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6FD" w:rsidRPr="001C5D30" w:rsidRDefault="00310799" w:rsidP="008A06FD">
      <w:pPr>
        <w:widowControl w:val="0"/>
        <w:pBdr>
          <w:top w:val="nil"/>
          <w:left w:val="nil"/>
          <w:bottom w:val="nil"/>
          <w:right w:val="nil"/>
          <w:between w:val="nil"/>
        </w:pBdr>
        <w:spacing w:line="276" w:lineRule="auto"/>
        <w:jc w:val="center"/>
        <w:rPr>
          <w:rFonts w:ascii="Arial" w:hAnsi="Arial" w:cs="Arial"/>
        </w:rPr>
      </w:pPr>
      <w:r w:rsidRPr="001C5D30">
        <w:rPr>
          <w:rFonts w:ascii="Arial" w:hAnsi="Arial" w:cs="Arial"/>
          <w:noProof/>
          <w:color w:val="000000"/>
          <w:sz w:val="134"/>
          <w:szCs w:val="134"/>
          <w:lang w:val="en-PH"/>
        </w:rPr>
        <mc:AlternateContent>
          <mc:Choice Requires="wps">
            <w:drawing>
              <wp:anchor distT="0" distB="0" distL="114300" distR="114300" simplePos="0" relativeHeight="251660288" behindDoc="0" locked="0" layoutInCell="1" allowOverlap="1">
                <wp:simplePos x="0" y="0"/>
                <wp:positionH relativeFrom="page">
                  <wp:posOffset>7031355</wp:posOffset>
                </wp:positionH>
                <wp:positionV relativeFrom="page">
                  <wp:posOffset>769620</wp:posOffset>
                </wp:positionV>
                <wp:extent cx="100330" cy="9966960"/>
                <wp:effectExtent l="0" t="0" r="13970" b="1524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E32062" w:rsidRDefault="00E32062">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553.65pt;margin-top:60.6pt;width:7.9pt;height:78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" strokecolor="#4f81bd">
                <v:stroke startarrowwidth="narrow" startarrowlength="short" endarrowwidth="narrow" endarrowlength="short"/>
                <v:path arrowok="t"/>
                <v:textbox inset="2.53958mm,2.53958mm,2.53958mm,2.53958mm">
                  <w:txbxContent>
                    <w:p w:rsidR="00E32062" w:rsidRDefault="00E32062">
                      <w:pPr>
                        <w:jc w:val="left"/>
                        <w:textDirection w:val="btLr"/>
                      </w:pPr>
                    </w:p>
                  </w:txbxContent>
                </v:textbox>
                <w10:wrap type="square" anchorx="page" anchory="page"/>
              </v:rect>
            </w:pict>
          </mc:Fallback>
        </mc:AlternateContent>
      </w:r>
      <w:r w:rsidRPr="001C5D30">
        <w:rPr>
          <w:rFonts w:ascii="Arial" w:hAnsi="Arial" w:cs="Arial"/>
          <w:noProof/>
          <w:lang w:val="en-PH"/>
        </w:rPr>
        <mc:AlternateContent>
          <mc:Choice Requires="wps">
            <w:drawing>
              <wp:anchor distT="0" distB="0" distL="114300" distR="114300" simplePos="0" relativeHeight="251658240" behindDoc="0" locked="0" layoutInCell="1" allowOverlap="1">
                <wp:simplePos x="0" y="0"/>
                <wp:positionH relativeFrom="page">
                  <wp:posOffset>438150</wp:posOffset>
                </wp:positionH>
                <wp:positionV relativeFrom="page">
                  <wp:posOffset>777240</wp:posOffset>
                </wp:positionV>
                <wp:extent cx="100330" cy="9966960"/>
                <wp:effectExtent l="0" t="0" r="13970" b="152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E32062" w:rsidRDefault="00E32062">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34.5pt;margin-top:61.2pt;width:7.9pt;height:784.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" strokecolor="#4f81bd">
                <v:stroke startarrowwidth="narrow" startarrowlength="short" endarrowwidth="narrow" endarrowlength="short"/>
                <v:path arrowok="t"/>
                <v:textbox inset="2.53958mm,2.53958mm,2.53958mm,2.53958mm">
                  <w:txbxContent>
                    <w:p w:rsidR="00E32062" w:rsidRDefault="00E32062">
                      <w:pPr>
                        <w:jc w:val="left"/>
                        <w:textDirection w:val="btLr"/>
                      </w:pPr>
                    </w:p>
                  </w:txbxContent>
                </v:textbox>
                <w10:wrap anchorx="page" anchory="page"/>
              </v:rect>
            </w:pict>
          </mc:Fallback>
        </mc:AlternateContent>
      </w:r>
      <w:bookmarkStart w:id="0" w:name="_heading=h.gjdgxs" w:colFirst="0" w:colLast="0"/>
      <w:bookmarkEnd w:id="0"/>
      <w:r w:rsidRPr="001C5D30">
        <w:rPr>
          <w:rFonts w:ascii="Arial" w:eastAsia="Calibri" w:hAnsi="Arial" w:cs="Arial"/>
          <w:noProof/>
          <w:color w:val="000000"/>
          <w:sz w:val="22"/>
          <w:szCs w:val="22"/>
          <w:lang w:val="en-PH"/>
        </w:rPr>
        <mc:AlternateContent>
          <mc:Choice Requires="wps">
            <w:drawing>
              <wp:anchor distT="0" distB="0" distL="114300" distR="114300" simplePos="0" relativeHeight="251667456" behindDoc="0" locked="0" layoutInCell="1" allowOverlap="1">
                <wp:simplePos x="0" y="0"/>
                <wp:positionH relativeFrom="page">
                  <wp:posOffset>-211455</wp:posOffset>
                </wp:positionH>
                <wp:positionV relativeFrom="page">
                  <wp:posOffset>-20955</wp:posOffset>
                </wp:positionV>
                <wp:extent cx="7934960" cy="815975"/>
                <wp:effectExtent l="0" t="0" r="27940" b="222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E32062" w:rsidRDefault="00E32062">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16.65pt;margin-top:-1.65pt;width:624.8pt;height:64.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" fillcolor="#4f81bd" strokecolor="#4f81bd">
                <v:stroke startarrowwidth="narrow" startarrowlength="short" endarrowwidth="narrow" endarrowlength="short"/>
                <v:path arrowok="t"/>
                <v:textbox inset="2.53958mm,2.53958mm,2.53958mm,2.53958mm">
                  <w:txbxContent>
                    <w:p w:rsidR="00E32062" w:rsidRDefault="00E32062">
                      <w:pPr>
                        <w:jc w:val="left"/>
                        <w:textDirection w:val="btLr"/>
                      </w:pPr>
                    </w:p>
                  </w:txbxContent>
                </v:textbox>
                <w10:wrap anchorx="page" anchory="page"/>
              </v:rect>
            </w:pict>
          </mc:Fallback>
        </mc:AlternateContent>
      </w:r>
      <w:r w:rsidRPr="001C5D30">
        <w:rPr>
          <w:rFonts w:ascii="Arial" w:hAnsi="Arial" w:cs="Arial"/>
          <w:noProof/>
          <w:lang w:val="en-PH"/>
        </w:rPr>
        <mc:AlternateContent>
          <mc:Choice Requires="wps">
            <w:drawing>
              <wp:anchor distT="0" distB="0" distL="114300" distR="114300" simplePos="0" relativeHeight="251671552" behindDoc="0" locked="0" layoutInCell="0" allowOverlap="1">
                <wp:simplePos x="0" y="0"/>
                <wp:positionH relativeFrom="page">
                  <wp:posOffset>7272655</wp:posOffset>
                </wp:positionH>
                <wp:positionV relativeFrom="page">
                  <wp:posOffset>-269875</wp:posOffset>
                </wp:positionV>
                <wp:extent cx="90805" cy="11209655"/>
                <wp:effectExtent l="0" t="0" r="23495" b="1524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965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B217FC3" id="Rectangle 33" o:spid="_x0000_s1026" style="position:absolute;margin-left:572.65pt;margin-top:-21.25pt;width:7.15pt;height:882.65pt;z-index:25167155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" o:allowincell="f" strokecolor="#4f81bd">
                <w10:wrap anchorx="page" anchory="page"/>
              </v:rect>
            </w:pict>
          </mc:Fallback>
        </mc:AlternateContent>
      </w:r>
      <w:r w:rsidRPr="001C5D30">
        <w:rPr>
          <w:rFonts w:ascii="Arial" w:hAnsi="Arial" w:cs="Arial"/>
          <w:noProof/>
          <w:lang w:val="en-PH"/>
        </w:rPr>
        <mc:AlternateContent>
          <mc:Choice Requires="wps">
            <w:drawing>
              <wp:anchor distT="0" distB="0" distL="114300" distR="114300" simplePos="0" relativeHeight="251669504" behindDoc="0" locked="0" layoutInCell="0" allowOverlap="1">
                <wp:simplePos x="0" y="0"/>
                <wp:positionH relativeFrom="page">
                  <wp:align>center</wp:align>
                </wp:positionH>
                <wp:positionV relativeFrom="page">
                  <wp:align>bottom</wp:align>
                </wp:positionV>
                <wp:extent cx="7916545" cy="800735"/>
                <wp:effectExtent l="0" t="0" r="22860" b="152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6545" cy="800735"/>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C82AA46" id="Rectangle 29" o:spid="_x0000_s1026" style="position:absolute;margin-left:0;margin-top:0;width:623.35pt;height:63.05pt;z-index:25166950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" o:allowincell="f" fillcolor="#4f81bd" strokecolor="#4f81bd">
                <w10:wrap anchorx="page" anchory="page"/>
              </v:rect>
            </w:pict>
          </mc:Fallback>
        </mc:AlternateContent>
      </w:r>
      <w:r w:rsidRPr="001C5D30">
        <w:rPr>
          <w:rFonts w:ascii="Arial" w:hAnsi="Arial" w:cs="Arial"/>
          <w:noProof/>
          <w:lang w:val="en-PH"/>
        </w:rPr>
        <mc:AlternateContent>
          <mc:Choice Requires="wps">
            <w:drawing>
              <wp:anchor distT="0" distB="0" distL="114300" distR="114300" simplePos="0" relativeHeight="251670528" behindDoc="0" locked="0" layoutInCell="0" allowOverlap="1">
                <wp:simplePos x="0" y="0"/>
                <wp:positionH relativeFrom="page">
                  <wp:posOffset>36830</wp:posOffset>
                </wp:positionH>
                <wp:positionV relativeFrom="page">
                  <wp:posOffset>5080</wp:posOffset>
                </wp:positionV>
                <wp:extent cx="7917815" cy="810260"/>
                <wp:effectExtent l="0" t="0" r="22860" b="152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815" cy="810260"/>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8CB1F00" id="Rectangle 26" o:spid="_x0000_s1026" style="position:absolute;margin-left:2.9pt;margin-top:.4pt;width:623.45pt;height:63.8pt;z-index:25167052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" o:allowincell="f" fillcolor="#4f81bd" strokecolor="#4f81bd">
                <w10:wrap anchorx="page" anchory="page"/>
              </v:rect>
            </w:pict>
          </mc:Fallback>
        </mc:AlternateContent>
      </w:r>
      <w:r w:rsidRPr="001C5D30">
        <w:rPr>
          <w:rFonts w:ascii="Arial" w:hAnsi="Arial" w:cs="Arial"/>
          <w:noProof/>
          <w:lang w:val="en-PH"/>
        </w:rPr>
        <mc:AlternateContent>
          <mc:Choice Requires="wps">
            <w:drawing>
              <wp:anchor distT="0" distB="0" distL="114300" distR="114300" simplePos="0" relativeHeight="251672576" behindDoc="0" locked="0" layoutInCell="0" allowOverlap="1">
                <wp:simplePos x="0" y="0"/>
                <wp:positionH relativeFrom="page">
                  <wp:posOffset>624840</wp:posOffset>
                </wp:positionH>
                <wp:positionV relativeFrom="page">
                  <wp:posOffset>-269875</wp:posOffset>
                </wp:positionV>
                <wp:extent cx="90805" cy="11209655"/>
                <wp:effectExtent l="0" t="0" r="23495" b="152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965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0E2B9DF" id="Rectangle 24" o:spid="_x0000_s1026" style="position:absolute;margin-left:49.2pt;margin-top:-21.25pt;width:7.15pt;height:882.65pt;z-index:25167257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" o:allowincell="f" strokecolor="#4f81bd">
                <w10:wrap anchorx="page" anchory="page"/>
              </v:rect>
            </w:pict>
          </mc:Fallback>
        </mc:AlternateContent>
      </w:r>
      <w:r w:rsidR="008A06FD" w:rsidRPr="001C5D30">
        <w:rPr>
          <w:rFonts w:ascii="Arial" w:hAnsi="Arial" w:cs="Arial"/>
          <w:b/>
          <w:smallCaps/>
          <w:sz w:val="36"/>
          <w:szCs w:val="36"/>
          <w:lang w:val="id-ID"/>
        </w:rPr>
        <w:t>DEPARTMENT OF SOCIAL WELFARE AND DEVELOPMENT</w:t>
      </w:r>
    </w:p>
    <w:p w:rsidR="008A06FD" w:rsidRPr="001C5D30" w:rsidRDefault="008A06FD" w:rsidP="008A06FD">
      <w:pPr>
        <w:pStyle w:val="NoSpacing"/>
        <w:spacing w:after="0" w:line="0" w:lineRule="atLeast"/>
        <w:ind w:left="0" w:firstLine="0"/>
        <w:jc w:val="center"/>
        <w:rPr>
          <w:rFonts w:ascii="Arial" w:eastAsia="Times New Roman" w:hAnsi="Arial" w:cs="Arial"/>
          <w:b/>
          <w:smallCaps/>
          <w:sz w:val="36"/>
          <w:szCs w:val="36"/>
          <w:lang w:val="id-ID"/>
        </w:rPr>
      </w:pPr>
      <w:r w:rsidRPr="001C5D30">
        <w:rPr>
          <w:rFonts w:ascii="Arial" w:eastAsia="Times New Roman" w:hAnsi="Arial" w:cs="Arial"/>
          <w:b/>
          <w:smallCaps/>
          <w:sz w:val="36"/>
          <w:szCs w:val="36"/>
          <w:lang w:val="id-ID"/>
        </w:rPr>
        <w:t>NATIONAL CAPITAL REGION</w:t>
      </w:r>
    </w:p>
    <w:p w:rsidR="008A06FD" w:rsidRPr="001C5D30" w:rsidRDefault="008A06FD" w:rsidP="008A06FD">
      <w:pPr>
        <w:pStyle w:val="NoSpacing"/>
        <w:spacing w:after="0" w:line="0" w:lineRule="atLeast"/>
        <w:ind w:left="0" w:firstLine="0"/>
        <w:jc w:val="center"/>
        <w:rPr>
          <w:rFonts w:ascii="Arial" w:eastAsia="Times New Roman" w:hAnsi="Arial" w:cs="Arial"/>
          <w:b/>
          <w:smallCaps/>
          <w:sz w:val="36"/>
          <w:szCs w:val="36"/>
          <w:lang w:val="id-ID"/>
        </w:rPr>
      </w:pPr>
    </w:p>
    <w:p w:rsidR="008A06FD" w:rsidRPr="001C5D30" w:rsidRDefault="008A06FD" w:rsidP="008A06FD">
      <w:pPr>
        <w:pStyle w:val="NoSpacing"/>
        <w:spacing w:after="0" w:line="0" w:lineRule="atLeast"/>
        <w:ind w:left="0" w:firstLine="0"/>
        <w:jc w:val="center"/>
        <w:rPr>
          <w:rFonts w:ascii="Arial" w:eastAsia="Times New Roman" w:hAnsi="Arial" w:cs="Arial"/>
          <w:b/>
          <w:smallCaps/>
          <w:sz w:val="36"/>
          <w:szCs w:val="36"/>
          <w:lang w:val="id-ID"/>
        </w:rPr>
      </w:pPr>
      <w:r w:rsidRPr="001C5D30">
        <w:rPr>
          <w:rFonts w:ascii="Arial" w:eastAsia="Times New Roman" w:hAnsi="Arial" w:cs="Arial"/>
          <w:b/>
          <w:smallCaps/>
          <w:sz w:val="36"/>
          <w:szCs w:val="36"/>
        </w:rPr>
        <w:t>BIDS &amp; AWARDS COMMITTEE</w:t>
      </w:r>
      <w:r w:rsidRPr="001C5D30">
        <w:rPr>
          <w:rFonts w:ascii="Arial" w:eastAsia="Times New Roman" w:hAnsi="Arial" w:cs="Arial"/>
          <w:b/>
          <w:smallCaps/>
          <w:sz w:val="36"/>
          <w:szCs w:val="36"/>
          <w:lang w:val="id-ID"/>
        </w:rPr>
        <w:t xml:space="preserve"> (BAC)</w:t>
      </w:r>
    </w:p>
    <w:p w:rsidR="00FD2651" w:rsidRPr="001C5D30" w:rsidRDefault="00FD2651">
      <w:pPr>
        <w:jc w:val="center"/>
        <w:rPr>
          <w:rFonts w:ascii="Arial" w:hAnsi="Arial" w:cs="Arial"/>
          <w:sz w:val="48"/>
          <w:szCs w:val="48"/>
        </w:rPr>
      </w:pPr>
    </w:p>
    <w:p w:rsidR="008A06FD" w:rsidRPr="001C5D30" w:rsidRDefault="008A06FD">
      <w:pPr>
        <w:jc w:val="center"/>
        <w:rPr>
          <w:rFonts w:ascii="Arial" w:hAnsi="Arial" w:cs="Arial"/>
          <w:sz w:val="48"/>
          <w:szCs w:val="48"/>
        </w:rPr>
      </w:pPr>
    </w:p>
    <w:p w:rsidR="008A06FD" w:rsidRPr="001C5D30" w:rsidRDefault="008A06FD">
      <w:pPr>
        <w:jc w:val="center"/>
        <w:rPr>
          <w:rFonts w:ascii="Arial" w:hAnsi="Arial" w:cs="Arial"/>
          <w:sz w:val="48"/>
          <w:szCs w:val="48"/>
        </w:rPr>
      </w:pPr>
    </w:p>
    <w:p w:rsidR="008A06FD" w:rsidRPr="001C5D30" w:rsidRDefault="008A06FD" w:rsidP="008A06FD">
      <w:pPr>
        <w:pStyle w:val="NoSpacing"/>
        <w:spacing w:after="0"/>
        <w:ind w:left="0" w:firstLine="0"/>
        <w:jc w:val="center"/>
        <w:rPr>
          <w:rFonts w:ascii="Arial" w:eastAsia="Times New Roman" w:hAnsi="Arial" w:cs="Arial"/>
          <w:b/>
          <w:smallCaps/>
          <w:sz w:val="36"/>
          <w:szCs w:val="36"/>
        </w:rPr>
      </w:pPr>
      <w:r w:rsidRPr="001C5D30">
        <w:rPr>
          <w:rFonts w:ascii="Arial" w:eastAsia="Times New Roman" w:hAnsi="Arial" w:cs="Arial"/>
          <w:b/>
          <w:smallCaps/>
          <w:sz w:val="36"/>
          <w:szCs w:val="36"/>
        </w:rPr>
        <w:t>B</w:t>
      </w:r>
      <w:r w:rsidRPr="001C5D30">
        <w:rPr>
          <w:rFonts w:ascii="Arial" w:eastAsia="Times New Roman" w:hAnsi="Arial" w:cs="Arial"/>
          <w:b/>
          <w:smallCaps/>
          <w:sz w:val="36"/>
          <w:szCs w:val="36"/>
          <w:lang w:val="id-ID"/>
        </w:rPr>
        <w:t>idding documents for the</w:t>
      </w:r>
      <w:r w:rsidRPr="001C5D30">
        <w:rPr>
          <w:rFonts w:ascii="Arial" w:eastAsia="Times New Roman" w:hAnsi="Arial" w:cs="Arial"/>
          <w:b/>
          <w:sz w:val="36"/>
          <w:szCs w:val="36"/>
          <w:lang w:val="id-ID"/>
        </w:rPr>
        <w:t>:</w:t>
      </w:r>
    </w:p>
    <w:p w:rsidR="008A06FD" w:rsidRPr="001C5D30" w:rsidRDefault="008A06FD" w:rsidP="008A06FD">
      <w:pPr>
        <w:pStyle w:val="NoSpacing"/>
        <w:spacing w:after="0"/>
        <w:ind w:left="0" w:firstLine="0"/>
        <w:jc w:val="center"/>
        <w:rPr>
          <w:rFonts w:ascii="Arial" w:eastAsia="Times New Roman" w:hAnsi="Arial" w:cs="Arial"/>
          <w:b/>
          <w:sz w:val="36"/>
          <w:szCs w:val="36"/>
          <w:lang w:val="en-US"/>
        </w:rPr>
      </w:pPr>
    </w:p>
    <w:p w:rsidR="008A06FD" w:rsidRPr="001C5D30" w:rsidRDefault="008A06FD" w:rsidP="008A06FD">
      <w:pPr>
        <w:pStyle w:val="NoSpacing"/>
        <w:spacing w:after="0"/>
        <w:ind w:left="0" w:firstLine="0"/>
        <w:jc w:val="center"/>
        <w:rPr>
          <w:rFonts w:ascii="Arial" w:eastAsia="Times New Roman" w:hAnsi="Arial" w:cs="Arial"/>
          <w:b/>
          <w:sz w:val="36"/>
          <w:szCs w:val="36"/>
          <w:lang w:val="en-US"/>
        </w:rPr>
      </w:pPr>
    </w:p>
    <w:p w:rsidR="008A06FD" w:rsidRPr="001C5D30" w:rsidRDefault="008A06FD" w:rsidP="008A06FD">
      <w:pPr>
        <w:pStyle w:val="NoSpacing"/>
        <w:spacing w:after="0"/>
        <w:ind w:left="0" w:firstLine="0"/>
        <w:jc w:val="center"/>
        <w:rPr>
          <w:rFonts w:ascii="Arial" w:eastAsia="Times New Roman" w:hAnsi="Arial" w:cs="Arial"/>
          <w:b/>
          <w:sz w:val="44"/>
          <w:szCs w:val="36"/>
          <w:lang w:val="en-US"/>
        </w:rPr>
      </w:pPr>
    </w:p>
    <w:p w:rsidR="008A06FD" w:rsidRPr="001C5D30" w:rsidRDefault="00363159" w:rsidP="008A06FD">
      <w:pPr>
        <w:pStyle w:val="NoSpacing"/>
        <w:spacing w:after="0"/>
        <w:ind w:left="0" w:firstLine="0"/>
        <w:jc w:val="center"/>
        <w:rPr>
          <w:rFonts w:ascii="Arial" w:eastAsia="Times New Roman" w:hAnsi="Arial" w:cs="Arial"/>
          <w:sz w:val="36"/>
          <w:szCs w:val="36"/>
          <w:lang w:val="id-ID"/>
        </w:rPr>
      </w:pPr>
      <w:r w:rsidRPr="001C5D30">
        <w:rPr>
          <w:rFonts w:ascii="Arial" w:eastAsia="Times New Roman" w:hAnsi="Arial" w:cs="Arial"/>
          <w:b/>
          <w:sz w:val="44"/>
          <w:szCs w:val="36"/>
        </w:rPr>
        <w:t>EARLY PROCUREMENT FOR THE SUPPLY AND DELIVERY OF VARIOUS MEDICINES AND MEDICAL SUPPLIES FOR CENTER/RESIDENTIAL CARE FACILITIES (C/RCFs) OF THE DEPARTMENT OF SOCIAL WELFARE AND DEVELOPMENT – NATIONAL CAPITAL REGION (DSWD-NCR) FOR THE YEAR 2023</w:t>
      </w:r>
    </w:p>
    <w:p w:rsidR="00F94105" w:rsidRPr="001C5D30" w:rsidRDefault="00F94105" w:rsidP="00F94105">
      <w:pPr>
        <w:rPr>
          <w:rFonts w:ascii="Arial" w:hAnsi="Arial" w:cs="Arial"/>
          <w:b/>
          <w:sz w:val="32"/>
          <w:szCs w:val="32"/>
        </w:rPr>
      </w:pPr>
    </w:p>
    <w:p w:rsidR="00FD2651" w:rsidRPr="001C5D30" w:rsidRDefault="00FD2651" w:rsidP="00B034B9">
      <w:pPr>
        <w:rPr>
          <w:rFonts w:ascii="Arial" w:hAnsi="Arial" w:cs="Arial"/>
          <w:b/>
          <w:sz w:val="32"/>
          <w:szCs w:val="32"/>
        </w:rPr>
      </w:pPr>
    </w:p>
    <w:p w:rsidR="00FD2651" w:rsidRPr="001C5D30" w:rsidRDefault="008A06FD" w:rsidP="00F94105">
      <w:pPr>
        <w:suppressAutoHyphens/>
        <w:jc w:val="center"/>
        <w:rPr>
          <w:rFonts w:ascii="Arial" w:hAnsi="Arial" w:cs="Arial"/>
          <w:b/>
          <w:sz w:val="36"/>
          <w:szCs w:val="36"/>
        </w:rPr>
      </w:pPr>
      <w:r w:rsidRPr="00000D4F">
        <w:rPr>
          <w:rFonts w:ascii="Arial" w:hAnsi="Arial" w:cs="Arial"/>
          <w:b/>
          <w:sz w:val="36"/>
          <w:szCs w:val="36"/>
        </w:rPr>
        <w:t>(</w:t>
      </w:r>
      <w:r w:rsidRPr="00000D4F">
        <w:rPr>
          <w:rFonts w:ascii="Arial" w:hAnsi="Arial" w:cs="Arial"/>
          <w:b/>
          <w:sz w:val="36"/>
          <w:szCs w:val="36"/>
          <w:lang w:val="id-ID"/>
        </w:rPr>
        <w:t>Invitation to Bid</w:t>
      </w:r>
      <w:r w:rsidRPr="00000D4F">
        <w:rPr>
          <w:rFonts w:ascii="Arial" w:hAnsi="Arial" w:cs="Arial"/>
          <w:b/>
          <w:sz w:val="36"/>
          <w:szCs w:val="36"/>
        </w:rPr>
        <w:t xml:space="preserve"> No. </w:t>
      </w:r>
      <w:r w:rsidR="00CD7DBD" w:rsidRPr="00000D4F">
        <w:rPr>
          <w:rFonts w:ascii="Arial" w:hAnsi="Arial" w:cs="Arial"/>
          <w:b/>
          <w:sz w:val="36"/>
          <w:szCs w:val="36"/>
        </w:rPr>
        <w:t>22-</w:t>
      </w:r>
      <w:r w:rsidR="00000D4F" w:rsidRPr="00000D4F">
        <w:rPr>
          <w:rFonts w:ascii="Arial" w:hAnsi="Arial" w:cs="Arial"/>
          <w:b/>
          <w:sz w:val="36"/>
          <w:szCs w:val="36"/>
        </w:rPr>
        <w:t>11-2</w:t>
      </w:r>
      <w:r w:rsidR="00364A22" w:rsidRPr="00000D4F">
        <w:rPr>
          <w:rFonts w:ascii="Arial" w:hAnsi="Arial" w:cs="Arial"/>
          <w:b/>
          <w:sz w:val="36"/>
          <w:szCs w:val="36"/>
        </w:rPr>
        <w:t>0</w:t>
      </w:r>
      <w:r w:rsidRPr="00000D4F">
        <w:rPr>
          <w:rFonts w:ascii="Arial" w:hAnsi="Arial" w:cs="Arial"/>
          <w:b/>
          <w:sz w:val="36"/>
          <w:szCs w:val="36"/>
        </w:rPr>
        <w:t>)</w:t>
      </w:r>
    </w:p>
    <w:p w:rsidR="00B034B9" w:rsidRPr="001C5D30" w:rsidRDefault="00B034B9" w:rsidP="00B034B9">
      <w:pPr>
        <w:rPr>
          <w:rFonts w:ascii="Arial" w:hAnsi="Arial" w:cs="Arial"/>
          <w:b/>
          <w:sz w:val="32"/>
          <w:szCs w:val="32"/>
        </w:rPr>
      </w:pPr>
    </w:p>
    <w:p w:rsidR="00B034B9" w:rsidRPr="001C5D30" w:rsidRDefault="00B034B9" w:rsidP="00B034B9">
      <w:pPr>
        <w:rPr>
          <w:rFonts w:ascii="Arial" w:hAnsi="Arial" w:cs="Arial"/>
          <w:b/>
          <w:sz w:val="32"/>
          <w:szCs w:val="32"/>
        </w:rPr>
      </w:pPr>
    </w:p>
    <w:p w:rsidR="00B034B9" w:rsidRPr="001C5D30" w:rsidRDefault="00B034B9" w:rsidP="00B034B9">
      <w:pPr>
        <w:rPr>
          <w:rFonts w:ascii="Arial" w:hAnsi="Arial" w:cs="Arial"/>
          <w:b/>
          <w:sz w:val="32"/>
          <w:szCs w:val="32"/>
        </w:rPr>
      </w:pPr>
    </w:p>
    <w:p w:rsidR="00FD2651" w:rsidRPr="001C5D30" w:rsidRDefault="0043613A">
      <w:pPr>
        <w:jc w:val="center"/>
        <w:rPr>
          <w:rFonts w:ascii="Arial" w:hAnsi="Arial" w:cs="Arial"/>
          <w:b/>
          <w:sz w:val="32"/>
          <w:szCs w:val="32"/>
        </w:rPr>
      </w:pPr>
      <w:r w:rsidRPr="001C5D30">
        <w:rPr>
          <w:rFonts w:ascii="Arial" w:hAnsi="Arial" w:cs="Arial"/>
          <w:b/>
          <w:sz w:val="32"/>
          <w:szCs w:val="32"/>
        </w:rPr>
        <w:t>Sixth Edition</w:t>
      </w:r>
    </w:p>
    <w:p w:rsidR="00B034B9" w:rsidRPr="001C5D30" w:rsidRDefault="0043613A" w:rsidP="008A06FD">
      <w:pPr>
        <w:jc w:val="center"/>
        <w:rPr>
          <w:rFonts w:ascii="Arial" w:hAnsi="Arial" w:cs="Arial"/>
          <w:b/>
          <w:sz w:val="32"/>
          <w:szCs w:val="32"/>
        </w:rPr>
      </w:pPr>
      <w:r w:rsidRPr="001C5D30">
        <w:rPr>
          <w:rFonts w:ascii="Arial" w:hAnsi="Arial" w:cs="Arial"/>
          <w:b/>
          <w:sz w:val="32"/>
          <w:szCs w:val="32"/>
        </w:rPr>
        <w:t>July 2020</w:t>
      </w:r>
    </w:p>
    <w:p w:rsidR="00FD2651" w:rsidRPr="001C5D30" w:rsidRDefault="00310799" w:rsidP="008A06FD">
      <w:pPr>
        <w:jc w:val="center"/>
        <w:rPr>
          <w:rFonts w:ascii="Arial" w:hAnsi="Arial" w:cs="Arial"/>
          <w:b/>
          <w:sz w:val="32"/>
          <w:szCs w:val="32"/>
        </w:rPr>
      </w:pPr>
      <w:r w:rsidRPr="001C5D30">
        <w:rPr>
          <w:rFonts w:ascii="Arial" w:hAnsi="Arial" w:cs="Arial"/>
          <w:noProof/>
          <w:lang w:val="en-PH"/>
        </w:rPr>
        <mc:AlternateContent>
          <mc:Choice Requires="wps">
            <w:drawing>
              <wp:anchor distT="0" distB="0" distL="114300" distR="114300" simplePos="0" relativeHeight="251661312" behindDoc="0" locked="0" layoutInCell="1" allowOverlap="1" wp14:anchorId="692E3308" wp14:editId="2C68B40A">
                <wp:simplePos x="0" y="0"/>
                <wp:positionH relativeFrom="page">
                  <wp:posOffset>-212090</wp:posOffset>
                </wp:positionH>
                <wp:positionV relativeFrom="page">
                  <wp:posOffset>9897745</wp:posOffset>
                </wp:positionV>
                <wp:extent cx="7915910" cy="835660"/>
                <wp:effectExtent l="0" t="0" r="27940" b="2159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5910" cy="8356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E32062" w:rsidRDefault="00E32062">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92E3308" id="Rectangle 15" o:spid="_x0000_s1029" style="position:absolute;left:0;text-align:left;margin-left:-16.7pt;margin-top:779.35pt;width:623.3pt;height:6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" fillcolor="#4f81bd" strokecolor="#4f81bd">
                <v:stroke startarrowwidth="narrow" startarrowlength="short" endarrowwidth="narrow" endarrowlength="short"/>
                <v:path arrowok="t"/>
                <v:textbox inset="2.53958mm,2.53958mm,2.53958mm,2.53958mm">
                  <w:txbxContent>
                    <w:p w:rsidR="00E32062" w:rsidRDefault="00E32062">
                      <w:pPr>
                        <w:jc w:val="left"/>
                        <w:textDirection w:val="btLr"/>
                      </w:pPr>
                    </w:p>
                  </w:txbxContent>
                </v:textbox>
                <w10:wrap anchorx="page" anchory="page"/>
              </v:rect>
            </w:pict>
          </mc:Fallback>
        </mc:AlternateContent>
      </w:r>
    </w:p>
    <w:p w:rsidR="00126C55" w:rsidRPr="001C5D30" w:rsidRDefault="00126C55" w:rsidP="00126C55">
      <w:pPr>
        <w:jc w:val="center"/>
        <w:rPr>
          <w:rFonts w:ascii="Arial" w:hAnsi="Arial" w:cs="Arial"/>
          <w:b/>
          <w:sz w:val="44"/>
          <w:szCs w:val="44"/>
        </w:rPr>
      </w:pPr>
    </w:p>
    <w:p w:rsidR="00126C55" w:rsidRPr="001C5D30" w:rsidRDefault="00126C55" w:rsidP="00126C55">
      <w:pPr>
        <w:jc w:val="center"/>
        <w:rPr>
          <w:rFonts w:ascii="Arial" w:hAnsi="Arial" w:cs="Arial"/>
          <w:b/>
          <w:sz w:val="44"/>
          <w:szCs w:val="44"/>
        </w:rPr>
      </w:pPr>
      <w:r w:rsidRPr="001C5D30">
        <w:rPr>
          <w:rFonts w:ascii="Arial" w:hAnsi="Arial" w:cs="Arial"/>
          <w:b/>
          <w:sz w:val="44"/>
          <w:szCs w:val="44"/>
        </w:rPr>
        <w:t>Preface</w:t>
      </w:r>
    </w:p>
    <w:p w:rsidR="00126C55" w:rsidRPr="001C5D30" w:rsidRDefault="00126C55" w:rsidP="00126C55">
      <w:pPr>
        <w:jc w:val="center"/>
        <w:rPr>
          <w:rFonts w:ascii="Arial" w:hAnsi="Arial" w:cs="Arial"/>
          <w:b/>
          <w:sz w:val="44"/>
          <w:szCs w:val="44"/>
        </w:rPr>
      </w:pPr>
    </w:p>
    <w:p w:rsidR="00126C55" w:rsidRPr="001C5D30" w:rsidRDefault="00126C55" w:rsidP="00126C55">
      <w:pPr>
        <w:ind w:firstLine="720"/>
        <w:rPr>
          <w:rFonts w:ascii="Arial" w:hAnsi="Arial" w:cs="Arial"/>
        </w:rPr>
      </w:pPr>
      <w:r w:rsidRPr="001C5D30">
        <w:rPr>
          <w:rFonts w:ascii="Arial" w:hAnsi="Arial" w:cs="Arial"/>
        </w:rPr>
        <w:t xml:space="preserve">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 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rsidR="00126C55" w:rsidRPr="001C5D30" w:rsidRDefault="00126C55" w:rsidP="00126C55">
      <w:pPr>
        <w:ind w:firstLine="720"/>
        <w:rPr>
          <w:rFonts w:ascii="Arial" w:hAnsi="Arial" w:cs="Arial"/>
        </w:rPr>
      </w:pPr>
    </w:p>
    <w:p w:rsidR="00126C55" w:rsidRPr="001C5D30" w:rsidRDefault="00126C55" w:rsidP="00126C55">
      <w:pPr>
        <w:ind w:firstLine="720"/>
        <w:rPr>
          <w:rFonts w:ascii="Arial" w:hAnsi="Arial" w:cs="Arial"/>
        </w:rPr>
      </w:pPr>
      <w:r w:rsidRPr="001C5D30">
        <w:rPr>
          <w:rFonts w:ascii="Arial" w:hAnsi="Arial" w:cs="Arial"/>
        </w:rPr>
        <w:t>The Bidding Documents shall clearly and adequately define, among others: (i)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rsidR="00126C55" w:rsidRPr="001C5D30" w:rsidRDefault="00126C55" w:rsidP="00126C55">
      <w:pPr>
        <w:ind w:firstLine="720"/>
        <w:rPr>
          <w:rFonts w:ascii="Arial" w:hAnsi="Arial" w:cs="Arial"/>
        </w:rPr>
      </w:pPr>
    </w:p>
    <w:p w:rsidR="00126C55" w:rsidRPr="001C5D30" w:rsidRDefault="00126C55" w:rsidP="00126C55">
      <w:pPr>
        <w:rPr>
          <w:rFonts w:ascii="Arial" w:hAnsi="Arial" w:cs="Arial"/>
        </w:rPr>
      </w:pPr>
      <w:r w:rsidRPr="001C5D30">
        <w:rPr>
          <w:rFonts w:ascii="Arial" w:hAnsi="Arial" w:cs="Arial"/>
        </w:rPr>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rsidR="00126C55" w:rsidRPr="001C5D30" w:rsidRDefault="00126C55" w:rsidP="00126C55">
      <w:pPr>
        <w:ind w:firstLine="720"/>
        <w:rPr>
          <w:rFonts w:ascii="Arial" w:hAnsi="Arial" w:cs="Arial"/>
        </w:rPr>
      </w:pPr>
    </w:p>
    <w:p w:rsidR="00126C55" w:rsidRPr="001C5D30" w:rsidRDefault="00126C55" w:rsidP="00126C55">
      <w:pPr>
        <w:ind w:firstLine="720"/>
        <w:rPr>
          <w:rFonts w:ascii="Arial" w:hAnsi="Arial" w:cs="Arial"/>
        </w:rPr>
      </w:pPr>
      <w:r w:rsidRPr="001C5D30">
        <w:rPr>
          <w:rFonts w:ascii="Arial" w:hAnsi="Arial" w:cs="Arial"/>
        </w:rPr>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rsidR="00126C55" w:rsidRPr="001C5D30" w:rsidRDefault="00126C55" w:rsidP="00126C55">
      <w:pPr>
        <w:ind w:firstLine="720"/>
        <w:rPr>
          <w:rFonts w:ascii="Arial" w:hAnsi="Arial" w:cs="Arial"/>
        </w:rPr>
      </w:pPr>
    </w:p>
    <w:p w:rsidR="00126C55" w:rsidRPr="001C5D30" w:rsidRDefault="00126C55" w:rsidP="00126C55">
      <w:pPr>
        <w:numPr>
          <w:ilvl w:val="0"/>
          <w:numId w:val="24"/>
        </w:numPr>
        <w:rPr>
          <w:rFonts w:ascii="Arial" w:hAnsi="Arial" w:cs="Arial"/>
        </w:rPr>
      </w:pPr>
      <w:r w:rsidRPr="001C5D30">
        <w:rPr>
          <w:rFonts w:ascii="Arial" w:hAnsi="Arial" w:cs="Arial"/>
        </w:rPr>
        <w:t>All the documents listed in the Table of Contents are normally required for the procurement of Goods.  However, they should be adapted as necessary to the circumstances of the particular Procurement Project.</w:t>
      </w:r>
    </w:p>
    <w:p w:rsidR="00126C55" w:rsidRPr="001C5D30" w:rsidRDefault="00126C55" w:rsidP="00126C55">
      <w:pPr>
        <w:ind w:left="1440"/>
        <w:rPr>
          <w:rFonts w:ascii="Arial" w:hAnsi="Arial" w:cs="Arial"/>
        </w:rPr>
      </w:pPr>
    </w:p>
    <w:p w:rsidR="00126C55" w:rsidRPr="001C5D30" w:rsidRDefault="00126C55" w:rsidP="00126C55">
      <w:pPr>
        <w:numPr>
          <w:ilvl w:val="0"/>
          <w:numId w:val="24"/>
        </w:numPr>
        <w:rPr>
          <w:rFonts w:ascii="Arial" w:hAnsi="Arial" w:cs="Arial"/>
        </w:rPr>
      </w:pPr>
      <w:r w:rsidRPr="001C5D30">
        <w:rPr>
          <w:rFonts w:ascii="Arial" w:hAnsi="Arial" w:cs="Arial"/>
        </w:rPr>
        <w:t>Specific details, such as the “</w:t>
      </w:r>
      <w:r w:rsidRPr="001C5D30">
        <w:rPr>
          <w:rFonts w:ascii="Arial" w:hAnsi="Arial" w:cs="Arial"/>
          <w:i/>
        </w:rPr>
        <w:t>name of the Procuring Entity</w:t>
      </w:r>
      <w:r w:rsidRPr="001C5D30">
        <w:rPr>
          <w:rFonts w:ascii="Arial" w:hAnsi="Arial" w:cs="Arial"/>
        </w:rPr>
        <w:t>” and “</w:t>
      </w:r>
      <w:r w:rsidRPr="001C5D30">
        <w:rPr>
          <w:rFonts w:ascii="Arial" w:hAnsi="Arial" w:cs="Arial"/>
          <w:i/>
        </w:rPr>
        <w:t>address for bid submission</w:t>
      </w:r>
      <w:r w:rsidRPr="001C5D30">
        <w:rPr>
          <w:rFonts w:ascii="Arial" w:hAnsi="Arial" w:cs="Arial"/>
        </w:rPr>
        <w:t>,” should be furnished in the Instructions to Bidders, Bid Data Sheet, and Special Conditions of Contract.  The final documents should contain neither blank spaces nor options.</w:t>
      </w:r>
    </w:p>
    <w:p w:rsidR="00126C55" w:rsidRPr="001C5D30" w:rsidRDefault="00126C55" w:rsidP="00126C55">
      <w:pPr>
        <w:ind w:left="1440"/>
        <w:rPr>
          <w:rFonts w:ascii="Arial" w:hAnsi="Arial" w:cs="Arial"/>
        </w:rPr>
      </w:pPr>
    </w:p>
    <w:p w:rsidR="00126C55" w:rsidRPr="001C5D30" w:rsidRDefault="00126C55" w:rsidP="00126C55">
      <w:pPr>
        <w:numPr>
          <w:ilvl w:val="0"/>
          <w:numId w:val="24"/>
        </w:numPr>
        <w:rPr>
          <w:rFonts w:ascii="Arial" w:hAnsi="Arial" w:cs="Arial"/>
        </w:rPr>
      </w:pPr>
      <w:r w:rsidRPr="001C5D30">
        <w:rPr>
          <w:rFonts w:ascii="Arial" w:hAnsi="Arial" w:cs="Arial"/>
        </w:rPr>
        <w:t xml:space="preserve">This Preface and the footnotes or notes in italics included in the Invitation to Bid, Bid Data Sheet, General Conditions of Contract, Special Conditions of Contract, Schedule of Requirements, and Specifications </w:t>
      </w:r>
      <w:r w:rsidRPr="001C5D30">
        <w:rPr>
          <w:rFonts w:ascii="Arial" w:hAnsi="Arial" w:cs="Arial"/>
        </w:rPr>
        <w:lastRenderedPageBreak/>
        <w:t xml:space="preserve">are not part of the text of the final document, although they contain instructions that the Procuring Entity should strictly follow.  </w:t>
      </w:r>
    </w:p>
    <w:p w:rsidR="00126C55" w:rsidRPr="001C5D30" w:rsidRDefault="00126C55" w:rsidP="00126C55">
      <w:pPr>
        <w:ind w:left="1440"/>
        <w:rPr>
          <w:rFonts w:ascii="Arial" w:hAnsi="Arial" w:cs="Arial"/>
        </w:rPr>
      </w:pPr>
    </w:p>
    <w:p w:rsidR="00126C55" w:rsidRPr="001C5D30" w:rsidRDefault="00126C55" w:rsidP="00126C55">
      <w:pPr>
        <w:numPr>
          <w:ilvl w:val="0"/>
          <w:numId w:val="24"/>
        </w:numPr>
        <w:rPr>
          <w:rFonts w:ascii="Arial" w:hAnsi="Arial" w:cs="Arial"/>
        </w:rPr>
      </w:pPr>
      <w:r w:rsidRPr="001C5D30">
        <w:rPr>
          <w:rFonts w:ascii="Arial" w:hAnsi="Arial" w:cs="Arial"/>
        </w:rPr>
        <w:t xml:space="preserve">The cover should be modified as required to identify the Bidding Documents as to the Procurement Project, Project Identification Number, and Procuring Entity, in addition to the date of issue. </w:t>
      </w:r>
    </w:p>
    <w:p w:rsidR="00126C55" w:rsidRPr="001C5D30" w:rsidRDefault="00126C55" w:rsidP="00126C55">
      <w:pPr>
        <w:rPr>
          <w:rFonts w:ascii="Arial" w:hAnsi="Arial" w:cs="Arial"/>
        </w:rPr>
      </w:pPr>
    </w:p>
    <w:p w:rsidR="00126C55" w:rsidRPr="001C5D30" w:rsidRDefault="00126C55" w:rsidP="00126C55">
      <w:pPr>
        <w:numPr>
          <w:ilvl w:val="0"/>
          <w:numId w:val="24"/>
        </w:numPr>
        <w:rPr>
          <w:rFonts w:ascii="Arial" w:hAnsi="Arial" w:cs="Arial"/>
        </w:rPr>
      </w:pPr>
      <w:r w:rsidRPr="001C5D30">
        <w:rPr>
          <w:rFonts w:ascii="Arial" w:hAnsi="Arial" w:cs="Arial"/>
        </w:rPr>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rsidR="00126C55" w:rsidRPr="001C5D30" w:rsidRDefault="00126C55" w:rsidP="00126C55">
      <w:pPr>
        <w:rPr>
          <w:rFonts w:ascii="Arial" w:hAnsi="Arial" w:cs="Arial"/>
        </w:rPr>
      </w:pPr>
    </w:p>
    <w:p w:rsidR="00126C55" w:rsidRPr="001C5D30" w:rsidRDefault="00126C55" w:rsidP="00126C55">
      <w:pPr>
        <w:numPr>
          <w:ilvl w:val="0"/>
          <w:numId w:val="24"/>
        </w:numPr>
        <w:rPr>
          <w:rFonts w:ascii="Arial" w:hAnsi="Arial" w:cs="Arial"/>
        </w:rPr>
        <w:sectPr w:rsidR="00126C55" w:rsidRPr="001C5D30" w:rsidSect="00063BB9">
          <w:headerReference w:type="even" r:id="rId9"/>
          <w:footerReference w:type="even" r:id="rId10"/>
          <w:footerReference w:type="default" r:id="rId11"/>
          <w:footerReference w:type="first" r:id="rId12"/>
          <w:pgSz w:w="11909" w:h="16834"/>
          <w:pgMar w:top="1440" w:right="1440" w:bottom="1440" w:left="1440" w:header="720" w:footer="720" w:gutter="0"/>
          <w:pgNumType w:start="0"/>
          <w:cols w:space="720" w:equalWidth="0">
            <w:col w:w="9029"/>
          </w:cols>
          <w:docGrid w:linePitch="326"/>
        </w:sectPr>
      </w:pPr>
      <w:r w:rsidRPr="001C5D30">
        <w:rPr>
          <w:rFonts w:ascii="Arial" w:hAnsi="Arial" w:cs="Arial"/>
        </w:rPr>
        <w:t xml:space="preserve">For guidelines on the use of Bidding Forms and the procurement of Foreign-Assisted Projects, these will be covered by a separate issuance of the Government Procurement Policy Board.  </w:t>
      </w:r>
    </w:p>
    <w:p w:rsidR="00126C55" w:rsidRPr="001C5D30" w:rsidRDefault="00126C55" w:rsidP="00126C55">
      <w:pPr>
        <w:keepNext/>
        <w:keepLines/>
        <w:pBdr>
          <w:top w:val="nil"/>
          <w:left w:val="nil"/>
          <w:bottom w:val="nil"/>
          <w:right w:val="nil"/>
          <w:between w:val="nil"/>
        </w:pBdr>
        <w:jc w:val="center"/>
        <w:rPr>
          <w:rFonts w:ascii="Arial" w:hAnsi="Arial" w:cs="Arial"/>
          <w:b/>
          <w:color w:val="000000"/>
          <w:sz w:val="36"/>
          <w:szCs w:val="36"/>
        </w:rPr>
      </w:pPr>
      <w:r w:rsidRPr="001C5D30">
        <w:rPr>
          <w:rFonts w:ascii="Arial" w:hAnsi="Arial" w:cs="Arial"/>
          <w:b/>
          <w:color w:val="000000"/>
          <w:sz w:val="36"/>
          <w:szCs w:val="36"/>
        </w:rPr>
        <w:lastRenderedPageBreak/>
        <w:t>Table of Contents</w:t>
      </w:r>
    </w:p>
    <w:p w:rsidR="00126C55" w:rsidRPr="001C5D30" w:rsidRDefault="00126C55" w:rsidP="00126C55">
      <w:pPr>
        <w:rPr>
          <w:rFonts w:ascii="Arial" w:hAnsi="Arial" w:cs="Arial"/>
          <w:sz w:val="28"/>
          <w:szCs w:val="28"/>
        </w:rPr>
      </w:pPr>
    </w:p>
    <w:sdt>
      <w:sdtPr>
        <w:rPr>
          <w:rFonts w:ascii="Arial" w:hAnsi="Arial" w:cs="Arial"/>
        </w:rPr>
        <w:id w:val="1313984560"/>
        <w:docPartObj>
          <w:docPartGallery w:val="Table of Contents"/>
          <w:docPartUnique/>
        </w:docPartObj>
      </w:sdtPr>
      <w:sdtEndPr/>
      <w:sdtContent>
        <w:p w:rsidR="007F22A9" w:rsidRPr="001C5D30" w:rsidRDefault="00126C55" w:rsidP="007F22A9">
          <w:pPr>
            <w:pStyle w:val="TOC1"/>
            <w:rPr>
              <w:rFonts w:ascii="Arial" w:eastAsiaTheme="minorEastAsia" w:hAnsi="Arial" w:cs="Arial"/>
              <w:noProof/>
              <w:sz w:val="22"/>
              <w:szCs w:val="22"/>
              <w:lang w:val="en-PH"/>
            </w:rPr>
          </w:pPr>
          <w:r w:rsidRPr="001C5D30">
            <w:rPr>
              <w:rFonts w:ascii="Arial" w:hAnsi="Arial" w:cs="Arial"/>
            </w:rPr>
            <w:fldChar w:fldCharType="begin"/>
          </w:r>
          <w:r w:rsidRPr="001C5D30">
            <w:rPr>
              <w:rFonts w:ascii="Arial" w:hAnsi="Arial" w:cs="Arial"/>
            </w:rPr>
            <w:instrText xml:space="preserve"> TOC \h \u \z </w:instrText>
          </w:r>
          <w:r w:rsidRPr="001C5D30">
            <w:rPr>
              <w:rFonts w:ascii="Arial" w:hAnsi="Arial" w:cs="Arial"/>
            </w:rPr>
            <w:fldChar w:fldCharType="separate"/>
          </w:r>
          <w:hyperlink w:anchor="_Toc102393832" w:history="1">
            <w:r w:rsidR="007F22A9" w:rsidRPr="001C5D30">
              <w:rPr>
                <w:rStyle w:val="Hyperlink"/>
                <w:rFonts w:ascii="Arial" w:hAnsi="Arial" w:cs="Arial"/>
                <w:noProof/>
              </w:rPr>
              <w:t>Glossary of Acronyms, Terms, and Abbreviations</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_Toc102393832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4</w:t>
            </w:r>
            <w:r w:rsidR="007F22A9" w:rsidRPr="001C5D30">
              <w:rPr>
                <w:rFonts w:ascii="Arial" w:hAnsi="Arial" w:cs="Arial"/>
                <w:noProof/>
                <w:webHidden/>
              </w:rPr>
              <w:fldChar w:fldCharType="end"/>
            </w:r>
          </w:hyperlink>
        </w:p>
        <w:p w:rsidR="007F22A9" w:rsidRPr="001C5D30" w:rsidRDefault="008D3A85" w:rsidP="007F22A9">
          <w:pPr>
            <w:pStyle w:val="TOC1"/>
            <w:rPr>
              <w:rFonts w:ascii="Arial" w:eastAsiaTheme="minorEastAsia" w:hAnsi="Arial" w:cs="Arial"/>
              <w:noProof/>
              <w:sz w:val="22"/>
              <w:szCs w:val="22"/>
              <w:lang w:val="en-PH"/>
            </w:rPr>
          </w:pPr>
          <w:hyperlink w:anchor="_Toc102393833" w:history="1">
            <w:r w:rsidR="007F22A9" w:rsidRPr="001C5D30">
              <w:rPr>
                <w:rStyle w:val="Hyperlink"/>
                <w:rFonts w:ascii="Arial" w:hAnsi="Arial" w:cs="Arial"/>
                <w:noProof/>
              </w:rPr>
              <w:t>Section I. Invitation to Bid</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_Toc102393833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7</w:t>
            </w:r>
            <w:r w:rsidR="007F22A9" w:rsidRPr="001C5D30">
              <w:rPr>
                <w:rFonts w:ascii="Arial" w:hAnsi="Arial" w:cs="Arial"/>
                <w:noProof/>
                <w:webHidden/>
              </w:rPr>
              <w:fldChar w:fldCharType="end"/>
            </w:r>
          </w:hyperlink>
        </w:p>
        <w:p w:rsidR="007F22A9" w:rsidRPr="001C5D30" w:rsidRDefault="008D3A85" w:rsidP="007F22A9">
          <w:pPr>
            <w:pStyle w:val="TOC1"/>
            <w:rPr>
              <w:rFonts w:ascii="Arial" w:eastAsiaTheme="minorEastAsia" w:hAnsi="Arial" w:cs="Arial"/>
              <w:noProof/>
              <w:sz w:val="22"/>
              <w:szCs w:val="22"/>
              <w:lang w:val="en-PH"/>
            </w:rPr>
          </w:pPr>
          <w:hyperlink w:anchor="_Toc102393834" w:history="1">
            <w:r w:rsidR="007F22A9" w:rsidRPr="001C5D30">
              <w:rPr>
                <w:rStyle w:val="Hyperlink"/>
                <w:rFonts w:ascii="Arial" w:hAnsi="Arial" w:cs="Arial"/>
                <w:noProof/>
              </w:rPr>
              <w:t>Section II. Instructions to Bidders</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_Toc102393834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10</w:t>
            </w:r>
            <w:r w:rsidR="007F22A9" w:rsidRPr="001C5D30">
              <w:rPr>
                <w:rFonts w:ascii="Arial" w:hAnsi="Arial" w:cs="Arial"/>
                <w:noProof/>
                <w:webHidden/>
              </w:rPr>
              <w:fldChar w:fldCharType="end"/>
            </w:r>
          </w:hyperlink>
        </w:p>
        <w:p w:rsidR="007F22A9" w:rsidRPr="001C5D30" w:rsidRDefault="008D3A85">
          <w:pPr>
            <w:pStyle w:val="TOC2"/>
            <w:rPr>
              <w:rFonts w:ascii="Arial" w:eastAsiaTheme="minorEastAsia" w:hAnsi="Arial" w:cs="Arial"/>
              <w:noProof/>
              <w:sz w:val="22"/>
              <w:szCs w:val="22"/>
              <w:lang w:val="en-PH"/>
            </w:rPr>
          </w:pPr>
          <w:hyperlink w:anchor="_Toc102393835" w:history="1">
            <w:r w:rsidR="007F22A9" w:rsidRPr="001C5D30">
              <w:rPr>
                <w:rStyle w:val="Hyperlink"/>
                <w:rFonts w:ascii="Arial" w:hAnsi="Arial" w:cs="Arial"/>
                <w:noProof/>
              </w:rPr>
              <w:t>1.</w:t>
            </w:r>
            <w:r w:rsidR="007F22A9" w:rsidRPr="001C5D30">
              <w:rPr>
                <w:rFonts w:ascii="Arial" w:eastAsiaTheme="minorEastAsia" w:hAnsi="Arial" w:cs="Arial"/>
                <w:noProof/>
                <w:sz w:val="22"/>
                <w:szCs w:val="22"/>
                <w:lang w:val="en-PH"/>
              </w:rPr>
              <w:tab/>
            </w:r>
            <w:r w:rsidR="007F22A9" w:rsidRPr="001C5D30">
              <w:rPr>
                <w:rStyle w:val="Hyperlink"/>
                <w:rFonts w:ascii="Arial" w:hAnsi="Arial" w:cs="Arial"/>
                <w:noProof/>
              </w:rPr>
              <w:t>Scope of Bid</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_Toc102393835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11</w:t>
            </w:r>
            <w:r w:rsidR="007F22A9" w:rsidRPr="001C5D30">
              <w:rPr>
                <w:rFonts w:ascii="Arial" w:hAnsi="Arial" w:cs="Arial"/>
                <w:noProof/>
                <w:webHidden/>
              </w:rPr>
              <w:fldChar w:fldCharType="end"/>
            </w:r>
          </w:hyperlink>
        </w:p>
        <w:p w:rsidR="007F22A9" w:rsidRPr="001C5D30" w:rsidRDefault="008D3A85">
          <w:pPr>
            <w:pStyle w:val="TOC2"/>
            <w:rPr>
              <w:rFonts w:ascii="Arial" w:eastAsiaTheme="minorEastAsia" w:hAnsi="Arial" w:cs="Arial"/>
              <w:noProof/>
              <w:sz w:val="22"/>
              <w:szCs w:val="22"/>
              <w:lang w:val="en-PH"/>
            </w:rPr>
          </w:pPr>
          <w:hyperlink w:anchor="_Toc102393836" w:history="1">
            <w:r w:rsidR="007F22A9" w:rsidRPr="001C5D30">
              <w:rPr>
                <w:rStyle w:val="Hyperlink"/>
                <w:rFonts w:ascii="Arial" w:hAnsi="Arial" w:cs="Arial"/>
                <w:noProof/>
              </w:rPr>
              <w:t>2.</w:t>
            </w:r>
            <w:r w:rsidR="007F22A9" w:rsidRPr="001C5D30">
              <w:rPr>
                <w:rFonts w:ascii="Arial" w:eastAsiaTheme="minorEastAsia" w:hAnsi="Arial" w:cs="Arial"/>
                <w:noProof/>
                <w:sz w:val="22"/>
                <w:szCs w:val="22"/>
                <w:lang w:val="en-PH"/>
              </w:rPr>
              <w:tab/>
            </w:r>
            <w:r w:rsidR="007F22A9" w:rsidRPr="001C5D30">
              <w:rPr>
                <w:rStyle w:val="Hyperlink"/>
                <w:rFonts w:ascii="Arial" w:hAnsi="Arial" w:cs="Arial"/>
                <w:noProof/>
              </w:rPr>
              <w:t>Funding Information</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_Toc102393836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11</w:t>
            </w:r>
            <w:r w:rsidR="007F22A9" w:rsidRPr="001C5D30">
              <w:rPr>
                <w:rFonts w:ascii="Arial" w:hAnsi="Arial" w:cs="Arial"/>
                <w:noProof/>
                <w:webHidden/>
              </w:rPr>
              <w:fldChar w:fldCharType="end"/>
            </w:r>
          </w:hyperlink>
        </w:p>
        <w:p w:rsidR="007F22A9" w:rsidRPr="001C5D30" w:rsidRDefault="008D3A85" w:rsidP="007F22A9">
          <w:pPr>
            <w:pStyle w:val="TOC2"/>
            <w:rPr>
              <w:rFonts w:ascii="Arial" w:eastAsiaTheme="minorEastAsia" w:hAnsi="Arial" w:cs="Arial"/>
              <w:noProof/>
              <w:sz w:val="22"/>
              <w:szCs w:val="22"/>
              <w:lang w:val="en-PH"/>
            </w:rPr>
          </w:pPr>
          <w:hyperlink w:anchor="_Toc102393837" w:history="1">
            <w:r w:rsidR="007F22A9" w:rsidRPr="001C5D30">
              <w:rPr>
                <w:rStyle w:val="Hyperlink"/>
                <w:rFonts w:ascii="Arial" w:hAnsi="Arial" w:cs="Arial"/>
                <w:noProof/>
              </w:rPr>
              <w:t>3.</w:t>
            </w:r>
            <w:r w:rsidR="007F22A9" w:rsidRPr="001C5D30">
              <w:rPr>
                <w:rFonts w:ascii="Arial" w:eastAsiaTheme="minorEastAsia" w:hAnsi="Arial" w:cs="Arial"/>
                <w:noProof/>
                <w:sz w:val="22"/>
                <w:szCs w:val="22"/>
                <w:lang w:val="en-PH"/>
              </w:rPr>
              <w:tab/>
            </w:r>
            <w:r w:rsidR="007F22A9" w:rsidRPr="001C5D30">
              <w:rPr>
                <w:rStyle w:val="Hyperlink"/>
                <w:rFonts w:ascii="Arial" w:hAnsi="Arial" w:cs="Arial"/>
                <w:noProof/>
              </w:rPr>
              <w:t>Bidding Requirements</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_Toc102393837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11</w:t>
            </w:r>
            <w:r w:rsidR="007F22A9" w:rsidRPr="001C5D30">
              <w:rPr>
                <w:rFonts w:ascii="Arial" w:hAnsi="Arial" w:cs="Arial"/>
                <w:noProof/>
                <w:webHidden/>
              </w:rPr>
              <w:fldChar w:fldCharType="end"/>
            </w:r>
          </w:hyperlink>
        </w:p>
        <w:p w:rsidR="007F22A9" w:rsidRPr="001C5D30" w:rsidRDefault="008D3A85">
          <w:pPr>
            <w:pStyle w:val="TOC2"/>
            <w:rPr>
              <w:rFonts w:ascii="Arial" w:eastAsiaTheme="minorEastAsia" w:hAnsi="Arial" w:cs="Arial"/>
              <w:noProof/>
              <w:sz w:val="22"/>
              <w:szCs w:val="22"/>
              <w:lang w:val="en-PH"/>
            </w:rPr>
          </w:pPr>
          <w:hyperlink w:anchor="_Toc102393839" w:history="1">
            <w:r w:rsidR="007F22A9" w:rsidRPr="001C5D30">
              <w:rPr>
                <w:rStyle w:val="Hyperlink"/>
                <w:rFonts w:ascii="Arial" w:hAnsi="Arial" w:cs="Arial"/>
                <w:noProof/>
              </w:rPr>
              <w:t>4.</w:t>
            </w:r>
            <w:r w:rsidR="007F22A9" w:rsidRPr="001C5D30">
              <w:rPr>
                <w:rFonts w:ascii="Arial" w:eastAsiaTheme="minorEastAsia" w:hAnsi="Arial" w:cs="Arial"/>
                <w:noProof/>
                <w:sz w:val="22"/>
                <w:szCs w:val="22"/>
                <w:lang w:val="en-PH"/>
              </w:rPr>
              <w:tab/>
            </w:r>
            <w:r w:rsidR="007F22A9" w:rsidRPr="001C5D30">
              <w:rPr>
                <w:rStyle w:val="Hyperlink"/>
                <w:rFonts w:ascii="Arial" w:hAnsi="Arial" w:cs="Arial"/>
                <w:noProof/>
              </w:rPr>
              <w:t>Corrupt, Fraudulent, Collusive, and Coercive Practices</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_Toc102393839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11</w:t>
            </w:r>
            <w:r w:rsidR="007F22A9" w:rsidRPr="001C5D30">
              <w:rPr>
                <w:rFonts w:ascii="Arial" w:hAnsi="Arial" w:cs="Arial"/>
                <w:noProof/>
                <w:webHidden/>
              </w:rPr>
              <w:fldChar w:fldCharType="end"/>
            </w:r>
          </w:hyperlink>
        </w:p>
        <w:p w:rsidR="007F22A9" w:rsidRPr="001C5D30" w:rsidRDefault="008D3A85">
          <w:pPr>
            <w:pStyle w:val="TOC2"/>
            <w:rPr>
              <w:rFonts w:ascii="Arial" w:eastAsiaTheme="minorEastAsia" w:hAnsi="Arial" w:cs="Arial"/>
              <w:noProof/>
              <w:sz w:val="22"/>
              <w:szCs w:val="22"/>
              <w:lang w:val="en-PH"/>
            </w:rPr>
          </w:pPr>
          <w:hyperlink w:anchor="_Toc102393840" w:history="1">
            <w:r w:rsidR="007F22A9" w:rsidRPr="001C5D30">
              <w:rPr>
                <w:rStyle w:val="Hyperlink"/>
                <w:rFonts w:ascii="Arial" w:hAnsi="Arial" w:cs="Arial"/>
                <w:noProof/>
              </w:rPr>
              <w:t>5.</w:t>
            </w:r>
            <w:r w:rsidR="007F22A9" w:rsidRPr="001C5D30">
              <w:rPr>
                <w:rFonts w:ascii="Arial" w:eastAsiaTheme="minorEastAsia" w:hAnsi="Arial" w:cs="Arial"/>
                <w:noProof/>
                <w:sz w:val="22"/>
                <w:szCs w:val="22"/>
                <w:lang w:val="en-PH"/>
              </w:rPr>
              <w:tab/>
            </w:r>
            <w:r w:rsidR="007F22A9" w:rsidRPr="001C5D30">
              <w:rPr>
                <w:rStyle w:val="Hyperlink"/>
                <w:rFonts w:ascii="Arial" w:hAnsi="Arial" w:cs="Arial"/>
                <w:noProof/>
              </w:rPr>
              <w:t>Eligible Bidders</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_Toc102393840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12</w:t>
            </w:r>
            <w:r w:rsidR="007F22A9" w:rsidRPr="001C5D30">
              <w:rPr>
                <w:rFonts w:ascii="Arial" w:hAnsi="Arial" w:cs="Arial"/>
                <w:noProof/>
                <w:webHidden/>
              </w:rPr>
              <w:fldChar w:fldCharType="end"/>
            </w:r>
          </w:hyperlink>
        </w:p>
        <w:p w:rsidR="007F22A9" w:rsidRPr="001C5D30" w:rsidRDefault="008D3A85">
          <w:pPr>
            <w:pStyle w:val="TOC2"/>
            <w:rPr>
              <w:rFonts w:ascii="Arial" w:eastAsiaTheme="minorEastAsia" w:hAnsi="Arial" w:cs="Arial"/>
              <w:noProof/>
              <w:sz w:val="22"/>
              <w:szCs w:val="22"/>
              <w:lang w:val="en-PH"/>
            </w:rPr>
          </w:pPr>
          <w:hyperlink w:anchor="_Toc102393841" w:history="1">
            <w:r w:rsidR="007F22A9" w:rsidRPr="001C5D30">
              <w:rPr>
                <w:rStyle w:val="Hyperlink"/>
                <w:rFonts w:ascii="Arial" w:hAnsi="Arial" w:cs="Arial"/>
                <w:noProof/>
              </w:rPr>
              <w:t>6.</w:t>
            </w:r>
            <w:r w:rsidR="007F22A9" w:rsidRPr="001C5D30">
              <w:rPr>
                <w:rFonts w:ascii="Arial" w:eastAsiaTheme="minorEastAsia" w:hAnsi="Arial" w:cs="Arial"/>
                <w:noProof/>
                <w:sz w:val="22"/>
                <w:szCs w:val="22"/>
                <w:lang w:val="en-PH"/>
              </w:rPr>
              <w:tab/>
            </w:r>
            <w:r w:rsidR="007F22A9" w:rsidRPr="001C5D30">
              <w:rPr>
                <w:rStyle w:val="Hyperlink"/>
                <w:rFonts w:ascii="Arial" w:hAnsi="Arial" w:cs="Arial"/>
                <w:noProof/>
              </w:rPr>
              <w:t>Origin of Goods</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_Toc102393841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12</w:t>
            </w:r>
            <w:r w:rsidR="007F22A9" w:rsidRPr="001C5D30">
              <w:rPr>
                <w:rFonts w:ascii="Arial" w:hAnsi="Arial" w:cs="Arial"/>
                <w:noProof/>
                <w:webHidden/>
              </w:rPr>
              <w:fldChar w:fldCharType="end"/>
            </w:r>
          </w:hyperlink>
        </w:p>
        <w:p w:rsidR="007F22A9" w:rsidRPr="001C5D30" w:rsidRDefault="008D3A85">
          <w:pPr>
            <w:pStyle w:val="TOC2"/>
            <w:rPr>
              <w:rFonts w:ascii="Arial" w:eastAsiaTheme="minorEastAsia" w:hAnsi="Arial" w:cs="Arial"/>
              <w:noProof/>
              <w:sz w:val="22"/>
              <w:szCs w:val="22"/>
              <w:lang w:val="en-PH"/>
            </w:rPr>
          </w:pPr>
          <w:hyperlink w:anchor="_Toc102393842" w:history="1">
            <w:r w:rsidR="007F22A9" w:rsidRPr="001C5D30">
              <w:rPr>
                <w:rStyle w:val="Hyperlink"/>
                <w:rFonts w:ascii="Arial" w:hAnsi="Arial" w:cs="Arial"/>
                <w:noProof/>
              </w:rPr>
              <w:t>7.</w:t>
            </w:r>
            <w:r w:rsidR="007F22A9" w:rsidRPr="001C5D30">
              <w:rPr>
                <w:rFonts w:ascii="Arial" w:eastAsiaTheme="minorEastAsia" w:hAnsi="Arial" w:cs="Arial"/>
                <w:noProof/>
                <w:sz w:val="22"/>
                <w:szCs w:val="22"/>
                <w:lang w:val="en-PH"/>
              </w:rPr>
              <w:tab/>
            </w:r>
            <w:r w:rsidR="007F22A9" w:rsidRPr="001C5D30">
              <w:rPr>
                <w:rStyle w:val="Hyperlink"/>
                <w:rFonts w:ascii="Arial" w:hAnsi="Arial" w:cs="Arial"/>
                <w:noProof/>
              </w:rPr>
              <w:t>Subcontracts</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_Toc102393842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12</w:t>
            </w:r>
            <w:r w:rsidR="007F22A9" w:rsidRPr="001C5D30">
              <w:rPr>
                <w:rFonts w:ascii="Arial" w:hAnsi="Arial" w:cs="Arial"/>
                <w:noProof/>
                <w:webHidden/>
              </w:rPr>
              <w:fldChar w:fldCharType="end"/>
            </w:r>
          </w:hyperlink>
        </w:p>
        <w:p w:rsidR="007F22A9" w:rsidRPr="001C5D30" w:rsidRDefault="008D3A85">
          <w:pPr>
            <w:pStyle w:val="TOC2"/>
            <w:rPr>
              <w:rFonts w:ascii="Arial" w:eastAsiaTheme="minorEastAsia" w:hAnsi="Arial" w:cs="Arial"/>
              <w:noProof/>
              <w:sz w:val="22"/>
              <w:szCs w:val="22"/>
              <w:lang w:val="en-PH"/>
            </w:rPr>
          </w:pPr>
          <w:hyperlink w:anchor="_Toc102393843" w:history="1">
            <w:r w:rsidR="007F22A9" w:rsidRPr="001C5D30">
              <w:rPr>
                <w:rStyle w:val="Hyperlink"/>
                <w:rFonts w:ascii="Arial" w:hAnsi="Arial" w:cs="Arial"/>
                <w:noProof/>
              </w:rPr>
              <w:t>8.</w:t>
            </w:r>
            <w:r w:rsidR="007F22A9" w:rsidRPr="001C5D30">
              <w:rPr>
                <w:rFonts w:ascii="Arial" w:eastAsiaTheme="minorEastAsia" w:hAnsi="Arial" w:cs="Arial"/>
                <w:noProof/>
                <w:sz w:val="22"/>
                <w:szCs w:val="22"/>
                <w:lang w:val="en-PH"/>
              </w:rPr>
              <w:tab/>
            </w:r>
            <w:r w:rsidR="007F22A9" w:rsidRPr="001C5D30">
              <w:rPr>
                <w:rStyle w:val="Hyperlink"/>
                <w:rFonts w:ascii="Arial" w:hAnsi="Arial" w:cs="Arial"/>
                <w:noProof/>
              </w:rPr>
              <w:t>Pre-Bid Conference</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_Toc102393843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13</w:t>
            </w:r>
            <w:r w:rsidR="007F22A9" w:rsidRPr="001C5D30">
              <w:rPr>
                <w:rFonts w:ascii="Arial" w:hAnsi="Arial" w:cs="Arial"/>
                <w:noProof/>
                <w:webHidden/>
              </w:rPr>
              <w:fldChar w:fldCharType="end"/>
            </w:r>
          </w:hyperlink>
        </w:p>
        <w:p w:rsidR="007F22A9" w:rsidRPr="001C5D30" w:rsidRDefault="008D3A85">
          <w:pPr>
            <w:pStyle w:val="TOC2"/>
            <w:rPr>
              <w:rFonts w:ascii="Arial" w:eastAsiaTheme="minorEastAsia" w:hAnsi="Arial" w:cs="Arial"/>
              <w:noProof/>
              <w:sz w:val="22"/>
              <w:szCs w:val="22"/>
              <w:lang w:val="en-PH"/>
            </w:rPr>
          </w:pPr>
          <w:hyperlink w:anchor="_Toc102393844" w:history="1">
            <w:r w:rsidR="007F22A9" w:rsidRPr="001C5D30">
              <w:rPr>
                <w:rStyle w:val="Hyperlink"/>
                <w:rFonts w:ascii="Arial" w:hAnsi="Arial" w:cs="Arial"/>
                <w:noProof/>
              </w:rPr>
              <w:t>9.</w:t>
            </w:r>
            <w:r w:rsidR="007F22A9" w:rsidRPr="001C5D30">
              <w:rPr>
                <w:rFonts w:ascii="Arial" w:eastAsiaTheme="minorEastAsia" w:hAnsi="Arial" w:cs="Arial"/>
                <w:noProof/>
                <w:sz w:val="22"/>
                <w:szCs w:val="22"/>
                <w:lang w:val="en-PH"/>
              </w:rPr>
              <w:tab/>
            </w:r>
            <w:r w:rsidR="007F22A9" w:rsidRPr="001C5D30">
              <w:rPr>
                <w:rStyle w:val="Hyperlink"/>
                <w:rFonts w:ascii="Arial" w:hAnsi="Arial" w:cs="Arial"/>
                <w:noProof/>
              </w:rPr>
              <w:t>Clarification and Amendment of Bidding Documents</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_Toc102393844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13</w:t>
            </w:r>
            <w:r w:rsidR="007F22A9" w:rsidRPr="001C5D30">
              <w:rPr>
                <w:rFonts w:ascii="Arial" w:hAnsi="Arial" w:cs="Arial"/>
                <w:noProof/>
                <w:webHidden/>
              </w:rPr>
              <w:fldChar w:fldCharType="end"/>
            </w:r>
          </w:hyperlink>
        </w:p>
        <w:p w:rsidR="007F22A9" w:rsidRPr="001C5D30" w:rsidRDefault="008D3A85">
          <w:pPr>
            <w:pStyle w:val="TOC2"/>
            <w:rPr>
              <w:rFonts w:ascii="Arial" w:eastAsiaTheme="minorEastAsia" w:hAnsi="Arial" w:cs="Arial"/>
              <w:noProof/>
              <w:sz w:val="22"/>
              <w:szCs w:val="22"/>
              <w:lang w:val="en-PH"/>
            </w:rPr>
          </w:pPr>
          <w:hyperlink w:anchor="_Toc102393845" w:history="1">
            <w:r w:rsidR="007F22A9" w:rsidRPr="001C5D30">
              <w:rPr>
                <w:rStyle w:val="Hyperlink"/>
                <w:rFonts w:ascii="Arial" w:hAnsi="Arial" w:cs="Arial"/>
                <w:noProof/>
              </w:rPr>
              <w:t>10.</w:t>
            </w:r>
            <w:r w:rsidR="007F22A9" w:rsidRPr="001C5D30">
              <w:rPr>
                <w:rFonts w:ascii="Arial" w:eastAsiaTheme="minorEastAsia" w:hAnsi="Arial" w:cs="Arial"/>
                <w:noProof/>
                <w:sz w:val="22"/>
                <w:szCs w:val="22"/>
                <w:lang w:val="en-PH"/>
              </w:rPr>
              <w:tab/>
            </w:r>
            <w:r w:rsidR="007F22A9" w:rsidRPr="001C5D30">
              <w:rPr>
                <w:rStyle w:val="Hyperlink"/>
                <w:rFonts w:ascii="Arial" w:hAnsi="Arial" w:cs="Arial"/>
                <w:noProof/>
              </w:rPr>
              <w:t>Documents comprising the Bid: Eligibility and Technical Components</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_Toc102393845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13</w:t>
            </w:r>
            <w:r w:rsidR="007F22A9" w:rsidRPr="001C5D30">
              <w:rPr>
                <w:rFonts w:ascii="Arial" w:hAnsi="Arial" w:cs="Arial"/>
                <w:noProof/>
                <w:webHidden/>
              </w:rPr>
              <w:fldChar w:fldCharType="end"/>
            </w:r>
          </w:hyperlink>
        </w:p>
        <w:p w:rsidR="007F22A9" w:rsidRPr="001C5D30" w:rsidRDefault="008D3A85">
          <w:pPr>
            <w:pStyle w:val="TOC2"/>
            <w:rPr>
              <w:rFonts w:ascii="Arial" w:eastAsiaTheme="minorEastAsia" w:hAnsi="Arial" w:cs="Arial"/>
              <w:noProof/>
              <w:sz w:val="22"/>
              <w:szCs w:val="22"/>
              <w:lang w:val="en-PH"/>
            </w:rPr>
          </w:pPr>
          <w:hyperlink w:anchor="_Toc102393846" w:history="1">
            <w:r w:rsidR="007F22A9" w:rsidRPr="001C5D30">
              <w:rPr>
                <w:rStyle w:val="Hyperlink"/>
                <w:rFonts w:ascii="Arial" w:hAnsi="Arial" w:cs="Arial"/>
                <w:noProof/>
              </w:rPr>
              <w:t>11.</w:t>
            </w:r>
            <w:r w:rsidR="007F22A9" w:rsidRPr="001C5D30">
              <w:rPr>
                <w:rFonts w:ascii="Arial" w:eastAsiaTheme="minorEastAsia" w:hAnsi="Arial" w:cs="Arial"/>
                <w:noProof/>
                <w:sz w:val="22"/>
                <w:szCs w:val="22"/>
                <w:lang w:val="en-PH"/>
              </w:rPr>
              <w:tab/>
            </w:r>
            <w:r w:rsidR="007F22A9" w:rsidRPr="001C5D30">
              <w:rPr>
                <w:rStyle w:val="Hyperlink"/>
                <w:rFonts w:ascii="Arial" w:hAnsi="Arial" w:cs="Arial"/>
                <w:noProof/>
              </w:rPr>
              <w:t>Documents comprising the Bid: Financial Component</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_Toc102393846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13</w:t>
            </w:r>
            <w:r w:rsidR="007F22A9" w:rsidRPr="001C5D30">
              <w:rPr>
                <w:rFonts w:ascii="Arial" w:hAnsi="Arial" w:cs="Arial"/>
                <w:noProof/>
                <w:webHidden/>
              </w:rPr>
              <w:fldChar w:fldCharType="end"/>
            </w:r>
          </w:hyperlink>
        </w:p>
        <w:p w:rsidR="007F22A9" w:rsidRPr="001C5D30" w:rsidRDefault="008D3A85">
          <w:pPr>
            <w:pStyle w:val="TOC2"/>
            <w:rPr>
              <w:rFonts w:ascii="Arial" w:eastAsiaTheme="minorEastAsia" w:hAnsi="Arial" w:cs="Arial"/>
              <w:noProof/>
              <w:sz w:val="22"/>
              <w:szCs w:val="22"/>
              <w:lang w:val="en-PH"/>
            </w:rPr>
          </w:pPr>
          <w:hyperlink w:anchor="_Toc102393847" w:history="1">
            <w:r w:rsidR="007F22A9" w:rsidRPr="001C5D30">
              <w:rPr>
                <w:rStyle w:val="Hyperlink"/>
                <w:rFonts w:ascii="Arial" w:hAnsi="Arial" w:cs="Arial"/>
                <w:noProof/>
              </w:rPr>
              <w:t>12.</w:t>
            </w:r>
            <w:r w:rsidR="007F22A9" w:rsidRPr="001C5D30">
              <w:rPr>
                <w:rFonts w:ascii="Arial" w:eastAsiaTheme="minorEastAsia" w:hAnsi="Arial" w:cs="Arial"/>
                <w:noProof/>
                <w:sz w:val="22"/>
                <w:szCs w:val="22"/>
                <w:lang w:val="en-PH"/>
              </w:rPr>
              <w:tab/>
            </w:r>
            <w:r w:rsidR="007F22A9" w:rsidRPr="001C5D30">
              <w:rPr>
                <w:rStyle w:val="Hyperlink"/>
                <w:rFonts w:ascii="Arial" w:hAnsi="Arial" w:cs="Arial"/>
                <w:noProof/>
              </w:rPr>
              <w:t>Bid Prices</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_Toc102393847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14</w:t>
            </w:r>
            <w:r w:rsidR="007F22A9" w:rsidRPr="001C5D30">
              <w:rPr>
                <w:rFonts w:ascii="Arial" w:hAnsi="Arial" w:cs="Arial"/>
                <w:noProof/>
                <w:webHidden/>
              </w:rPr>
              <w:fldChar w:fldCharType="end"/>
            </w:r>
          </w:hyperlink>
        </w:p>
        <w:p w:rsidR="007F22A9" w:rsidRPr="001C5D30" w:rsidRDefault="008D3A85">
          <w:pPr>
            <w:pStyle w:val="TOC2"/>
            <w:rPr>
              <w:rFonts w:ascii="Arial" w:eastAsiaTheme="minorEastAsia" w:hAnsi="Arial" w:cs="Arial"/>
              <w:noProof/>
              <w:sz w:val="22"/>
              <w:szCs w:val="22"/>
              <w:lang w:val="en-PH"/>
            </w:rPr>
          </w:pPr>
          <w:hyperlink w:anchor="_Toc102393848" w:history="1">
            <w:r w:rsidR="007F22A9" w:rsidRPr="001C5D30">
              <w:rPr>
                <w:rStyle w:val="Hyperlink"/>
                <w:rFonts w:ascii="Arial" w:hAnsi="Arial" w:cs="Arial"/>
                <w:noProof/>
              </w:rPr>
              <w:t>13.</w:t>
            </w:r>
            <w:r w:rsidR="007F22A9" w:rsidRPr="001C5D30">
              <w:rPr>
                <w:rFonts w:ascii="Arial" w:eastAsiaTheme="minorEastAsia" w:hAnsi="Arial" w:cs="Arial"/>
                <w:noProof/>
                <w:sz w:val="22"/>
                <w:szCs w:val="22"/>
                <w:lang w:val="en-PH"/>
              </w:rPr>
              <w:tab/>
            </w:r>
            <w:r w:rsidR="007F22A9" w:rsidRPr="001C5D30">
              <w:rPr>
                <w:rStyle w:val="Hyperlink"/>
                <w:rFonts w:ascii="Arial" w:hAnsi="Arial" w:cs="Arial"/>
                <w:noProof/>
              </w:rPr>
              <w:t>Bid and Payment Currencies</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_Toc102393848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14</w:t>
            </w:r>
            <w:r w:rsidR="007F22A9" w:rsidRPr="001C5D30">
              <w:rPr>
                <w:rFonts w:ascii="Arial" w:hAnsi="Arial" w:cs="Arial"/>
                <w:noProof/>
                <w:webHidden/>
              </w:rPr>
              <w:fldChar w:fldCharType="end"/>
            </w:r>
          </w:hyperlink>
        </w:p>
        <w:p w:rsidR="007F22A9" w:rsidRPr="001C5D30" w:rsidRDefault="008D3A85">
          <w:pPr>
            <w:pStyle w:val="TOC2"/>
            <w:rPr>
              <w:rFonts w:ascii="Arial" w:eastAsiaTheme="minorEastAsia" w:hAnsi="Arial" w:cs="Arial"/>
              <w:noProof/>
              <w:sz w:val="22"/>
              <w:szCs w:val="22"/>
              <w:lang w:val="en-PH"/>
            </w:rPr>
          </w:pPr>
          <w:hyperlink w:anchor="_Toc102393849" w:history="1">
            <w:r w:rsidR="007F22A9" w:rsidRPr="001C5D30">
              <w:rPr>
                <w:rStyle w:val="Hyperlink"/>
                <w:rFonts w:ascii="Arial" w:hAnsi="Arial" w:cs="Arial"/>
                <w:noProof/>
              </w:rPr>
              <w:t>14.</w:t>
            </w:r>
            <w:r w:rsidR="007F22A9" w:rsidRPr="001C5D30">
              <w:rPr>
                <w:rFonts w:ascii="Arial" w:eastAsiaTheme="minorEastAsia" w:hAnsi="Arial" w:cs="Arial"/>
                <w:noProof/>
                <w:sz w:val="22"/>
                <w:szCs w:val="22"/>
                <w:lang w:val="en-PH"/>
              </w:rPr>
              <w:tab/>
            </w:r>
            <w:r w:rsidR="007F22A9" w:rsidRPr="001C5D30">
              <w:rPr>
                <w:rStyle w:val="Hyperlink"/>
                <w:rFonts w:ascii="Arial" w:hAnsi="Arial" w:cs="Arial"/>
                <w:noProof/>
              </w:rPr>
              <w:t>Bid Security</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_Toc102393849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15</w:t>
            </w:r>
            <w:r w:rsidR="007F22A9" w:rsidRPr="001C5D30">
              <w:rPr>
                <w:rFonts w:ascii="Arial" w:hAnsi="Arial" w:cs="Arial"/>
                <w:noProof/>
                <w:webHidden/>
              </w:rPr>
              <w:fldChar w:fldCharType="end"/>
            </w:r>
          </w:hyperlink>
        </w:p>
        <w:p w:rsidR="007F22A9" w:rsidRPr="001C5D30" w:rsidRDefault="008D3A85">
          <w:pPr>
            <w:pStyle w:val="TOC2"/>
            <w:rPr>
              <w:rFonts w:ascii="Arial" w:eastAsiaTheme="minorEastAsia" w:hAnsi="Arial" w:cs="Arial"/>
              <w:noProof/>
              <w:sz w:val="22"/>
              <w:szCs w:val="22"/>
              <w:lang w:val="en-PH"/>
            </w:rPr>
          </w:pPr>
          <w:hyperlink w:anchor="_Toc102393850" w:history="1">
            <w:r w:rsidR="007F22A9" w:rsidRPr="001C5D30">
              <w:rPr>
                <w:rStyle w:val="Hyperlink"/>
                <w:rFonts w:ascii="Arial" w:hAnsi="Arial" w:cs="Arial"/>
                <w:noProof/>
              </w:rPr>
              <w:t>15.</w:t>
            </w:r>
            <w:r w:rsidR="007F22A9" w:rsidRPr="001C5D30">
              <w:rPr>
                <w:rFonts w:ascii="Arial" w:eastAsiaTheme="minorEastAsia" w:hAnsi="Arial" w:cs="Arial"/>
                <w:noProof/>
                <w:sz w:val="22"/>
                <w:szCs w:val="22"/>
                <w:lang w:val="en-PH"/>
              </w:rPr>
              <w:tab/>
            </w:r>
            <w:r w:rsidR="007F22A9" w:rsidRPr="001C5D30">
              <w:rPr>
                <w:rStyle w:val="Hyperlink"/>
                <w:rFonts w:ascii="Arial" w:hAnsi="Arial" w:cs="Arial"/>
                <w:noProof/>
              </w:rPr>
              <w:t>Sealing and Marking of Bids</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_Toc102393850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15</w:t>
            </w:r>
            <w:r w:rsidR="007F22A9" w:rsidRPr="001C5D30">
              <w:rPr>
                <w:rFonts w:ascii="Arial" w:hAnsi="Arial" w:cs="Arial"/>
                <w:noProof/>
                <w:webHidden/>
              </w:rPr>
              <w:fldChar w:fldCharType="end"/>
            </w:r>
          </w:hyperlink>
        </w:p>
        <w:p w:rsidR="007F22A9" w:rsidRPr="001C5D30" w:rsidRDefault="008D3A85">
          <w:pPr>
            <w:pStyle w:val="TOC2"/>
            <w:rPr>
              <w:rFonts w:ascii="Arial" w:eastAsiaTheme="minorEastAsia" w:hAnsi="Arial" w:cs="Arial"/>
              <w:noProof/>
              <w:sz w:val="22"/>
              <w:szCs w:val="22"/>
              <w:lang w:val="en-PH"/>
            </w:rPr>
          </w:pPr>
          <w:hyperlink w:anchor="_Toc102393851" w:history="1">
            <w:r w:rsidR="007F22A9" w:rsidRPr="001C5D30">
              <w:rPr>
                <w:rStyle w:val="Hyperlink"/>
                <w:rFonts w:ascii="Arial" w:hAnsi="Arial" w:cs="Arial"/>
                <w:noProof/>
              </w:rPr>
              <w:t>16.</w:t>
            </w:r>
            <w:r w:rsidR="007F22A9" w:rsidRPr="001C5D30">
              <w:rPr>
                <w:rFonts w:ascii="Arial" w:eastAsiaTheme="minorEastAsia" w:hAnsi="Arial" w:cs="Arial"/>
                <w:noProof/>
                <w:sz w:val="22"/>
                <w:szCs w:val="22"/>
                <w:lang w:val="en-PH"/>
              </w:rPr>
              <w:tab/>
            </w:r>
            <w:r w:rsidR="007F22A9" w:rsidRPr="001C5D30">
              <w:rPr>
                <w:rStyle w:val="Hyperlink"/>
                <w:rFonts w:ascii="Arial" w:hAnsi="Arial" w:cs="Arial"/>
                <w:noProof/>
              </w:rPr>
              <w:t>Deadline for Submission of Bids</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_Toc102393851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15</w:t>
            </w:r>
            <w:r w:rsidR="007F22A9" w:rsidRPr="001C5D30">
              <w:rPr>
                <w:rFonts w:ascii="Arial" w:hAnsi="Arial" w:cs="Arial"/>
                <w:noProof/>
                <w:webHidden/>
              </w:rPr>
              <w:fldChar w:fldCharType="end"/>
            </w:r>
          </w:hyperlink>
        </w:p>
        <w:p w:rsidR="007F22A9" w:rsidRPr="001C5D30" w:rsidRDefault="008D3A85">
          <w:pPr>
            <w:pStyle w:val="TOC2"/>
            <w:rPr>
              <w:rFonts w:ascii="Arial" w:eastAsiaTheme="minorEastAsia" w:hAnsi="Arial" w:cs="Arial"/>
              <w:noProof/>
              <w:sz w:val="22"/>
              <w:szCs w:val="22"/>
              <w:lang w:val="en-PH"/>
            </w:rPr>
          </w:pPr>
          <w:hyperlink w:anchor="_Toc102393852" w:history="1">
            <w:r w:rsidR="007F22A9" w:rsidRPr="001C5D30">
              <w:rPr>
                <w:rStyle w:val="Hyperlink"/>
                <w:rFonts w:ascii="Arial" w:hAnsi="Arial" w:cs="Arial"/>
                <w:noProof/>
              </w:rPr>
              <w:t>17.</w:t>
            </w:r>
            <w:r w:rsidR="007F22A9" w:rsidRPr="001C5D30">
              <w:rPr>
                <w:rFonts w:ascii="Arial" w:eastAsiaTheme="minorEastAsia" w:hAnsi="Arial" w:cs="Arial"/>
                <w:noProof/>
                <w:sz w:val="22"/>
                <w:szCs w:val="22"/>
                <w:lang w:val="en-PH"/>
              </w:rPr>
              <w:tab/>
            </w:r>
            <w:r w:rsidR="007F22A9" w:rsidRPr="001C5D30">
              <w:rPr>
                <w:rStyle w:val="Hyperlink"/>
                <w:rFonts w:ascii="Arial" w:hAnsi="Arial" w:cs="Arial"/>
                <w:noProof/>
              </w:rPr>
              <w:t>Opening and Preliminary Examination of Bids</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_Toc102393852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15</w:t>
            </w:r>
            <w:r w:rsidR="007F22A9" w:rsidRPr="001C5D30">
              <w:rPr>
                <w:rFonts w:ascii="Arial" w:hAnsi="Arial" w:cs="Arial"/>
                <w:noProof/>
                <w:webHidden/>
              </w:rPr>
              <w:fldChar w:fldCharType="end"/>
            </w:r>
          </w:hyperlink>
        </w:p>
        <w:p w:rsidR="007F22A9" w:rsidRPr="001C5D30" w:rsidRDefault="008D3A85">
          <w:pPr>
            <w:pStyle w:val="TOC2"/>
            <w:rPr>
              <w:rFonts w:ascii="Arial" w:eastAsiaTheme="minorEastAsia" w:hAnsi="Arial" w:cs="Arial"/>
              <w:noProof/>
              <w:sz w:val="22"/>
              <w:szCs w:val="22"/>
              <w:lang w:val="en-PH"/>
            </w:rPr>
          </w:pPr>
          <w:hyperlink w:anchor="_Toc102393853" w:history="1">
            <w:r w:rsidR="007F22A9" w:rsidRPr="001C5D30">
              <w:rPr>
                <w:rStyle w:val="Hyperlink"/>
                <w:rFonts w:ascii="Arial" w:hAnsi="Arial" w:cs="Arial"/>
                <w:noProof/>
              </w:rPr>
              <w:t>18.</w:t>
            </w:r>
            <w:r w:rsidR="007F22A9" w:rsidRPr="001C5D30">
              <w:rPr>
                <w:rFonts w:ascii="Arial" w:eastAsiaTheme="minorEastAsia" w:hAnsi="Arial" w:cs="Arial"/>
                <w:noProof/>
                <w:sz w:val="22"/>
                <w:szCs w:val="22"/>
                <w:lang w:val="en-PH"/>
              </w:rPr>
              <w:tab/>
            </w:r>
            <w:r w:rsidR="007F22A9" w:rsidRPr="001C5D30">
              <w:rPr>
                <w:rStyle w:val="Hyperlink"/>
                <w:rFonts w:ascii="Arial" w:hAnsi="Arial" w:cs="Arial"/>
                <w:noProof/>
              </w:rPr>
              <w:t>Domestic Preference</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_Toc102393853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16</w:t>
            </w:r>
            <w:r w:rsidR="007F22A9" w:rsidRPr="001C5D30">
              <w:rPr>
                <w:rFonts w:ascii="Arial" w:hAnsi="Arial" w:cs="Arial"/>
                <w:noProof/>
                <w:webHidden/>
              </w:rPr>
              <w:fldChar w:fldCharType="end"/>
            </w:r>
          </w:hyperlink>
        </w:p>
        <w:p w:rsidR="007F22A9" w:rsidRPr="001C5D30" w:rsidRDefault="008D3A85">
          <w:pPr>
            <w:pStyle w:val="TOC2"/>
            <w:rPr>
              <w:rFonts w:ascii="Arial" w:eastAsiaTheme="minorEastAsia" w:hAnsi="Arial" w:cs="Arial"/>
              <w:noProof/>
              <w:sz w:val="22"/>
              <w:szCs w:val="22"/>
              <w:lang w:val="en-PH"/>
            </w:rPr>
          </w:pPr>
          <w:hyperlink w:anchor="_Toc102393854" w:history="1">
            <w:r w:rsidR="007F22A9" w:rsidRPr="001C5D30">
              <w:rPr>
                <w:rStyle w:val="Hyperlink"/>
                <w:rFonts w:ascii="Arial" w:hAnsi="Arial" w:cs="Arial"/>
                <w:noProof/>
              </w:rPr>
              <w:t>19.</w:t>
            </w:r>
            <w:r w:rsidR="007F22A9" w:rsidRPr="001C5D30">
              <w:rPr>
                <w:rFonts w:ascii="Arial" w:eastAsiaTheme="minorEastAsia" w:hAnsi="Arial" w:cs="Arial"/>
                <w:noProof/>
                <w:sz w:val="22"/>
                <w:szCs w:val="22"/>
                <w:lang w:val="en-PH"/>
              </w:rPr>
              <w:tab/>
            </w:r>
            <w:r w:rsidR="007F22A9" w:rsidRPr="001C5D30">
              <w:rPr>
                <w:rStyle w:val="Hyperlink"/>
                <w:rFonts w:ascii="Arial" w:hAnsi="Arial" w:cs="Arial"/>
                <w:noProof/>
              </w:rPr>
              <w:t>Detailed Evaluation and Comparison of Bids</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_Toc102393854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16</w:t>
            </w:r>
            <w:r w:rsidR="007F22A9" w:rsidRPr="001C5D30">
              <w:rPr>
                <w:rFonts w:ascii="Arial" w:hAnsi="Arial" w:cs="Arial"/>
                <w:noProof/>
                <w:webHidden/>
              </w:rPr>
              <w:fldChar w:fldCharType="end"/>
            </w:r>
          </w:hyperlink>
        </w:p>
        <w:p w:rsidR="007F22A9" w:rsidRPr="001C5D30" w:rsidRDefault="008D3A85">
          <w:pPr>
            <w:pStyle w:val="TOC2"/>
            <w:rPr>
              <w:rFonts w:ascii="Arial" w:eastAsiaTheme="minorEastAsia" w:hAnsi="Arial" w:cs="Arial"/>
              <w:noProof/>
              <w:sz w:val="22"/>
              <w:szCs w:val="22"/>
              <w:lang w:val="en-PH"/>
            </w:rPr>
          </w:pPr>
          <w:hyperlink w:anchor="_Toc102393855" w:history="1">
            <w:r w:rsidR="007F22A9" w:rsidRPr="001C5D30">
              <w:rPr>
                <w:rStyle w:val="Hyperlink"/>
                <w:rFonts w:ascii="Arial" w:hAnsi="Arial" w:cs="Arial"/>
                <w:noProof/>
              </w:rPr>
              <w:t>20.</w:t>
            </w:r>
            <w:r w:rsidR="007F22A9" w:rsidRPr="001C5D30">
              <w:rPr>
                <w:rFonts w:ascii="Arial" w:eastAsiaTheme="minorEastAsia" w:hAnsi="Arial" w:cs="Arial"/>
                <w:noProof/>
                <w:sz w:val="22"/>
                <w:szCs w:val="22"/>
                <w:lang w:val="en-PH"/>
              </w:rPr>
              <w:tab/>
            </w:r>
            <w:r w:rsidR="007F22A9" w:rsidRPr="001C5D30">
              <w:rPr>
                <w:rStyle w:val="Hyperlink"/>
                <w:rFonts w:ascii="Arial" w:hAnsi="Arial" w:cs="Arial"/>
                <w:noProof/>
              </w:rPr>
              <w:t>Post-Qualification</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_Toc102393855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16</w:t>
            </w:r>
            <w:r w:rsidR="007F22A9" w:rsidRPr="001C5D30">
              <w:rPr>
                <w:rFonts w:ascii="Arial" w:hAnsi="Arial" w:cs="Arial"/>
                <w:noProof/>
                <w:webHidden/>
              </w:rPr>
              <w:fldChar w:fldCharType="end"/>
            </w:r>
          </w:hyperlink>
        </w:p>
        <w:p w:rsidR="007F22A9" w:rsidRPr="001C5D30" w:rsidRDefault="008D3A85">
          <w:pPr>
            <w:pStyle w:val="TOC2"/>
            <w:rPr>
              <w:rFonts w:ascii="Arial" w:eastAsiaTheme="minorEastAsia" w:hAnsi="Arial" w:cs="Arial"/>
              <w:noProof/>
              <w:sz w:val="22"/>
              <w:szCs w:val="22"/>
              <w:lang w:val="en-PH"/>
            </w:rPr>
          </w:pPr>
          <w:hyperlink w:anchor="_Toc102393856" w:history="1">
            <w:r w:rsidR="007F22A9" w:rsidRPr="001C5D30">
              <w:rPr>
                <w:rStyle w:val="Hyperlink"/>
                <w:rFonts w:ascii="Arial" w:hAnsi="Arial" w:cs="Arial"/>
                <w:noProof/>
              </w:rPr>
              <w:t>21.</w:t>
            </w:r>
            <w:r w:rsidR="007F22A9" w:rsidRPr="001C5D30">
              <w:rPr>
                <w:rFonts w:ascii="Arial" w:eastAsiaTheme="minorEastAsia" w:hAnsi="Arial" w:cs="Arial"/>
                <w:noProof/>
                <w:sz w:val="22"/>
                <w:szCs w:val="22"/>
                <w:lang w:val="en-PH"/>
              </w:rPr>
              <w:tab/>
            </w:r>
            <w:r w:rsidR="007F22A9" w:rsidRPr="001C5D30">
              <w:rPr>
                <w:rStyle w:val="Hyperlink"/>
                <w:rFonts w:ascii="Arial" w:hAnsi="Arial" w:cs="Arial"/>
                <w:noProof/>
              </w:rPr>
              <w:t>Signing of the Contract</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_Toc102393856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17</w:t>
            </w:r>
            <w:r w:rsidR="007F22A9" w:rsidRPr="001C5D30">
              <w:rPr>
                <w:rFonts w:ascii="Arial" w:hAnsi="Arial" w:cs="Arial"/>
                <w:noProof/>
                <w:webHidden/>
              </w:rPr>
              <w:fldChar w:fldCharType="end"/>
            </w:r>
          </w:hyperlink>
        </w:p>
        <w:p w:rsidR="007F22A9" w:rsidRPr="001C5D30" w:rsidRDefault="008D3A85" w:rsidP="007F22A9">
          <w:pPr>
            <w:pStyle w:val="TOC1"/>
            <w:rPr>
              <w:rFonts w:ascii="Arial" w:eastAsiaTheme="minorEastAsia" w:hAnsi="Arial" w:cs="Arial"/>
              <w:noProof/>
              <w:sz w:val="22"/>
              <w:szCs w:val="22"/>
              <w:lang w:val="en-PH"/>
            </w:rPr>
          </w:pPr>
          <w:hyperlink w:anchor="_Toc102393858" w:history="1">
            <w:r w:rsidR="007F22A9" w:rsidRPr="001C5D30">
              <w:rPr>
                <w:rStyle w:val="Hyperlink"/>
                <w:rFonts w:ascii="Arial" w:hAnsi="Arial" w:cs="Arial"/>
                <w:noProof/>
              </w:rPr>
              <w:t>Section III. Bid Data Sheet</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_Toc102393858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18</w:t>
            </w:r>
            <w:r w:rsidR="007F22A9" w:rsidRPr="001C5D30">
              <w:rPr>
                <w:rFonts w:ascii="Arial" w:hAnsi="Arial" w:cs="Arial"/>
                <w:noProof/>
                <w:webHidden/>
              </w:rPr>
              <w:fldChar w:fldCharType="end"/>
            </w:r>
          </w:hyperlink>
        </w:p>
        <w:p w:rsidR="007F22A9" w:rsidRPr="001C5D30" w:rsidRDefault="008D3A85" w:rsidP="007F22A9">
          <w:pPr>
            <w:pStyle w:val="TOC1"/>
            <w:rPr>
              <w:rFonts w:ascii="Arial" w:eastAsiaTheme="minorEastAsia" w:hAnsi="Arial" w:cs="Arial"/>
              <w:noProof/>
              <w:sz w:val="22"/>
              <w:szCs w:val="22"/>
              <w:lang w:val="en-PH"/>
            </w:rPr>
          </w:pPr>
          <w:hyperlink w:anchor="_Toc102393866" w:history="1">
            <w:r w:rsidR="007F22A9" w:rsidRPr="001C5D30">
              <w:rPr>
                <w:rStyle w:val="Hyperlink"/>
                <w:rFonts w:ascii="Arial" w:hAnsi="Arial" w:cs="Arial"/>
                <w:noProof/>
              </w:rPr>
              <w:t>Section IV. General Conditions of Contract</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_Toc102393866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22</w:t>
            </w:r>
            <w:r w:rsidR="007F22A9" w:rsidRPr="001C5D30">
              <w:rPr>
                <w:rFonts w:ascii="Arial" w:hAnsi="Arial" w:cs="Arial"/>
                <w:noProof/>
                <w:webHidden/>
              </w:rPr>
              <w:fldChar w:fldCharType="end"/>
            </w:r>
          </w:hyperlink>
        </w:p>
        <w:p w:rsidR="007F22A9" w:rsidRPr="001C5D30" w:rsidRDefault="008D3A85">
          <w:pPr>
            <w:pStyle w:val="TOC2"/>
            <w:rPr>
              <w:rFonts w:ascii="Arial" w:eastAsiaTheme="minorEastAsia" w:hAnsi="Arial" w:cs="Arial"/>
              <w:noProof/>
              <w:sz w:val="22"/>
              <w:szCs w:val="22"/>
              <w:lang w:val="en-PH"/>
            </w:rPr>
          </w:pPr>
          <w:hyperlink w:anchor="_Toc102393867" w:history="1">
            <w:r w:rsidR="007F22A9" w:rsidRPr="001C5D30">
              <w:rPr>
                <w:rStyle w:val="Hyperlink"/>
                <w:rFonts w:ascii="Arial" w:hAnsi="Arial" w:cs="Arial"/>
                <w:noProof/>
              </w:rPr>
              <w:t>1.</w:t>
            </w:r>
            <w:r w:rsidR="007F22A9" w:rsidRPr="001C5D30">
              <w:rPr>
                <w:rFonts w:ascii="Arial" w:eastAsiaTheme="minorEastAsia" w:hAnsi="Arial" w:cs="Arial"/>
                <w:noProof/>
                <w:sz w:val="22"/>
                <w:szCs w:val="22"/>
                <w:lang w:val="en-PH"/>
              </w:rPr>
              <w:tab/>
            </w:r>
            <w:r w:rsidR="007F22A9" w:rsidRPr="001C5D30">
              <w:rPr>
                <w:rStyle w:val="Hyperlink"/>
                <w:rFonts w:ascii="Arial" w:hAnsi="Arial" w:cs="Arial"/>
                <w:noProof/>
              </w:rPr>
              <w:t>Scope of Contract</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_Toc102393867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23</w:t>
            </w:r>
            <w:r w:rsidR="007F22A9" w:rsidRPr="001C5D30">
              <w:rPr>
                <w:rFonts w:ascii="Arial" w:hAnsi="Arial" w:cs="Arial"/>
                <w:noProof/>
                <w:webHidden/>
              </w:rPr>
              <w:fldChar w:fldCharType="end"/>
            </w:r>
          </w:hyperlink>
        </w:p>
        <w:p w:rsidR="007F22A9" w:rsidRPr="001C5D30" w:rsidRDefault="008D3A85">
          <w:pPr>
            <w:pStyle w:val="TOC2"/>
            <w:rPr>
              <w:rFonts w:ascii="Arial" w:eastAsiaTheme="minorEastAsia" w:hAnsi="Arial" w:cs="Arial"/>
              <w:noProof/>
              <w:sz w:val="22"/>
              <w:szCs w:val="22"/>
              <w:lang w:val="en-PH"/>
            </w:rPr>
          </w:pPr>
          <w:hyperlink w:anchor="_Toc102393868" w:history="1">
            <w:r w:rsidR="007F22A9" w:rsidRPr="001C5D30">
              <w:rPr>
                <w:rStyle w:val="Hyperlink"/>
                <w:rFonts w:ascii="Arial" w:hAnsi="Arial" w:cs="Arial"/>
                <w:noProof/>
              </w:rPr>
              <w:t>2.</w:t>
            </w:r>
            <w:r w:rsidR="007F22A9" w:rsidRPr="001C5D30">
              <w:rPr>
                <w:rFonts w:ascii="Arial" w:eastAsiaTheme="minorEastAsia" w:hAnsi="Arial" w:cs="Arial"/>
                <w:noProof/>
                <w:sz w:val="22"/>
                <w:szCs w:val="22"/>
                <w:lang w:val="en-PH"/>
              </w:rPr>
              <w:tab/>
            </w:r>
            <w:r w:rsidR="007F22A9" w:rsidRPr="001C5D30">
              <w:rPr>
                <w:rStyle w:val="Hyperlink"/>
                <w:rFonts w:ascii="Arial" w:hAnsi="Arial" w:cs="Arial"/>
                <w:noProof/>
              </w:rPr>
              <w:t>Advance Payment and Terms of Payment</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_Toc102393868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23</w:t>
            </w:r>
            <w:r w:rsidR="007F22A9" w:rsidRPr="001C5D30">
              <w:rPr>
                <w:rFonts w:ascii="Arial" w:hAnsi="Arial" w:cs="Arial"/>
                <w:noProof/>
                <w:webHidden/>
              </w:rPr>
              <w:fldChar w:fldCharType="end"/>
            </w:r>
          </w:hyperlink>
        </w:p>
        <w:p w:rsidR="007F22A9" w:rsidRPr="001C5D30" w:rsidRDefault="008D3A85">
          <w:pPr>
            <w:pStyle w:val="TOC2"/>
            <w:rPr>
              <w:rFonts w:ascii="Arial" w:eastAsiaTheme="minorEastAsia" w:hAnsi="Arial" w:cs="Arial"/>
              <w:noProof/>
              <w:sz w:val="22"/>
              <w:szCs w:val="22"/>
              <w:lang w:val="en-PH"/>
            </w:rPr>
          </w:pPr>
          <w:hyperlink w:anchor="_Toc102393869" w:history="1">
            <w:r w:rsidR="007F22A9" w:rsidRPr="001C5D30">
              <w:rPr>
                <w:rStyle w:val="Hyperlink"/>
                <w:rFonts w:ascii="Arial" w:hAnsi="Arial" w:cs="Arial"/>
                <w:noProof/>
              </w:rPr>
              <w:t>3.</w:t>
            </w:r>
            <w:r w:rsidR="007F22A9" w:rsidRPr="001C5D30">
              <w:rPr>
                <w:rFonts w:ascii="Arial" w:eastAsiaTheme="minorEastAsia" w:hAnsi="Arial" w:cs="Arial"/>
                <w:noProof/>
                <w:sz w:val="22"/>
                <w:szCs w:val="22"/>
                <w:lang w:val="en-PH"/>
              </w:rPr>
              <w:tab/>
            </w:r>
            <w:r w:rsidR="007F22A9" w:rsidRPr="001C5D30">
              <w:rPr>
                <w:rStyle w:val="Hyperlink"/>
                <w:rFonts w:ascii="Arial" w:hAnsi="Arial" w:cs="Arial"/>
                <w:noProof/>
              </w:rPr>
              <w:t>Performance Security</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_Toc102393869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23</w:t>
            </w:r>
            <w:r w:rsidR="007F22A9" w:rsidRPr="001C5D30">
              <w:rPr>
                <w:rFonts w:ascii="Arial" w:hAnsi="Arial" w:cs="Arial"/>
                <w:noProof/>
                <w:webHidden/>
              </w:rPr>
              <w:fldChar w:fldCharType="end"/>
            </w:r>
          </w:hyperlink>
        </w:p>
        <w:p w:rsidR="007F22A9" w:rsidRPr="001C5D30" w:rsidRDefault="008D3A85">
          <w:pPr>
            <w:pStyle w:val="TOC2"/>
            <w:rPr>
              <w:rFonts w:ascii="Arial" w:eastAsiaTheme="minorEastAsia" w:hAnsi="Arial" w:cs="Arial"/>
              <w:noProof/>
              <w:sz w:val="22"/>
              <w:szCs w:val="22"/>
              <w:lang w:val="en-PH"/>
            </w:rPr>
          </w:pPr>
          <w:hyperlink w:anchor="_Toc102393870" w:history="1">
            <w:r w:rsidR="007F22A9" w:rsidRPr="001C5D30">
              <w:rPr>
                <w:rStyle w:val="Hyperlink"/>
                <w:rFonts w:ascii="Arial" w:hAnsi="Arial" w:cs="Arial"/>
                <w:noProof/>
              </w:rPr>
              <w:t>4.</w:t>
            </w:r>
            <w:r w:rsidR="007F22A9" w:rsidRPr="001C5D30">
              <w:rPr>
                <w:rFonts w:ascii="Arial" w:eastAsiaTheme="minorEastAsia" w:hAnsi="Arial" w:cs="Arial"/>
                <w:noProof/>
                <w:sz w:val="22"/>
                <w:szCs w:val="22"/>
                <w:lang w:val="en-PH"/>
              </w:rPr>
              <w:tab/>
            </w:r>
            <w:r w:rsidR="007F22A9" w:rsidRPr="001C5D30">
              <w:rPr>
                <w:rStyle w:val="Hyperlink"/>
                <w:rFonts w:ascii="Arial" w:hAnsi="Arial" w:cs="Arial"/>
                <w:noProof/>
              </w:rPr>
              <w:t>Inspection and Tests</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_Toc102393870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23</w:t>
            </w:r>
            <w:r w:rsidR="007F22A9" w:rsidRPr="001C5D30">
              <w:rPr>
                <w:rFonts w:ascii="Arial" w:hAnsi="Arial" w:cs="Arial"/>
                <w:noProof/>
                <w:webHidden/>
              </w:rPr>
              <w:fldChar w:fldCharType="end"/>
            </w:r>
          </w:hyperlink>
        </w:p>
        <w:p w:rsidR="007F22A9" w:rsidRPr="001C5D30" w:rsidRDefault="008D3A85">
          <w:pPr>
            <w:pStyle w:val="TOC2"/>
            <w:rPr>
              <w:rFonts w:ascii="Arial" w:eastAsiaTheme="minorEastAsia" w:hAnsi="Arial" w:cs="Arial"/>
              <w:noProof/>
              <w:sz w:val="22"/>
              <w:szCs w:val="22"/>
              <w:lang w:val="en-PH"/>
            </w:rPr>
          </w:pPr>
          <w:hyperlink w:anchor="_Toc102393871" w:history="1">
            <w:r w:rsidR="007F22A9" w:rsidRPr="001C5D30">
              <w:rPr>
                <w:rStyle w:val="Hyperlink"/>
                <w:rFonts w:ascii="Arial" w:hAnsi="Arial" w:cs="Arial"/>
                <w:noProof/>
              </w:rPr>
              <w:t>5.</w:t>
            </w:r>
            <w:r w:rsidR="007F22A9" w:rsidRPr="001C5D30">
              <w:rPr>
                <w:rFonts w:ascii="Arial" w:eastAsiaTheme="minorEastAsia" w:hAnsi="Arial" w:cs="Arial"/>
                <w:noProof/>
                <w:sz w:val="22"/>
                <w:szCs w:val="22"/>
                <w:lang w:val="en-PH"/>
              </w:rPr>
              <w:tab/>
            </w:r>
            <w:r w:rsidR="007F22A9" w:rsidRPr="001C5D30">
              <w:rPr>
                <w:rStyle w:val="Hyperlink"/>
                <w:rFonts w:ascii="Arial" w:hAnsi="Arial" w:cs="Arial"/>
                <w:noProof/>
              </w:rPr>
              <w:t>Warranty</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_Toc102393871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24</w:t>
            </w:r>
            <w:r w:rsidR="007F22A9" w:rsidRPr="001C5D30">
              <w:rPr>
                <w:rFonts w:ascii="Arial" w:hAnsi="Arial" w:cs="Arial"/>
                <w:noProof/>
                <w:webHidden/>
              </w:rPr>
              <w:fldChar w:fldCharType="end"/>
            </w:r>
          </w:hyperlink>
        </w:p>
        <w:p w:rsidR="007F22A9" w:rsidRPr="001C5D30" w:rsidRDefault="008D3A85">
          <w:pPr>
            <w:pStyle w:val="TOC2"/>
            <w:rPr>
              <w:rFonts w:ascii="Arial" w:eastAsiaTheme="minorEastAsia" w:hAnsi="Arial" w:cs="Arial"/>
              <w:noProof/>
              <w:sz w:val="22"/>
              <w:szCs w:val="22"/>
              <w:lang w:val="en-PH"/>
            </w:rPr>
          </w:pPr>
          <w:hyperlink w:anchor="_Toc102393872" w:history="1">
            <w:r w:rsidR="007F22A9" w:rsidRPr="001C5D30">
              <w:rPr>
                <w:rStyle w:val="Hyperlink"/>
                <w:rFonts w:ascii="Arial" w:hAnsi="Arial" w:cs="Arial"/>
                <w:noProof/>
              </w:rPr>
              <w:t>6.</w:t>
            </w:r>
            <w:r w:rsidR="007F22A9" w:rsidRPr="001C5D30">
              <w:rPr>
                <w:rFonts w:ascii="Arial" w:eastAsiaTheme="minorEastAsia" w:hAnsi="Arial" w:cs="Arial"/>
                <w:noProof/>
                <w:sz w:val="22"/>
                <w:szCs w:val="22"/>
                <w:lang w:val="en-PH"/>
              </w:rPr>
              <w:tab/>
            </w:r>
            <w:r w:rsidR="007F22A9" w:rsidRPr="001C5D30">
              <w:rPr>
                <w:rStyle w:val="Hyperlink"/>
                <w:rFonts w:ascii="Arial" w:hAnsi="Arial" w:cs="Arial"/>
                <w:noProof/>
              </w:rPr>
              <w:t>Liability of the Supplier</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_Toc102393872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24</w:t>
            </w:r>
            <w:r w:rsidR="007F22A9" w:rsidRPr="001C5D30">
              <w:rPr>
                <w:rFonts w:ascii="Arial" w:hAnsi="Arial" w:cs="Arial"/>
                <w:noProof/>
                <w:webHidden/>
              </w:rPr>
              <w:fldChar w:fldCharType="end"/>
            </w:r>
          </w:hyperlink>
        </w:p>
        <w:p w:rsidR="007F22A9" w:rsidRPr="001C5D30" w:rsidRDefault="008D3A85" w:rsidP="007F22A9">
          <w:pPr>
            <w:pStyle w:val="TOC1"/>
            <w:rPr>
              <w:rFonts w:ascii="Arial" w:eastAsiaTheme="minorEastAsia" w:hAnsi="Arial" w:cs="Arial"/>
              <w:noProof/>
              <w:sz w:val="22"/>
              <w:szCs w:val="22"/>
              <w:lang w:val="en-PH"/>
            </w:rPr>
          </w:pPr>
          <w:hyperlink w:anchor="_Toc102393873" w:history="1">
            <w:r w:rsidR="007F22A9" w:rsidRPr="001C5D30">
              <w:rPr>
                <w:rStyle w:val="Hyperlink"/>
                <w:rFonts w:ascii="Arial" w:hAnsi="Arial" w:cs="Arial"/>
                <w:noProof/>
              </w:rPr>
              <w:t>Section V. Special Conditions of Contract</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_Toc102393873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25</w:t>
            </w:r>
            <w:r w:rsidR="007F22A9" w:rsidRPr="001C5D30">
              <w:rPr>
                <w:rFonts w:ascii="Arial" w:hAnsi="Arial" w:cs="Arial"/>
                <w:noProof/>
                <w:webHidden/>
              </w:rPr>
              <w:fldChar w:fldCharType="end"/>
            </w:r>
          </w:hyperlink>
        </w:p>
        <w:p w:rsidR="007F22A9" w:rsidRPr="001C5D30" w:rsidRDefault="008D3A85" w:rsidP="007F22A9">
          <w:pPr>
            <w:pStyle w:val="TOC1"/>
            <w:rPr>
              <w:rFonts w:ascii="Arial" w:eastAsiaTheme="minorEastAsia" w:hAnsi="Arial" w:cs="Arial"/>
              <w:noProof/>
              <w:sz w:val="22"/>
              <w:szCs w:val="22"/>
              <w:lang w:val="en-PH"/>
            </w:rPr>
          </w:pPr>
          <w:hyperlink w:anchor="_Toc102393874" w:history="1">
            <w:r w:rsidR="007F22A9" w:rsidRPr="001C5D30">
              <w:rPr>
                <w:rStyle w:val="Hyperlink"/>
                <w:rFonts w:ascii="Arial" w:hAnsi="Arial" w:cs="Arial"/>
                <w:noProof/>
              </w:rPr>
              <w:t>Section VI. Schedule of Requirements</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_Toc102393874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30</w:t>
            </w:r>
            <w:r w:rsidR="007F22A9" w:rsidRPr="001C5D30">
              <w:rPr>
                <w:rFonts w:ascii="Arial" w:hAnsi="Arial" w:cs="Arial"/>
                <w:noProof/>
                <w:webHidden/>
              </w:rPr>
              <w:fldChar w:fldCharType="end"/>
            </w:r>
          </w:hyperlink>
        </w:p>
        <w:p w:rsidR="007F22A9" w:rsidRPr="001C5D30" w:rsidRDefault="007F22A9" w:rsidP="007F22A9">
          <w:pPr>
            <w:pStyle w:val="TOC1"/>
            <w:rPr>
              <w:rFonts w:ascii="Arial" w:eastAsiaTheme="minorEastAsia" w:hAnsi="Arial" w:cs="Arial"/>
              <w:noProof/>
              <w:sz w:val="22"/>
              <w:szCs w:val="22"/>
              <w:lang w:val="en-PH"/>
            </w:rPr>
          </w:pPr>
          <w:r w:rsidRPr="001C5D30">
            <w:rPr>
              <w:rStyle w:val="Hyperlink"/>
              <w:rFonts w:ascii="Arial" w:hAnsi="Arial" w:cs="Arial"/>
              <w:noProof/>
            </w:rPr>
            <w:t xml:space="preserve">Section  VII. </w:t>
          </w:r>
          <w:hyperlink w:anchor="_Toc102393875" w:history="1">
            <w:r w:rsidRPr="001C5D30">
              <w:rPr>
                <w:rStyle w:val="Hyperlink"/>
                <w:rFonts w:ascii="Arial" w:hAnsi="Arial" w:cs="Arial"/>
                <w:noProof/>
              </w:rPr>
              <w:t>Technical Specifications</w:t>
            </w:r>
            <w:r w:rsidRPr="001C5D30">
              <w:rPr>
                <w:rFonts w:ascii="Arial" w:hAnsi="Arial" w:cs="Arial"/>
                <w:noProof/>
                <w:webHidden/>
              </w:rPr>
              <w:tab/>
            </w:r>
            <w:r w:rsidRPr="001C5D30">
              <w:rPr>
                <w:rFonts w:ascii="Arial" w:hAnsi="Arial" w:cs="Arial"/>
                <w:noProof/>
                <w:webHidden/>
              </w:rPr>
              <w:fldChar w:fldCharType="begin"/>
            </w:r>
            <w:r w:rsidRPr="001C5D30">
              <w:rPr>
                <w:rFonts w:ascii="Arial" w:hAnsi="Arial" w:cs="Arial"/>
                <w:noProof/>
                <w:webHidden/>
              </w:rPr>
              <w:instrText xml:space="preserve"> PAGEREF _Toc102393875 \h </w:instrText>
            </w:r>
            <w:r w:rsidRPr="001C5D30">
              <w:rPr>
                <w:rFonts w:ascii="Arial" w:hAnsi="Arial" w:cs="Arial"/>
                <w:noProof/>
                <w:webHidden/>
              </w:rPr>
            </w:r>
            <w:r w:rsidRPr="001C5D30">
              <w:rPr>
                <w:rFonts w:ascii="Arial" w:hAnsi="Arial" w:cs="Arial"/>
                <w:noProof/>
                <w:webHidden/>
              </w:rPr>
              <w:fldChar w:fldCharType="separate"/>
            </w:r>
            <w:r w:rsidR="00F56349" w:rsidRPr="001C5D30">
              <w:rPr>
                <w:rFonts w:ascii="Arial" w:hAnsi="Arial" w:cs="Arial"/>
                <w:noProof/>
                <w:webHidden/>
              </w:rPr>
              <w:t>31</w:t>
            </w:r>
            <w:r w:rsidRPr="001C5D30">
              <w:rPr>
                <w:rFonts w:ascii="Arial" w:hAnsi="Arial" w:cs="Arial"/>
                <w:noProof/>
                <w:webHidden/>
              </w:rPr>
              <w:fldChar w:fldCharType="end"/>
            </w:r>
          </w:hyperlink>
        </w:p>
        <w:p w:rsidR="00126C55" w:rsidRPr="001C5D30" w:rsidRDefault="008D3A85" w:rsidP="007F22A9">
          <w:pPr>
            <w:pStyle w:val="TOC1"/>
            <w:rPr>
              <w:rFonts w:ascii="Arial" w:eastAsiaTheme="minorEastAsia" w:hAnsi="Arial" w:cs="Arial"/>
              <w:noProof/>
              <w:sz w:val="22"/>
              <w:szCs w:val="22"/>
              <w:lang w:val="en-PH"/>
            </w:rPr>
          </w:pPr>
          <w:hyperlink w:anchor="_Toc102393876" w:history="1">
            <w:r w:rsidR="007F22A9" w:rsidRPr="001C5D30">
              <w:rPr>
                <w:rStyle w:val="Hyperlink"/>
                <w:rFonts w:ascii="Arial" w:hAnsi="Arial" w:cs="Arial"/>
                <w:noProof/>
              </w:rPr>
              <w:t>Section VIII. Checklist of Technical and Financial Documents</w:t>
            </w:r>
            <w:r w:rsidR="007F22A9" w:rsidRPr="001C5D30">
              <w:rPr>
                <w:rFonts w:ascii="Arial" w:hAnsi="Arial" w:cs="Arial"/>
                <w:noProof/>
                <w:webHidden/>
              </w:rPr>
              <w:tab/>
            </w:r>
            <w:r w:rsidR="007F22A9" w:rsidRPr="001C5D30">
              <w:rPr>
                <w:rFonts w:ascii="Arial" w:hAnsi="Arial" w:cs="Arial"/>
                <w:noProof/>
                <w:webHidden/>
              </w:rPr>
              <w:fldChar w:fldCharType="begin"/>
            </w:r>
            <w:r w:rsidR="007F22A9" w:rsidRPr="001C5D30">
              <w:rPr>
                <w:rFonts w:ascii="Arial" w:hAnsi="Arial" w:cs="Arial"/>
                <w:noProof/>
                <w:webHidden/>
              </w:rPr>
              <w:instrText xml:space="preserve"> PAGEREF _Toc102393876 \h </w:instrText>
            </w:r>
            <w:r w:rsidR="007F22A9" w:rsidRPr="001C5D30">
              <w:rPr>
                <w:rFonts w:ascii="Arial" w:hAnsi="Arial" w:cs="Arial"/>
                <w:noProof/>
                <w:webHidden/>
              </w:rPr>
            </w:r>
            <w:r w:rsidR="007F22A9" w:rsidRPr="001C5D30">
              <w:rPr>
                <w:rFonts w:ascii="Arial" w:hAnsi="Arial" w:cs="Arial"/>
                <w:noProof/>
                <w:webHidden/>
              </w:rPr>
              <w:fldChar w:fldCharType="separate"/>
            </w:r>
            <w:r w:rsidR="00F56349" w:rsidRPr="001C5D30">
              <w:rPr>
                <w:rFonts w:ascii="Arial" w:hAnsi="Arial" w:cs="Arial"/>
                <w:noProof/>
                <w:webHidden/>
              </w:rPr>
              <w:t>48</w:t>
            </w:r>
            <w:r w:rsidR="007F22A9" w:rsidRPr="001C5D30">
              <w:rPr>
                <w:rFonts w:ascii="Arial" w:hAnsi="Arial" w:cs="Arial"/>
                <w:noProof/>
                <w:webHidden/>
              </w:rPr>
              <w:fldChar w:fldCharType="end"/>
            </w:r>
          </w:hyperlink>
          <w:r w:rsidR="00126C55" w:rsidRPr="001C5D30">
            <w:rPr>
              <w:rFonts w:ascii="Arial" w:hAnsi="Arial" w:cs="Arial"/>
            </w:rPr>
            <w:fldChar w:fldCharType="end"/>
          </w:r>
        </w:p>
      </w:sdtContent>
    </w:sdt>
    <w:p w:rsidR="00126C55" w:rsidRPr="001C5D30" w:rsidRDefault="00126C55" w:rsidP="00126C55">
      <w:pPr>
        <w:pStyle w:val="Heading1"/>
        <w:spacing w:before="0" w:after="0"/>
        <w:rPr>
          <w:rFonts w:ascii="Arial" w:hAnsi="Arial" w:cs="Arial"/>
        </w:rPr>
      </w:pPr>
      <w:bookmarkStart w:id="1" w:name="bookmark=id.30j0zll" w:colFirst="0" w:colLast="0"/>
      <w:bookmarkStart w:id="2" w:name="_Toc102393832"/>
      <w:bookmarkEnd w:id="1"/>
      <w:r w:rsidRPr="001C5D30">
        <w:rPr>
          <w:rFonts w:ascii="Arial" w:hAnsi="Arial" w:cs="Arial"/>
        </w:rPr>
        <w:lastRenderedPageBreak/>
        <w:t>Glossary of Acronyms, Terms, and Abbreviations</w:t>
      </w:r>
      <w:bookmarkEnd w:id="2"/>
    </w:p>
    <w:p w:rsidR="00126C55" w:rsidRPr="001C5D30" w:rsidRDefault="00126C55" w:rsidP="00126C55">
      <w:pPr>
        <w:rPr>
          <w:rFonts w:ascii="Arial" w:hAnsi="Arial" w:cs="Arial"/>
        </w:rPr>
      </w:pPr>
    </w:p>
    <w:p w:rsidR="00126C55" w:rsidRPr="001C5D30" w:rsidRDefault="00126C55" w:rsidP="00126C55">
      <w:pPr>
        <w:rPr>
          <w:rFonts w:ascii="Arial" w:hAnsi="Arial" w:cs="Arial"/>
        </w:rPr>
      </w:pPr>
    </w:p>
    <w:p w:rsidR="00126C55" w:rsidRPr="001C5D30" w:rsidRDefault="00126C55" w:rsidP="00126C55">
      <w:pPr>
        <w:rPr>
          <w:rFonts w:ascii="Arial" w:hAnsi="Arial" w:cs="Arial"/>
        </w:rPr>
      </w:pPr>
      <w:r w:rsidRPr="001C5D30">
        <w:rPr>
          <w:rFonts w:ascii="Arial" w:hAnsi="Arial" w:cs="Arial"/>
          <w:b/>
        </w:rPr>
        <w:t>ABC</w:t>
      </w:r>
      <w:r w:rsidRPr="001C5D30">
        <w:rPr>
          <w:rFonts w:ascii="Arial" w:hAnsi="Arial" w:cs="Arial"/>
        </w:rPr>
        <w:t xml:space="preserve"> –</w:t>
      </w:r>
      <w:r w:rsidRPr="001C5D30">
        <w:rPr>
          <w:rFonts w:ascii="Arial" w:hAnsi="Arial" w:cs="Arial"/>
          <w:b/>
        </w:rPr>
        <w:t xml:space="preserve"> </w:t>
      </w:r>
      <w:r w:rsidRPr="001C5D30">
        <w:rPr>
          <w:rFonts w:ascii="Arial" w:hAnsi="Arial" w:cs="Arial"/>
        </w:rPr>
        <w:t>Approved Budget for the Contract.  </w:t>
      </w:r>
    </w:p>
    <w:p w:rsidR="00126C55" w:rsidRPr="001C5D30" w:rsidRDefault="00126C55" w:rsidP="00126C55">
      <w:pPr>
        <w:jc w:val="left"/>
        <w:rPr>
          <w:rFonts w:ascii="Arial" w:hAnsi="Arial" w:cs="Arial"/>
        </w:rPr>
      </w:pPr>
    </w:p>
    <w:p w:rsidR="00126C55" w:rsidRPr="001C5D30" w:rsidRDefault="00126C55" w:rsidP="00126C55">
      <w:pPr>
        <w:rPr>
          <w:rFonts w:ascii="Arial" w:hAnsi="Arial" w:cs="Arial"/>
        </w:rPr>
      </w:pPr>
      <w:r w:rsidRPr="001C5D30">
        <w:rPr>
          <w:rFonts w:ascii="Arial" w:hAnsi="Arial" w:cs="Arial"/>
          <w:b/>
        </w:rPr>
        <w:t xml:space="preserve">BAC </w:t>
      </w:r>
      <w:r w:rsidRPr="001C5D30">
        <w:rPr>
          <w:rFonts w:ascii="Arial" w:hAnsi="Arial" w:cs="Arial"/>
        </w:rPr>
        <w:t>– Bids and Awards Committee.</w:t>
      </w:r>
    </w:p>
    <w:p w:rsidR="00126C55" w:rsidRPr="001C5D30" w:rsidRDefault="00126C55" w:rsidP="00126C55">
      <w:pPr>
        <w:jc w:val="left"/>
        <w:rPr>
          <w:rFonts w:ascii="Arial" w:hAnsi="Arial" w:cs="Arial"/>
        </w:rPr>
      </w:pPr>
    </w:p>
    <w:p w:rsidR="00126C55" w:rsidRPr="001C5D30" w:rsidRDefault="00126C55" w:rsidP="00126C55">
      <w:pPr>
        <w:rPr>
          <w:rFonts w:ascii="Arial" w:hAnsi="Arial" w:cs="Arial"/>
        </w:rPr>
      </w:pPr>
      <w:r w:rsidRPr="001C5D30">
        <w:rPr>
          <w:rFonts w:ascii="Arial" w:hAnsi="Arial" w:cs="Arial"/>
          <w:b/>
        </w:rPr>
        <w:t xml:space="preserve">Bid </w:t>
      </w:r>
      <w:r w:rsidRPr="001C5D30">
        <w:rPr>
          <w:rFonts w:ascii="Arial" w:hAnsi="Arial" w:cs="Arial"/>
        </w:rPr>
        <w:t xml:space="preserve">– A signed offer or proposal to undertake a contract submitted by a bidder in response to and in consonance with the requirements of the bidding documents. Also referred to as </w:t>
      </w:r>
      <w:r w:rsidRPr="001C5D30">
        <w:rPr>
          <w:rFonts w:ascii="Arial" w:hAnsi="Arial" w:cs="Arial"/>
          <w:i/>
        </w:rPr>
        <w:t xml:space="preserve">Proposal </w:t>
      </w:r>
      <w:r w:rsidRPr="001C5D30">
        <w:rPr>
          <w:rFonts w:ascii="Arial" w:hAnsi="Arial" w:cs="Arial"/>
        </w:rPr>
        <w:t xml:space="preserve">and </w:t>
      </w:r>
      <w:r w:rsidRPr="001C5D30">
        <w:rPr>
          <w:rFonts w:ascii="Arial" w:hAnsi="Arial" w:cs="Arial"/>
          <w:i/>
        </w:rPr>
        <w:t xml:space="preserve">Tender. </w:t>
      </w:r>
      <w:r w:rsidRPr="001C5D30">
        <w:rPr>
          <w:rFonts w:ascii="Arial" w:hAnsi="Arial" w:cs="Arial"/>
        </w:rPr>
        <w:t>(2016 revised IRR, Section 5[c])</w:t>
      </w:r>
    </w:p>
    <w:p w:rsidR="00126C55" w:rsidRPr="001C5D30" w:rsidRDefault="00126C55" w:rsidP="00126C55">
      <w:pPr>
        <w:jc w:val="left"/>
        <w:rPr>
          <w:rFonts w:ascii="Arial" w:hAnsi="Arial" w:cs="Arial"/>
        </w:rPr>
      </w:pPr>
    </w:p>
    <w:p w:rsidR="00126C55" w:rsidRPr="001C5D30" w:rsidRDefault="00126C55" w:rsidP="00126C55">
      <w:pPr>
        <w:rPr>
          <w:rFonts w:ascii="Arial" w:hAnsi="Arial" w:cs="Arial"/>
        </w:rPr>
      </w:pPr>
      <w:r w:rsidRPr="001C5D30">
        <w:rPr>
          <w:rFonts w:ascii="Arial" w:hAnsi="Arial" w:cs="Arial"/>
          <w:b/>
        </w:rPr>
        <w:t xml:space="preserve">Bidder </w:t>
      </w:r>
      <w:r w:rsidRPr="001C5D30">
        <w:rPr>
          <w:rFonts w:ascii="Arial" w:hAnsi="Arial" w:cs="Arial"/>
        </w:rPr>
        <w:t>– Refers to a contractor, manufacturer, supplier, distributor and/or consultant who submits a bid in response to the requirements of the Bidding Documents. (2016 revised IRR, Section 5[d])</w:t>
      </w:r>
    </w:p>
    <w:p w:rsidR="00126C55" w:rsidRPr="001C5D30" w:rsidRDefault="00126C55" w:rsidP="00126C55">
      <w:pPr>
        <w:jc w:val="left"/>
        <w:rPr>
          <w:rFonts w:ascii="Arial" w:hAnsi="Arial" w:cs="Arial"/>
        </w:rPr>
      </w:pPr>
    </w:p>
    <w:p w:rsidR="00126C55" w:rsidRPr="001C5D30" w:rsidRDefault="00126C55" w:rsidP="00126C55">
      <w:pPr>
        <w:rPr>
          <w:rFonts w:ascii="Arial" w:hAnsi="Arial" w:cs="Arial"/>
        </w:rPr>
      </w:pPr>
      <w:r w:rsidRPr="001C5D30">
        <w:rPr>
          <w:rFonts w:ascii="Arial" w:hAnsi="Arial" w:cs="Arial"/>
          <w:b/>
        </w:rPr>
        <w:t xml:space="preserve">Bidding Documents – </w:t>
      </w:r>
      <w:r w:rsidRPr="001C5D30">
        <w:rPr>
          <w:rFonts w:ascii="Arial" w:hAnsi="Arial" w:cs="Arial"/>
        </w:rP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rsidR="00126C55" w:rsidRPr="001C5D30" w:rsidRDefault="00126C55" w:rsidP="00126C55">
      <w:pPr>
        <w:jc w:val="left"/>
        <w:rPr>
          <w:rFonts w:ascii="Arial" w:hAnsi="Arial" w:cs="Arial"/>
        </w:rPr>
      </w:pPr>
    </w:p>
    <w:p w:rsidR="00126C55" w:rsidRPr="001C5D30" w:rsidRDefault="00126C55" w:rsidP="00126C55">
      <w:pPr>
        <w:rPr>
          <w:rFonts w:ascii="Arial" w:hAnsi="Arial" w:cs="Arial"/>
        </w:rPr>
      </w:pPr>
      <w:r w:rsidRPr="001C5D30">
        <w:rPr>
          <w:rFonts w:ascii="Arial" w:hAnsi="Arial" w:cs="Arial"/>
          <w:b/>
        </w:rPr>
        <w:t xml:space="preserve">BIR </w:t>
      </w:r>
      <w:r w:rsidRPr="001C5D30">
        <w:rPr>
          <w:rFonts w:ascii="Arial" w:hAnsi="Arial" w:cs="Arial"/>
        </w:rPr>
        <w:t>– Bureau of Internal Revenue.</w:t>
      </w:r>
    </w:p>
    <w:p w:rsidR="00126C55" w:rsidRPr="001C5D30" w:rsidRDefault="00126C55" w:rsidP="00126C55">
      <w:pPr>
        <w:jc w:val="left"/>
        <w:rPr>
          <w:rFonts w:ascii="Arial" w:hAnsi="Arial" w:cs="Arial"/>
        </w:rPr>
      </w:pPr>
    </w:p>
    <w:p w:rsidR="00126C55" w:rsidRPr="001C5D30" w:rsidRDefault="00126C55" w:rsidP="00126C55">
      <w:pPr>
        <w:rPr>
          <w:rFonts w:ascii="Arial" w:hAnsi="Arial" w:cs="Arial"/>
        </w:rPr>
      </w:pPr>
      <w:r w:rsidRPr="001C5D30">
        <w:rPr>
          <w:rFonts w:ascii="Arial" w:hAnsi="Arial" w:cs="Arial"/>
          <w:b/>
        </w:rPr>
        <w:t>BSP</w:t>
      </w:r>
      <w:r w:rsidRPr="001C5D30">
        <w:rPr>
          <w:rFonts w:ascii="Arial" w:hAnsi="Arial" w:cs="Arial"/>
        </w:rPr>
        <w:t xml:space="preserve"> – Bangko Sentral ng Pilipinas. </w:t>
      </w:r>
    </w:p>
    <w:p w:rsidR="00126C55" w:rsidRPr="001C5D30" w:rsidRDefault="00126C55" w:rsidP="00126C55">
      <w:pPr>
        <w:jc w:val="left"/>
        <w:rPr>
          <w:rFonts w:ascii="Arial" w:hAnsi="Arial" w:cs="Arial"/>
        </w:rPr>
      </w:pPr>
    </w:p>
    <w:p w:rsidR="00126C55" w:rsidRPr="001C5D30" w:rsidRDefault="00126C55" w:rsidP="00126C55">
      <w:pPr>
        <w:rPr>
          <w:rFonts w:ascii="Arial" w:hAnsi="Arial" w:cs="Arial"/>
        </w:rPr>
      </w:pPr>
      <w:r w:rsidRPr="001C5D30">
        <w:rPr>
          <w:rFonts w:ascii="Arial" w:hAnsi="Arial" w:cs="Arial"/>
          <w:b/>
        </w:rPr>
        <w:t xml:space="preserve">Consulting Services </w:t>
      </w:r>
      <w:r w:rsidRPr="001C5D30">
        <w:rPr>
          <w:rFonts w:ascii="Arial" w:hAnsi="Arial" w:cs="Arial"/>
        </w:rPr>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rsidR="00126C55" w:rsidRPr="001C5D30" w:rsidRDefault="00126C55" w:rsidP="00126C55">
      <w:pPr>
        <w:jc w:val="left"/>
        <w:rPr>
          <w:rFonts w:ascii="Arial" w:hAnsi="Arial" w:cs="Arial"/>
        </w:rPr>
      </w:pPr>
    </w:p>
    <w:p w:rsidR="00126C55" w:rsidRPr="001C5D30" w:rsidRDefault="00126C55" w:rsidP="00126C55">
      <w:pPr>
        <w:rPr>
          <w:rFonts w:ascii="Arial" w:hAnsi="Arial" w:cs="Arial"/>
        </w:rPr>
      </w:pPr>
      <w:r w:rsidRPr="001C5D30">
        <w:rPr>
          <w:rFonts w:ascii="Arial" w:hAnsi="Arial" w:cs="Arial"/>
          <w:b/>
        </w:rPr>
        <w:t xml:space="preserve">CDA - </w:t>
      </w:r>
      <w:r w:rsidRPr="001C5D30">
        <w:rPr>
          <w:rFonts w:ascii="Arial" w:hAnsi="Arial" w:cs="Arial"/>
        </w:rPr>
        <w:t>Cooperative Development Authority.</w:t>
      </w:r>
    </w:p>
    <w:p w:rsidR="00126C55" w:rsidRPr="001C5D30" w:rsidRDefault="00126C55" w:rsidP="00126C55">
      <w:pPr>
        <w:jc w:val="left"/>
        <w:rPr>
          <w:rFonts w:ascii="Arial" w:hAnsi="Arial" w:cs="Arial"/>
        </w:rPr>
      </w:pPr>
    </w:p>
    <w:p w:rsidR="00126C55" w:rsidRPr="001C5D30" w:rsidRDefault="00126C55" w:rsidP="00126C55">
      <w:pPr>
        <w:rPr>
          <w:rFonts w:ascii="Arial" w:hAnsi="Arial" w:cs="Arial"/>
        </w:rPr>
      </w:pPr>
      <w:r w:rsidRPr="001C5D30">
        <w:rPr>
          <w:rFonts w:ascii="Arial" w:hAnsi="Arial" w:cs="Arial"/>
          <w:b/>
        </w:rPr>
        <w:t xml:space="preserve">Contract </w:t>
      </w:r>
      <w:r w:rsidRPr="001C5D30">
        <w:rPr>
          <w:rFonts w:ascii="Arial" w:hAnsi="Arial" w:cs="Arial"/>
        </w:rP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rsidR="00126C55" w:rsidRPr="001C5D30" w:rsidRDefault="00126C55" w:rsidP="00126C55">
      <w:pPr>
        <w:jc w:val="left"/>
        <w:rPr>
          <w:rFonts w:ascii="Arial" w:hAnsi="Arial" w:cs="Arial"/>
        </w:rPr>
      </w:pPr>
    </w:p>
    <w:p w:rsidR="00126C55" w:rsidRPr="001C5D30" w:rsidRDefault="00126C55" w:rsidP="00126C55">
      <w:pPr>
        <w:rPr>
          <w:rFonts w:ascii="Arial" w:hAnsi="Arial" w:cs="Arial"/>
        </w:rPr>
      </w:pPr>
      <w:r w:rsidRPr="001C5D30">
        <w:rPr>
          <w:rFonts w:ascii="Arial" w:hAnsi="Arial" w:cs="Arial"/>
          <w:b/>
        </w:rPr>
        <w:t xml:space="preserve">CIF – </w:t>
      </w:r>
      <w:r w:rsidRPr="001C5D30">
        <w:rPr>
          <w:rFonts w:ascii="Arial" w:hAnsi="Arial" w:cs="Arial"/>
        </w:rPr>
        <w:t>Cost Insurance and Freight.</w:t>
      </w:r>
    </w:p>
    <w:p w:rsidR="00126C55" w:rsidRPr="001C5D30" w:rsidRDefault="00126C55" w:rsidP="00126C55">
      <w:pPr>
        <w:jc w:val="left"/>
        <w:rPr>
          <w:rFonts w:ascii="Arial" w:hAnsi="Arial" w:cs="Arial"/>
        </w:rPr>
      </w:pPr>
    </w:p>
    <w:p w:rsidR="00126C55" w:rsidRPr="001C5D30" w:rsidRDefault="00126C55" w:rsidP="00126C55">
      <w:pPr>
        <w:rPr>
          <w:rFonts w:ascii="Arial" w:hAnsi="Arial" w:cs="Arial"/>
        </w:rPr>
      </w:pPr>
      <w:r w:rsidRPr="001C5D30">
        <w:rPr>
          <w:rFonts w:ascii="Arial" w:hAnsi="Arial" w:cs="Arial"/>
          <w:b/>
        </w:rPr>
        <w:lastRenderedPageBreak/>
        <w:t xml:space="preserve">CIP – </w:t>
      </w:r>
      <w:r w:rsidRPr="001C5D30">
        <w:rPr>
          <w:rFonts w:ascii="Arial" w:hAnsi="Arial" w:cs="Arial"/>
        </w:rPr>
        <w:t>Carriage and Insurance Paid.</w:t>
      </w:r>
    </w:p>
    <w:p w:rsidR="00126C55" w:rsidRPr="001C5D30" w:rsidRDefault="00126C55" w:rsidP="00126C55">
      <w:pPr>
        <w:rPr>
          <w:rFonts w:ascii="Arial" w:hAnsi="Arial" w:cs="Arial"/>
        </w:rPr>
      </w:pPr>
    </w:p>
    <w:p w:rsidR="00126C55" w:rsidRPr="001C5D30" w:rsidRDefault="00126C55" w:rsidP="00126C55">
      <w:pPr>
        <w:rPr>
          <w:rFonts w:ascii="Arial" w:hAnsi="Arial" w:cs="Arial"/>
        </w:rPr>
      </w:pPr>
      <w:r w:rsidRPr="001C5D30">
        <w:rPr>
          <w:rFonts w:ascii="Arial" w:hAnsi="Arial" w:cs="Arial"/>
          <w:b/>
        </w:rPr>
        <w:t xml:space="preserve">CPI – </w:t>
      </w:r>
      <w:r w:rsidRPr="001C5D30">
        <w:rPr>
          <w:rFonts w:ascii="Arial" w:hAnsi="Arial" w:cs="Arial"/>
        </w:rPr>
        <w:t>Consumer Price Index.</w:t>
      </w:r>
    </w:p>
    <w:p w:rsidR="00126C55" w:rsidRPr="001C5D30" w:rsidRDefault="00126C55" w:rsidP="00126C55">
      <w:pPr>
        <w:jc w:val="left"/>
        <w:rPr>
          <w:rFonts w:ascii="Arial" w:hAnsi="Arial" w:cs="Arial"/>
        </w:rPr>
      </w:pPr>
    </w:p>
    <w:p w:rsidR="00126C55" w:rsidRPr="001C5D30" w:rsidRDefault="00126C55" w:rsidP="00126C55">
      <w:pPr>
        <w:jc w:val="left"/>
        <w:rPr>
          <w:rFonts w:ascii="Arial" w:hAnsi="Arial" w:cs="Arial"/>
        </w:rPr>
      </w:pPr>
      <w:r w:rsidRPr="001C5D30">
        <w:rPr>
          <w:rFonts w:ascii="Arial" w:hAnsi="Arial" w:cs="Arial"/>
          <w:b/>
        </w:rPr>
        <w:t>DDP</w:t>
      </w:r>
      <w:r w:rsidRPr="001C5D30">
        <w:rPr>
          <w:rFonts w:ascii="Arial" w:hAnsi="Arial" w:cs="Arial"/>
        </w:rPr>
        <w:t xml:space="preserve"> – Refers to the quoted price of the Goods, which means “delivered duty paid.”</w:t>
      </w:r>
    </w:p>
    <w:p w:rsidR="00126C55" w:rsidRPr="001C5D30" w:rsidRDefault="00126C55" w:rsidP="00126C55">
      <w:pPr>
        <w:jc w:val="left"/>
        <w:rPr>
          <w:rFonts w:ascii="Arial" w:hAnsi="Arial" w:cs="Arial"/>
        </w:rPr>
      </w:pPr>
    </w:p>
    <w:p w:rsidR="00126C55" w:rsidRPr="001C5D30" w:rsidRDefault="00126C55" w:rsidP="00126C55">
      <w:pPr>
        <w:jc w:val="left"/>
        <w:rPr>
          <w:rFonts w:ascii="Arial" w:hAnsi="Arial" w:cs="Arial"/>
          <w:b/>
        </w:rPr>
      </w:pPr>
      <w:r w:rsidRPr="001C5D30">
        <w:rPr>
          <w:rFonts w:ascii="Arial" w:hAnsi="Arial" w:cs="Arial"/>
          <w:b/>
        </w:rPr>
        <w:t xml:space="preserve">DTI </w:t>
      </w:r>
      <w:r w:rsidRPr="001C5D30">
        <w:rPr>
          <w:rFonts w:ascii="Arial" w:hAnsi="Arial" w:cs="Arial"/>
        </w:rPr>
        <w:t>– Department of Trade and Industry.</w:t>
      </w:r>
    </w:p>
    <w:p w:rsidR="00126C55" w:rsidRPr="001C5D30" w:rsidRDefault="00126C55" w:rsidP="00126C55">
      <w:pPr>
        <w:jc w:val="left"/>
        <w:rPr>
          <w:rFonts w:ascii="Arial" w:hAnsi="Arial" w:cs="Arial"/>
        </w:rPr>
      </w:pPr>
    </w:p>
    <w:p w:rsidR="00126C55" w:rsidRPr="001C5D30" w:rsidRDefault="00126C55" w:rsidP="00126C55">
      <w:pPr>
        <w:jc w:val="left"/>
        <w:rPr>
          <w:rFonts w:ascii="Arial" w:hAnsi="Arial" w:cs="Arial"/>
        </w:rPr>
      </w:pPr>
      <w:r w:rsidRPr="001C5D30">
        <w:rPr>
          <w:rFonts w:ascii="Arial" w:hAnsi="Arial" w:cs="Arial"/>
          <w:b/>
        </w:rPr>
        <w:t>EXW</w:t>
      </w:r>
      <w:r w:rsidRPr="001C5D30">
        <w:rPr>
          <w:rFonts w:ascii="Arial" w:hAnsi="Arial" w:cs="Arial"/>
        </w:rPr>
        <w:t xml:space="preserve"> – Ex works.</w:t>
      </w:r>
    </w:p>
    <w:p w:rsidR="00126C55" w:rsidRPr="001C5D30" w:rsidRDefault="00126C55" w:rsidP="00126C55">
      <w:pPr>
        <w:jc w:val="left"/>
        <w:rPr>
          <w:rFonts w:ascii="Arial" w:hAnsi="Arial" w:cs="Arial"/>
        </w:rPr>
      </w:pPr>
    </w:p>
    <w:p w:rsidR="00126C55" w:rsidRPr="001C5D30" w:rsidRDefault="00126C55" w:rsidP="00126C55">
      <w:pPr>
        <w:jc w:val="left"/>
        <w:rPr>
          <w:rFonts w:ascii="Arial" w:hAnsi="Arial" w:cs="Arial"/>
        </w:rPr>
      </w:pPr>
      <w:r w:rsidRPr="001C5D30">
        <w:rPr>
          <w:rFonts w:ascii="Arial" w:hAnsi="Arial" w:cs="Arial"/>
          <w:b/>
        </w:rPr>
        <w:t>FCA</w:t>
      </w:r>
      <w:r w:rsidRPr="001C5D30">
        <w:rPr>
          <w:rFonts w:ascii="Arial" w:hAnsi="Arial" w:cs="Arial"/>
        </w:rPr>
        <w:t xml:space="preserve"> – “Free Carrier” shipping point.</w:t>
      </w:r>
    </w:p>
    <w:p w:rsidR="00126C55" w:rsidRPr="001C5D30" w:rsidRDefault="00126C55" w:rsidP="00126C55">
      <w:pPr>
        <w:jc w:val="left"/>
        <w:rPr>
          <w:rFonts w:ascii="Arial" w:hAnsi="Arial" w:cs="Arial"/>
        </w:rPr>
      </w:pPr>
    </w:p>
    <w:p w:rsidR="00126C55" w:rsidRPr="001C5D30" w:rsidRDefault="00126C55" w:rsidP="00126C55">
      <w:pPr>
        <w:jc w:val="left"/>
        <w:rPr>
          <w:rFonts w:ascii="Arial" w:hAnsi="Arial" w:cs="Arial"/>
        </w:rPr>
      </w:pPr>
      <w:r w:rsidRPr="001C5D30">
        <w:rPr>
          <w:rFonts w:ascii="Arial" w:hAnsi="Arial" w:cs="Arial"/>
          <w:b/>
        </w:rPr>
        <w:t>FOB</w:t>
      </w:r>
      <w:r w:rsidRPr="001C5D30">
        <w:rPr>
          <w:rFonts w:ascii="Arial" w:hAnsi="Arial" w:cs="Arial"/>
        </w:rPr>
        <w:t xml:space="preserve"> – “Free on Board” shipping point.</w:t>
      </w:r>
    </w:p>
    <w:p w:rsidR="00126C55" w:rsidRPr="001C5D30" w:rsidRDefault="00126C55" w:rsidP="00126C55">
      <w:pPr>
        <w:jc w:val="left"/>
        <w:rPr>
          <w:rFonts w:ascii="Arial" w:hAnsi="Arial" w:cs="Arial"/>
        </w:rPr>
      </w:pPr>
    </w:p>
    <w:p w:rsidR="00126C55" w:rsidRPr="001C5D30" w:rsidRDefault="00126C55" w:rsidP="00126C55">
      <w:pPr>
        <w:rPr>
          <w:rFonts w:ascii="Arial" w:hAnsi="Arial" w:cs="Arial"/>
        </w:rPr>
      </w:pPr>
      <w:r w:rsidRPr="001C5D30">
        <w:rPr>
          <w:rFonts w:ascii="Arial" w:hAnsi="Arial" w:cs="Arial"/>
          <w:b/>
        </w:rPr>
        <w:t>Foreign-funded Procurement or Foreign-Assisted Project</w:t>
      </w:r>
      <w:r w:rsidRPr="001C5D30">
        <w:rPr>
          <w:rFonts w:ascii="Arial" w:hAnsi="Arial" w:cs="Arial"/>
        </w:rPr>
        <w:t>–</w:t>
      </w:r>
      <w:r w:rsidRPr="001C5D30">
        <w:rPr>
          <w:rFonts w:ascii="Arial" w:hAnsi="Arial" w:cs="Arial"/>
          <w:b/>
        </w:rPr>
        <w:t xml:space="preserve"> </w:t>
      </w:r>
      <w:r w:rsidRPr="001C5D30">
        <w:rPr>
          <w:rFonts w:ascii="Arial" w:hAnsi="Arial" w:cs="Arial"/>
        </w:rPr>
        <w:t>Refers to procurement whose funding source is from a foreign government, foreign or international financing institution as specified in the Treaty or International or Executive Agreement. (2016 revised IRR, Section 5[b]).</w:t>
      </w:r>
    </w:p>
    <w:p w:rsidR="00126C55" w:rsidRPr="001C5D30" w:rsidRDefault="00126C55" w:rsidP="00126C55">
      <w:pPr>
        <w:spacing w:before="240" w:after="240"/>
        <w:rPr>
          <w:rFonts w:ascii="Arial" w:hAnsi="Arial" w:cs="Arial"/>
        </w:rPr>
      </w:pPr>
      <w:r w:rsidRPr="001C5D30">
        <w:rPr>
          <w:rFonts w:ascii="Arial" w:hAnsi="Arial" w:cs="Arial"/>
          <w:b/>
        </w:rPr>
        <w:t>Framework Agreement</w:t>
      </w:r>
      <w:r w:rsidRPr="001C5D30">
        <w:rPr>
          <w:rFonts w:ascii="Arial" w:hAnsi="Arial" w:cs="Arial"/>
        </w:rP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rsidR="00126C55" w:rsidRPr="001C5D30" w:rsidRDefault="00126C55" w:rsidP="00126C55">
      <w:pPr>
        <w:rPr>
          <w:rFonts w:ascii="Arial" w:hAnsi="Arial" w:cs="Arial"/>
        </w:rPr>
      </w:pPr>
      <w:r w:rsidRPr="001C5D30">
        <w:rPr>
          <w:rFonts w:ascii="Arial" w:hAnsi="Arial" w:cs="Arial"/>
          <w:b/>
        </w:rPr>
        <w:t xml:space="preserve">GFI </w:t>
      </w:r>
      <w:r w:rsidRPr="001C5D30">
        <w:rPr>
          <w:rFonts w:ascii="Arial" w:hAnsi="Arial" w:cs="Arial"/>
        </w:rPr>
        <w:t>– Government Financial Institution.</w:t>
      </w:r>
      <w:r w:rsidRPr="001C5D30">
        <w:rPr>
          <w:rFonts w:ascii="Arial" w:hAnsi="Arial" w:cs="Arial"/>
          <w:b/>
        </w:rPr>
        <w:t xml:space="preserve"> </w:t>
      </w:r>
      <w:r w:rsidRPr="001C5D30">
        <w:rPr>
          <w:rFonts w:ascii="Arial" w:hAnsi="Arial" w:cs="Arial"/>
          <w:b/>
          <w:i/>
        </w:rPr>
        <w:t> </w:t>
      </w:r>
    </w:p>
    <w:p w:rsidR="00126C55" w:rsidRPr="001C5D30" w:rsidRDefault="00126C55" w:rsidP="00126C55">
      <w:pPr>
        <w:jc w:val="left"/>
        <w:rPr>
          <w:rFonts w:ascii="Arial" w:hAnsi="Arial" w:cs="Arial"/>
        </w:rPr>
      </w:pPr>
    </w:p>
    <w:p w:rsidR="00126C55" w:rsidRPr="001C5D30" w:rsidRDefault="00126C55" w:rsidP="00126C55">
      <w:pPr>
        <w:rPr>
          <w:rFonts w:ascii="Arial" w:hAnsi="Arial" w:cs="Arial"/>
        </w:rPr>
      </w:pPr>
      <w:r w:rsidRPr="001C5D30">
        <w:rPr>
          <w:rFonts w:ascii="Arial" w:hAnsi="Arial" w:cs="Arial"/>
          <w:b/>
        </w:rPr>
        <w:t xml:space="preserve">GOCC </w:t>
      </w:r>
      <w:r w:rsidRPr="001C5D30">
        <w:rPr>
          <w:rFonts w:ascii="Arial" w:hAnsi="Arial" w:cs="Arial"/>
        </w:rPr>
        <w:t>–</w:t>
      </w:r>
      <w:r w:rsidRPr="001C5D30">
        <w:rPr>
          <w:rFonts w:ascii="Arial" w:hAnsi="Arial" w:cs="Arial"/>
          <w:b/>
        </w:rPr>
        <w:t xml:space="preserve"> </w:t>
      </w:r>
      <w:r w:rsidRPr="001C5D30">
        <w:rPr>
          <w:rFonts w:ascii="Arial" w:hAnsi="Arial" w:cs="Arial"/>
        </w:rPr>
        <w:t>Government-owned and/or –controlled corporation.</w:t>
      </w:r>
    </w:p>
    <w:p w:rsidR="00126C55" w:rsidRPr="001C5D30" w:rsidRDefault="00126C55" w:rsidP="00126C55">
      <w:pPr>
        <w:jc w:val="left"/>
        <w:rPr>
          <w:rFonts w:ascii="Arial" w:hAnsi="Arial" w:cs="Arial"/>
        </w:rPr>
      </w:pPr>
    </w:p>
    <w:p w:rsidR="00126C55" w:rsidRPr="001C5D30" w:rsidRDefault="00126C55" w:rsidP="00126C55">
      <w:pPr>
        <w:rPr>
          <w:rFonts w:ascii="Arial" w:hAnsi="Arial" w:cs="Arial"/>
        </w:rPr>
      </w:pPr>
      <w:r w:rsidRPr="001C5D30">
        <w:rPr>
          <w:rFonts w:ascii="Arial" w:hAnsi="Arial" w:cs="Arial"/>
          <w:b/>
        </w:rPr>
        <w:t xml:space="preserve">Goods </w:t>
      </w:r>
      <w:r w:rsidRPr="001C5D30">
        <w:rPr>
          <w:rFonts w:ascii="Arial" w:hAnsi="Arial" w:cs="Arial"/>
        </w:rP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rsidR="00126C55" w:rsidRPr="001C5D30" w:rsidRDefault="00126C55" w:rsidP="00126C55">
      <w:pPr>
        <w:jc w:val="left"/>
        <w:rPr>
          <w:rFonts w:ascii="Arial" w:hAnsi="Arial" w:cs="Arial"/>
        </w:rPr>
      </w:pPr>
    </w:p>
    <w:p w:rsidR="00126C55" w:rsidRPr="001C5D30" w:rsidRDefault="00126C55" w:rsidP="00126C55">
      <w:pPr>
        <w:rPr>
          <w:rFonts w:ascii="Arial" w:hAnsi="Arial" w:cs="Arial"/>
        </w:rPr>
      </w:pPr>
      <w:r w:rsidRPr="001C5D30">
        <w:rPr>
          <w:rFonts w:ascii="Arial" w:hAnsi="Arial" w:cs="Arial"/>
          <w:b/>
        </w:rPr>
        <w:t xml:space="preserve">GOP </w:t>
      </w:r>
      <w:r w:rsidRPr="001C5D30">
        <w:rPr>
          <w:rFonts w:ascii="Arial" w:hAnsi="Arial" w:cs="Arial"/>
        </w:rPr>
        <w:t>– Government of the Philippines.</w:t>
      </w:r>
    </w:p>
    <w:p w:rsidR="00126C55" w:rsidRPr="001C5D30" w:rsidRDefault="00126C55" w:rsidP="00126C55">
      <w:pPr>
        <w:rPr>
          <w:rFonts w:ascii="Arial" w:hAnsi="Arial" w:cs="Arial"/>
        </w:rPr>
      </w:pPr>
    </w:p>
    <w:p w:rsidR="00126C55" w:rsidRPr="001C5D30" w:rsidRDefault="00126C55" w:rsidP="00126C55">
      <w:pPr>
        <w:rPr>
          <w:rFonts w:ascii="Arial" w:hAnsi="Arial" w:cs="Arial"/>
        </w:rPr>
      </w:pPr>
      <w:r w:rsidRPr="001C5D30">
        <w:rPr>
          <w:rFonts w:ascii="Arial" w:hAnsi="Arial" w:cs="Arial"/>
          <w:b/>
        </w:rPr>
        <w:lastRenderedPageBreak/>
        <w:t xml:space="preserve">GPPB  </w:t>
      </w:r>
      <w:r w:rsidRPr="001C5D30">
        <w:rPr>
          <w:rFonts w:ascii="Arial" w:hAnsi="Arial" w:cs="Arial"/>
        </w:rPr>
        <w:t xml:space="preserve">– </w:t>
      </w:r>
      <w:r w:rsidRPr="001C5D30">
        <w:rPr>
          <w:rFonts w:ascii="Arial" w:hAnsi="Arial" w:cs="Arial"/>
          <w:b/>
        </w:rPr>
        <w:t xml:space="preserve"> </w:t>
      </w:r>
      <w:r w:rsidRPr="001C5D30">
        <w:rPr>
          <w:rFonts w:ascii="Arial" w:hAnsi="Arial" w:cs="Arial"/>
        </w:rPr>
        <w:t>Government Procurement Policy Board.</w:t>
      </w:r>
    </w:p>
    <w:p w:rsidR="00126C55" w:rsidRPr="001C5D30" w:rsidRDefault="00126C55" w:rsidP="00126C55">
      <w:pPr>
        <w:jc w:val="left"/>
        <w:rPr>
          <w:rFonts w:ascii="Arial" w:hAnsi="Arial" w:cs="Arial"/>
        </w:rPr>
      </w:pPr>
    </w:p>
    <w:p w:rsidR="00126C55" w:rsidRPr="001C5D30" w:rsidRDefault="00126C55" w:rsidP="00126C55">
      <w:pPr>
        <w:rPr>
          <w:rFonts w:ascii="Arial" w:hAnsi="Arial" w:cs="Arial"/>
        </w:rPr>
      </w:pPr>
      <w:r w:rsidRPr="001C5D30">
        <w:rPr>
          <w:rFonts w:ascii="Arial" w:hAnsi="Arial" w:cs="Arial"/>
          <w:b/>
        </w:rPr>
        <w:t xml:space="preserve">INCOTERMS – </w:t>
      </w:r>
      <w:r w:rsidRPr="001C5D30">
        <w:rPr>
          <w:rFonts w:ascii="Arial" w:hAnsi="Arial" w:cs="Arial"/>
        </w:rPr>
        <w:t>International Commercial Terms.</w:t>
      </w:r>
    </w:p>
    <w:p w:rsidR="00126C55" w:rsidRPr="001C5D30" w:rsidRDefault="00126C55" w:rsidP="00126C55">
      <w:pPr>
        <w:jc w:val="left"/>
        <w:rPr>
          <w:rFonts w:ascii="Arial" w:hAnsi="Arial" w:cs="Arial"/>
        </w:rPr>
      </w:pPr>
    </w:p>
    <w:p w:rsidR="00126C55" w:rsidRPr="001C5D30" w:rsidRDefault="00126C55" w:rsidP="00126C55">
      <w:pPr>
        <w:rPr>
          <w:rFonts w:ascii="Arial" w:hAnsi="Arial" w:cs="Arial"/>
        </w:rPr>
      </w:pPr>
      <w:r w:rsidRPr="001C5D30">
        <w:rPr>
          <w:rFonts w:ascii="Arial" w:hAnsi="Arial" w:cs="Arial"/>
          <w:b/>
        </w:rPr>
        <w:t xml:space="preserve">Infrastructure Projects </w:t>
      </w:r>
      <w:r w:rsidRPr="001C5D30">
        <w:rPr>
          <w:rFonts w:ascii="Arial" w:hAnsi="Arial" w:cs="Arial"/>
        </w:rPr>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Also referred to as </w:t>
      </w:r>
      <w:r w:rsidRPr="001C5D30">
        <w:rPr>
          <w:rFonts w:ascii="Arial" w:hAnsi="Arial" w:cs="Arial"/>
          <w:i/>
        </w:rPr>
        <w:t>civil works or works</w:t>
      </w:r>
      <w:r w:rsidRPr="001C5D30">
        <w:rPr>
          <w:rFonts w:ascii="Arial" w:hAnsi="Arial" w:cs="Arial"/>
        </w:rPr>
        <w:t>. (2016 revised IRR, Section 5[u])</w:t>
      </w:r>
    </w:p>
    <w:p w:rsidR="00126C55" w:rsidRPr="001C5D30" w:rsidRDefault="00126C55" w:rsidP="00126C55">
      <w:pPr>
        <w:jc w:val="left"/>
        <w:rPr>
          <w:rFonts w:ascii="Arial" w:hAnsi="Arial" w:cs="Arial"/>
        </w:rPr>
      </w:pPr>
    </w:p>
    <w:p w:rsidR="00126C55" w:rsidRPr="001C5D30" w:rsidRDefault="00126C55" w:rsidP="00126C55">
      <w:pPr>
        <w:rPr>
          <w:rFonts w:ascii="Arial" w:hAnsi="Arial" w:cs="Arial"/>
        </w:rPr>
      </w:pPr>
      <w:r w:rsidRPr="001C5D30">
        <w:rPr>
          <w:rFonts w:ascii="Arial" w:hAnsi="Arial" w:cs="Arial"/>
          <w:b/>
        </w:rPr>
        <w:t xml:space="preserve">LGUs – </w:t>
      </w:r>
      <w:r w:rsidRPr="001C5D30">
        <w:rPr>
          <w:rFonts w:ascii="Arial" w:hAnsi="Arial" w:cs="Arial"/>
        </w:rPr>
        <w:t>Local Government Units. </w:t>
      </w:r>
    </w:p>
    <w:p w:rsidR="00126C55" w:rsidRPr="001C5D30" w:rsidRDefault="00126C55" w:rsidP="00126C55">
      <w:pPr>
        <w:jc w:val="left"/>
        <w:rPr>
          <w:rFonts w:ascii="Arial" w:hAnsi="Arial" w:cs="Arial"/>
        </w:rPr>
      </w:pPr>
    </w:p>
    <w:p w:rsidR="00126C55" w:rsidRPr="001C5D30" w:rsidRDefault="00126C55" w:rsidP="00126C55">
      <w:pPr>
        <w:rPr>
          <w:rFonts w:ascii="Arial" w:hAnsi="Arial" w:cs="Arial"/>
        </w:rPr>
      </w:pPr>
      <w:r w:rsidRPr="001C5D30">
        <w:rPr>
          <w:rFonts w:ascii="Arial" w:hAnsi="Arial" w:cs="Arial"/>
          <w:b/>
        </w:rPr>
        <w:t xml:space="preserve">NFCC – </w:t>
      </w:r>
      <w:r w:rsidRPr="001C5D30">
        <w:rPr>
          <w:rFonts w:ascii="Arial" w:hAnsi="Arial" w:cs="Arial"/>
        </w:rPr>
        <w:t>Net Financial Contracting Capacity.</w:t>
      </w:r>
    </w:p>
    <w:p w:rsidR="00126C55" w:rsidRPr="001C5D30" w:rsidRDefault="00126C55" w:rsidP="00126C55">
      <w:pPr>
        <w:jc w:val="left"/>
        <w:rPr>
          <w:rFonts w:ascii="Arial" w:hAnsi="Arial" w:cs="Arial"/>
        </w:rPr>
      </w:pPr>
    </w:p>
    <w:p w:rsidR="00126C55" w:rsidRPr="001C5D30" w:rsidRDefault="00126C55" w:rsidP="00126C55">
      <w:pPr>
        <w:rPr>
          <w:rFonts w:ascii="Arial" w:hAnsi="Arial" w:cs="Arial"/>
        </w:rPr>
      </w:pPr>
      <w:r w:rsidRPr="001C5D30">
        <w:rPr>
          <w:rFonts w:ascii="Arial" w:hAnsi="Arial" w:cs="Arial"/>
          <w:b/>
        </w:rPr>
        <w:t xml:space="preserve">NGA – </w:t>
      </w:r>
      <w:r w:rsidRPr="001C5D30">
        <w:rPr>
          <w:rFonts w:ascii="Arial" w:hAnsi="Arial" w:cs="Arial"/>
        </w:rPr>
        <w:t>National Government Agency.</w:t>
      </w:r>
    </w:p>
    <w:p w:rsidR="00126C55" w:rsidRPr="001C5D30" w:rsidRDefault="00126C55" w:rsidP="00126C55">
      <w:pPr>
        <w:jc w:val="left"/>
        <w:rPr>
          <w:rFonts w:ascii="Arial" w:hAnsi="Arial" w:cs="Arial"/>
        </w:rPr>
      </w:pPr>
    </w:p>
    <w:p w:rsidR="00126C55" w:rsidRPr="001C5D30" w:rsidRDefault="00126C55" w:rsidP="00126C55">
      <w:pPr>
        <w:rPr>
          <w:rFonts w:ascii="Arial" w:hAnsi="Arial" w:cs="Arial"/>
        </w:rPr>
      </w:pPr>
      <w:r w:rsidRPr="001C5D30">
        <w:rPr>
          <w:rFonts w:ascii="Arial" w:hAnsi="Arial" w:cs="Arial"/>
          <w:b/>
        </w:rPr>
        <w:t xml:space="preserve">PhilGEPS - </w:t>
      </w:r>
      <w:r w:rsidRPr="001C5D30">
        <w:rPr>
          <w:rFonts w:ascii="Arial" w:hAnsi="Arial" w:cs="Arial"/>
        </w:rPr>
        <w:t>Philippine Government Electronic Procurement System. </w:t>
      </w:r>
    </w:p>
    <w:p w:rsidR="00126C55" w:rsidRPr="001C5D30" w:rsidRDefault="00126C55" w:rsidP="00126C55">
      <w:pPr>
        <w:jc w:val="left"/>
        <w:rPr>
          <w:rFonts w:ascii="Arial" w:hAnsi="Arial" w:cs="Arial"/>
        </w:rPr>
      </w:pPr>
    </w:p>
    <w:p w:rsidR="00126C55" w:rsidRPr="001C5D30" w:rsidRDefault="00126C55" w:rsidP="00126C55">
      <w:pPr>
        <w:rPr>
          <w:rFonts w:ascii="Arial" w:hAnsi="Arial" w:cs="Arial"/>
        </w:rPr>
      </w:pPr>
      <w:r w:rsidRPr="001C5D30">
        <w:rPr>
          <w:rFonts w:ascii="Arial" w:hAnsi="Arial" w:cs="Arial"/>
          <w:b/>
        </w:rPr>
        <w:t xml:space="preserve">Procurement Project </w:t>
      </w:r>
      <w:r w:rsidRPr="001C5D30">
        <w:rPr>
          <w:rFonts w:ascii="Arial" w:hAnsi="Arial" w:cs="Arial"/>
        </w:rP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rsidR="00126C55" w:rsidRPr="001C5D30" w:rsidRDefault="00126C55" w:rsidP="00126C55">
      <w:pPr>
        <w:jc w:val="left"/>
        <w:rPr>
          <w:rFonts w:ascii="Arial" w:hAnsi="Arial" w:cs="Arial"/>
        </w:rPr>
      </w:pPr>
    </w:p>
    <w:p w:rsidR="00126C55" w:rsidRPr="001C5D30" w:rsidRDefault="00126C55" w:rsidP="00126C55">
      <w:pPr>
        <w:rPr>
          <w:rFonts w:ascii="Arial" w:hAnsi="Arial" w:cs="Arial"/>
        </w:rPr>
      </w:pPr>
      <w:r w:rsidRPr="001C5D30">
        <w:rPr>
          <w:rFonts w:ascii="Arial" w:hAnsi="Arial" w:cs="Arial"/>
          <w:b/>
        </w:rPr>
        <w:t xml:space="preserve">PSA – </w:t>
      </w:r>
      <w:r w:rsidRPr="001C5D30">
        <w:rPr>
          <w:rFonts w:ascii="Arial" w:hAnsi="Arial" w:cs="Arial"/>
        </w:rPr>
        <w:t>Philippine Statistics Authority.</w:t>
      </w:r>
      <w:r w:rsidRPr="001C5D30">
        <w:rPr>
          <w:rFonts w:ascii="Arial" w:hAnsi="Arial" w:cs="Arial"/>
          <w:b/>
        </w:rPr>
        <w:t> </w:t>
      </w:r>
    </w:p>
    <w:p w:rsidR="00126C55" w:rsidRPr="001C5D30" w:rsidRDefault="00126C55" w:rsidP="00126C55">
      <w:pPr>
        <w:jc w:val="left"/>
        <w:rPr>
          <w:rFonts w:ascii="Arial" w:hAnsi="Arial" w:cs="Arial"/>
        </w:rPr>
      </w:pPr>
    </w:p>
    <w:p w:rsidR="00126C55" w:rsidRPr="001C5D30" w:rsidRDefault="00126C55" w:rsidP="00126C55">
      <w:pPr>
        <w:rPr>
          <w:rFonts w:ascii="Arial" w:hAnsi="Arial" w:cs="Arial"/>
        </w:rPr>
      </w:pPr>
      <w:r w:rsidRPr="001C5D30">
        <w:rPr>
          <w:rFonts w:ascii="Arial" w:hAnsi="Arial" w:cs="Arial"/>
          <w:b/>
        </w:rPr>
        <w:t xml:space="preserve">SEC – </w:t>
      </w:r>
      <w:r w:rsidRPr="001C5D30">
        <w:rPr>
          <w:rFonts w:ascii="Arial" w:hAnsi="Arial" w:cs="Arial"/>
        </w:rPr>
        <w:t>Securities and Exchange Commission.</w:t>
      </w:r>
    </w:p>
    <w:p w:rsidR="00126C55" w:rsidRPr="001C5D30" w:rsidRDefault="00126C55" w:rsidP="00126C55">
      <w:pPr>
        <w:rPr>
          <w:rFonts w:ascii="Arial" w:hAnsi="Arial" w:cs="Arial"/>
          <w:b/>
        </w:rPr>
      </w:pPr>
    </w:p>
    <w:p w:rsidR="00126C55" w:rsidRPr="001C5D30" w:rsidRDefault="00126C55" w:rsidP="00126C55">
      <w:pPr>
        <w:rPr>
          <w:rFonts w:ascii="Arial" w:hAnsi="Arial" w:cs="Arial"/>
        </w:rPr>
      </w:pPr>
      <w:r w:rsidRPr="001C5D30">
        <w:rPr>
          <w:rFonts w:ascii="Arial" w:hAnsi="Arial" w:cs="Arial"/>
          <w:b/>
        </w:rPr>
        <w:t xml:space="preserve">SLCC – </w:t>
      </w:r>
      <w:r w:rsidRPr="001C5D30">
        <w:rPr>
          <w:rFonts w:ascii="Arial" w:hAnsi="Arial" w:cs="Arial"/>
        </w:rPr>
        <w:t>Single Largest Completed Contract.</w:t>
      </w:r>
    </w:p>
    <w:p w:rsidR="00126C55" w:rsidRPr="001C5D30" w:rsidRDefault="00126C55" w:rsidP="00126C55">
      <w:pPr>
        <w:rPr>
          <w:rFonts w:ascii="Arial" w:hAnsi="Arial" w:cs="Arial"/>
        </w:rPr>
      </w:pPr>
    </w:p>
    <w:p w:rsidR="00126C55" w:rsidRPr="001C5D30" w:rsidRDefault="00126C55" w:rsidP="00126C55">
      <w:pPr>
        <w:rPr>
          <w:rFonts w:ascii="Arial" w:hAnsi="Arial" w:cs="Arial"/>
        </w:rPr>
      </w:pPr>
      <w:r w:rsidRPr="001C5D30">
        <w:rPr>
          <w:rFonts w:ascii="Arial" w:hAnsi="Arial" w:cs="Arial"/>
          <w:b/>
        </w:rPr>
        <w:t xml:space="preserve">Supplier </w:t>
      </w:r>
      <w:r w:rsidRPr="001C5D30">
        <w:rPr>
          <w:rFonts w:ascii="Arial" w:hAnsi="Arial" w:cs="Arial"/>
        </w:rP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rsidR="00126C55" w:rsidRPr="001C5D30" w:rsidRDefault="00126C55" w:rsidP="00126C55">
      <w:pPr>
        <w:rPr>
          <w:rFonts w:ascii="Arial" w:hAnsi="Arial" w:cs="Arial"/>
        </w:rPr>
      </w:pPr>
    </w:p>
    <w:p w:rsidR="00126C55" w:rsidRPr="001C5D30" w:rsidRDefault="00126C55" w:rsidP="00126C55">
      <w:pPr>
        <w:jc w:val="left"/>
        <w:rPr>
          <w:rFonts w:ascii="Arial" w:hAnsi="Arial" w:cs="Arial"/>
          <w:b/>
        </w:rPr>
        <w:sectPr w:rsidR="00126C55" w:rsidRPr="001C5D30" w:rsidSect="001A3479">
          <w:headerReference w:type="even" r:id="rId13"/>
          <w:headerReference w:type="default" r:id="rId14"/>
          <w:footerReference w:type="default" r:id="rId15"/>
          <w:headerReference w:type="first" r:id="rId16"/>
          <w:pgSz w:w="11909" w:h="16834"/>
          <w:pgMar w:top="1440" w:right="1440" w:bottom="1440" w:left="1440" w:header="397" w:footer="720" w:gutter="0"/>
          <w:cols w:space="720" w:equalWidth="0">
            <w:col w:w="9029"/>
          </w:cols>
          <w:docGrid w:linePitch="326"/>
        </w:sectPr>
      </w:pPr>
      <w:r w:rsidRPr="001C5D30">
        <w:rPr>
          <w:rFonts w:ascii="Arial" w:hAnsi="Arial" w:cs="Arial"/>
          <w:b/>
        </w:rPr>
        <w:t xml:space="preserve">UN – </w:t>
      </w:r>
      <w:r w:rsidRPr="001C5D30">
        <w:rPr>
          <w:rFonts w:ascii="Arial" w:hAnsi="Arial" w:cs="Arial"/>
        </w:rPr>
        <w:t>United Nations.</w:t>
      </w:r>
    </w:p>
    <w:p w:rsidR="00FD2651" w:rsidRPr="001C5D30" w:rsidRDefault="0043613A">
      <w:pPr>
        <w:jc w:val="center"/>
        <w:rPr>
          <w:rFonts w:ascii="Arial" w:hAnsi="Arial" w:cs="Arial"/>
          <w:b/>
          <w:sz w:val="44"/>
          <w:szCs w:val="44"/>
        </w:rPr>
      </w:pPr>
      <w:r w:rsidRPr="001C5D30">
        <w:rPr>
          <w:rFonts w:ascii="Arial" w:hAnsi="Arial" w:cs="Arial"/>
          <w:b/>
          <w:sz w:val="44"/>
          <w:szCs w:val="44"/>
        </w:rPr>
        <w:lastRenderedPageBreak/>
        <w:t xml:space="preserve"> </w:t>
      </w:r>
    </w:p>
    <w:p w:rsidR="00151132" w:rsidRPr="001C5D30" w:rsidRDefault="00151132">
      <w:pPr>
        <w:pStyle w:val="Heading1"/>
        <w:spacing w:before="0" w:after="0"/>
        <w:rPr>
          <w:rFonts w:ascii="Arial" w:hAnsi="Arial" w:cs="Arial"/>
        </w:rPr>
      </w:pPr>
    </w:p>
    <w:p w:rsidR="00151132" w:rsidRPr="001C5D30" w:rsidRDefault="00151132">
      <w:pPr>
        <w:pStyle w:val="Heading1"/>
        <w:spacing w:before="0" w:after="0"/>
        <w:rPr>
          <w:rFonts w:ascii="Arial" w:hAnsi="Arial" w:cs="Arial"/>
        </w:rPr>
      </w:pPr>
    </w:p>
    <w:p w:rsidR="00151132" w:rsidRPr="001C5D30" w:rsidRDefault="00151132">
      <w:pPr>
        <w:pStyle w:val="Heading1"/>
        <w:spacing w:before="0" w:after="0"/>
        <w:rPr>
          <w:rFonts w:ascii="Arial" w:hAnsi="Arial" w:cs="Arial"/>
        </w:rPr>
      </w:pPr>
    </w:p>
    <w:p w:rsidR="00151132" w:rsidRPr="001C5D30" w:rsidRDefault="00151132">
      <w:pPr>
        <w:pStyle w:val="Heading1"/>
        <w:spacing w:before="0" w:after="0"/>
        <w:rPr>
          <w:rFonts w:ascii="Arial" w:hAnsi="Arial" w:cs="Arial"/>
        </w:rPr>
      </w:pPr>
    </w:p>
    <w:p w:rsidR="00151132" w:rsidRPr="001C5D30" w:rsidRDefault="00151132">
      <w:pPr>
        <w:pStyle w:val="Heading1"/>
        <w:spacing w:before="0" w:after="0"/>
        <w:rPr>
          <w:rFonts w:ascii="Arial" w:hAnsi="Arial" w:cs="Arial"/>
        </w:rPr>
      </w:pPr>
    </w:p>
    <w:p w:rsidR="00151132" w:rsidRPr="001C5D30" w:rsidRDefault="00151132">
      <w:pPr>
        <w:pStyle w:val="Heading1"/>
        <w:spacing w:before="0" w:after="0"/>
        <w:rPr>
          <w:rFonts w:ascii="Arial" w:hAnsi="Arial" w:cs="Arial"/>
        </w:rPr>
      </w:pPr>
    </w:p>
    <w:p w:rsidR="00151132" w:rsidRPr="001C5D30" w:rsidRDefault="00151132">
      <w:pPr>
        <w:pStyle w:val="Heading1"/>
        <w:spacing w:before="0" w:after="0"/>
        <w:rPr>
          <w:rFonts w:ascii="Arial" w:hAnsi="Arial" w:cs="Arial"/>
        </w:rPr>
      </w:pPr>
    </w:p>
    <w:p w:rsidR="00151132" w:rsidRPr="001C5D30" w:rsidRDefault="00151132">
      <w:pPr>
        <w:pStyle w:val="Heading1"/>
        <w:spacing w:before="0" w:after="0"/>
        <w:rPr>
          <w:rFonts w:ascii="Arial" w:hAnsi="Arial" w:cs="Arial"/>
        </w:rPr>
      </w:pPr>
    </w:p>
    <w:p w:rsidR="00FD2651" w:rsidRPr="001C5D30" w:rsidRDefault="0043613A" w:rsidP="00F94105">
      <w:pPr>
        <w:pStyle w:val="Heading1"/>
        <w:spacing w:before="0" w:after="0"/>
        <w:rPr>
          <w:rFonts w:ascii="Arial" w:hAnsi="Arial" w:cs="Arial"/>
          <w:sz w:val="32"/>
          <w:szCs w:val="32"/>
        </w:rPr>
        <w:sectPr w:rsidR="00FD2651" w:rsidRPr="001C5D30" w:rsidSect="00F841B0">
          <w:headerReference w:type="even" r:id="rId17"/>
          <w:headerReference w:type="default" r:id="rId18"/>
          <w:footerReference w:type="default" r:id="rId19"/>
          <w:headerReference w:type="first" r:id="rId20"/>
          <w:pgSz w:w="11909" w:h="16834"/>
          <w:pgMar w:top="1440" w:right="1440" w:bottom="1440" w:left="1440" w:header="720" w:footer="720" w:gutter="0"/>
          <w:cols w:space="720" w:equalWidth="0">
            <w:col w:w="9029"/>
          </w:cols>
        </w:sectPr>
      </w:pPr>
      <w:bookmarkStart w:id="3" w:name="_Toc102393833"/>
      <w:r w:rsidRPr="001C5D30">
        <w:rPr>
          <w:rFonts w:ascii="Arial" w:hAnsi="Arial" w:cs="Arial"/>
        </w:rPr>
        <w:t>Section I. Invitation to Bid</w:t>
      </w:r>
      <w:bookmarkEnd w:id="3"/>
    </w:p>
    <w:p w:rsidR="00A32D97" w:rsidRPr="001C5D30" w:rsidRDefault="00A32D97" w:rsidP="00A32D97">
      <w:pPr>
        <w:pBdr>
          <w:bottom w:val="double" w:sz="6" w:space="1" w:color="auto"/>
        </w:pBdr>
        <w:tabs>
          <w:tab w:val="left" w:pos="360"/>
        </w:tabs>
        <w:jc w:val="center"/>
        <w:rPr>
          <w:rFonts w:ascii="Arial" w:eastAsia="Arial Unicode MS" w:hAnsi="Arial" w:cs="Arial"/>
          <w:b/>
          <w:sz w:val="22"/>
          <w:szCs w:val="22"/>
        </w:rPr>
      </w:pPr>
      <w:r w:rsidRPr="001C5D30">
        <w:rPr>
          <w:rFonts w:ascii="Arial" w:eastAsia="Arial Unicode MS" w:hAnsi="Arial" w:cs="Arial"/>
          <w:b/>
          <w:sz w:val="22"/>
          <w:szCs w:val="22"/>
        </w:rPr>
        <w:lastRenderedPageBreak/>
        <w:t>INVITATION TO BID</w:t>
      </w:r>
    </w:p>
    <w:p w:rsidR="00A32D97" w:rsidRPr="001C5D30" w:rsidRDefault="00A32D97" w:rsidP="00A32D97">
      <w:pPr>
        <w:pBdr>
          <w:bottom w:val="double" w:sz="6" w:space="1" w:color="auto"/>
        </w:pBdr>
        <w:tabs>
          <w:tab w:val="left" w:pos="360"/>
        </w:tabs>
        <w:ind w:left="360" w:hanging="360"/>
        <w:jc w:val="center"/>
        <w:rPr>
          <w:rFonts w:ascii="Arial" w:eastAsia="Arial Unicode MS" w:hAnsi="Arial" w:cs="Arial"/>
          <w:b/>
          <w:sz w:val="22"/>
          <w:szCs w:val="22"/>
        </w:rPr>
      </w:pPr>
      <w:r w:rsidRPr="001C5D30">
        <w:rPr>
          <w:rFonts w:ascii="Arial" w:eastAsia="Arial Unicode MS" w:hAnsi="Arial" w:cs="Arial"/>
          <w:b/>
          <w:sz w:val="22"/>
          <w:szCs w:val="22"/>
        </w:rPr>
        <w:t>No. 22-11-20</w:t>
      </w:r>
    </w:p>
    <w:p w:rsidR="00A32D97" w:rsidRPr="001C5D30" w:rsidRDefault="00A32D97" w:rsidP="00A32D97">
      <w:pPr>
        <w:pBdr>
          <w:bottom w:val="double" w:sz="6" w:space="1" w:color="auto"/>
        </w:pBdr>
        <w:tabs>
          <w:tab w:val="left" w:pos="360"/>
        </w:tabs>
        <w:ind w:left="360" w:hanging="360"/>
        <w:jc w:val="center"/>
        <w:rPr>
          <w:rFonts w:ascii="Arial" w:eastAsia="Arial Unicode MS" w:hAnsi="Arial" w:cs="Arial"/>
          <w:b/>
          <w:sz w:val="22"/>
          <w:szCs w:val="22"/>
        </w:rPr>
      </w:pPr>
    </w:p>
    <w:p w:rsidR="00A32D97" w:rsidRPr="001C5D30" w:rsidRDefault="00A32D97" w:rsidP="00A32D97">
      <w:pPr>
        <w:pBdr>
          <w:bottom w:val="double" w:sz="6" w:space="1" w:color="auto"/>
        </w:pBdr>
        <w:tabs>
          <w:tab w:val="left" w:pos="360"/>
        </w:tabs>
        <w:ind w:left="360" w:hanging="360"/>
        <w:jc w:val="center"/>
        <w:rPr>
          <w:rFonts w:ascii="Arial" w:eastAsia="Arial Unicode MS" w:hAnsi="Arial" w:cs="Arial"/>
          <w:b/>
          <w:sz w:val="22"/>
          <w:szCs w:val="22"/>
        </w:rPr>
      </w:pPr>
      <w:r w:rsidRPr="001C5D30">
        <w:rPr>
          <w:rFonts w:ascii="Arial" w:eastAsia="Arial Unicode MS" w:hAnsi="Arial" w:cs="Arial"/>
          <w:b/>
          <w:sz w:val="22"/>
          <w:szCs w:val="22"/>
        </w:rPr>
        <w:t>EARLY PROCUREMENT FOR THE SUPPLY AND DELIVERY OF VARIOUS MEDICINES AND MEDICAL SUPPLIES FOR CENTER/RESIDENTIAL CARE FACILITIES (C/RCFs) OF THE DEPARTMENT OF SOCIAL WELFARE AND DEVELOPMENT – NATIONAL CAPITAL REGION (DSWD-NCR) FOR THE YEAR 2023</w:t>
      </w:r>
    </w:p>
    <w:p w:rsidR="00A32D97" w:rsidRPr="001C5D30" w:rsidRDefault="00A32D97" w:rsidP="00A32D97">
      <w:pPr>
        <w:tabs>
          <w:tab w:val="left" w:pos="360"/>
        </w:tabs>
        <w:ind w:left="360" w:hanging="360"/>
        <w:jc w:val="center"/>
        <w:rPr>
          <w:rFonts w:ascii="Arial" w:eastAsia="Arial Unicode MS" w:hAnsi="Arial" w:cs="Arial"/>
          <w:b/>
          <w:sz w:val="22"/>
          <w:szCs w:val="22"/>
        </w:rPr>
      </w:pPr>
    </w:p>
    <w:p w:rsidR="00A32D97" w:rsidRPr="001C5D30" w:rsidRDefault="00A32D97" w:rsidP="00A32D97">
      <w:pPr>
        <w:pStyle w:val="ListParagraph"/>
        <w:numPr>
          <w:ilvl w:val="0"/>
          <w:numId w:val="26"/>
        </w:numPr>
        <w:shd w:val="clear" w:color="auto" w:fill="FFFFFF" w:themeFill="background1"/>
        <w:tabs>
          <w:tab w:val="left" w:pos="360"/>
        </w:tabs>
        <w:overflowPunct/>
        <w:autoSpaceDE/>
        <w:autoSpaceDN/>
        <w:adjustRightInd/>
        <w:spacing w:line="240" w:lineRule="auto"/>
        <w:textAlignment w:val="auto"/>
        <w:rPr>
          <w:rFonts w:ascii="Arial" w:hAnsi="Arial" w:cs="Arial"/>
          <w:sz w:val="22"/>
          <w:szCs w:val="22"/>
        </w:rPr>
      </w:pPr>
      <w:r w:rsidRPr="001C5D30">
        <w:rPr>
          <w:rFonts w:ascii="Arial" w:eastAsia="Arial Unicode MS" w:hAnsi="Arial" w:cs="Arial"/>
          <w:sz w:val="22"/>
          <w:szCs w:val="22"/>
        </w:rPr>
        <w:t xml:space="preserve">The Department of Social Welfare and Development – National Capital Region through the authorized CY 2023 National Expenditure Program (NEP) </w:t>
      </w:r>
      <w:r w:rsidRPr="001C5D30">
        <w:rPr>
          <w:rFonts w:ascii="Arial" w:hAnsi="Arial" w:cs="Arial"/>
          <w:sz w:val="22"/>
          <w:szCs w:val="22"/>
        </w:rPr>
        <w:t xml:space="preserve">intends to apply the sum of </w:t>
      </w:r>
      <w:r w:rsidRPr="001C5D30">
        <w:rPr>
          <w:rFonts w:ascii="Arial" w:hAnsi="Arial" w:cs="Arial"/>
          <w:b/>
          <w:sz w:val="22"/>
          <w:szCs w:val="22"/>
        </w:rPr>
        <w:t>EIGHTEEN MILLION SIXTY-NINE THOUSAND NINE HUNDRED FIFTY-FOUR PESOS AND 33/100 (Php18,069,954.33)</w:t>
      </w:r>
      <w:r w:rsidRPr="001C5D30">
        <w:rPr>
          <w:rFonts w:ascii="Arial" w:hAnsi="Arial" w:cs="Arial"/>
          <w:sz w:val="22"/>
          <w:szCs w:val="22"/>
        </w:rPr>
        <w:t xml:space="preserve"> being the Approved Budget for the Contract (ABC) to payments under the contract for </w:t>
      </w:r>
      <w:r w:rsidRPr="001C5D30">
        <w:rPr>
          <w:rFonts w:ascii="Arial" w:hAnsi="Arial" w:cs="Arial"/>
          <w:b/>
          <w:sz w:val="22"/>
          <w:szCs w:val="22"/>
        </w:rPr>
        <w:t>each lot with following breakdown as follows:</w:t>
      </w:r>
    </w:p>
    <w:p w:rsidR="00A32D97" w:rsidRPr="001C5D30" w:rsidRDefault="00A32D97" w:rsidP="00A32D97">
      <w:pPr>
        <w:pStyle w:val="ListParagraph"/>
        <w:shd w:val="clear" w:color="auto" w:fill="FFFFFF" w:themeFill="background1"/>
        <w:tabs>
          <w:tab w:val="left" w:pos="360"/>
        </w:tabs>
        <w:overflowPunct/>
        <w:autoSpaceDE/>
        <w:autoSpaceDN/>
        <w:adjustRightInd/>
        <w:spacing w:line="240" w:lineRule="auto"/>
        <w:ind w:left="360"/>
        <w:textAlignment w:val="auto"/>
        <w:rPr>
          <w:rFonts w:ascii="Arial" w:hAnsi="Arial" w:cs="Arial"/>
          <w:b/>
          <w:sz w:val="22"/>
          <w:szCs w:val="22"/>
        </w:rPr>
      </w:pPr>
    </w:p>
    <w:p w:rsidR="00A32D97" w:rsidRPr="001C5D30" w:rsidRDefault="00A32D97" w:rsidP="00A32D97">
      <w:pPr>
        <w:ind w:left="720"/>
        <w:rPr>
          <w:rFonts w:ascii="Arial" w:hAnsi="Arial" w:cs="Arial"/>
          <w:b/>
          <w:sz w:val="22"/>
          <w:szCs w:val="22"/>
        </w:rPr>
      </w:pPr>
      <w:r w:rsidRPr="001C5D30">
        <w:rPr>
          <w:rFonts w:ascii="Arial" w:hAnsi="Arial" w:cs="Arial"/>
          <w:b/>
          <w:sz w:val="22"/>
          <w:szCs w:val="22"/>
        </w:rPr>
        <w:t>LOT 1: Various Medicines</w:t>
      </w:r>
    </w:p>
    <w:p w:rsidR="00A32D97" w:rsidRPr="001C5D30" w:rsidRDefault="00A32D97" w:rsidP="00A32D97">
      <w:pPr>
        <w:ind w:left="720"/>
        <w:rPr>
          <w:rFonts w:ascii="Arial" w:hAnsi="Arial" w:cs="Arial"/>
          <w:b/>
          <w:sz w:val="22"/>
          <w:szCs w:val="22"/>
        </w:rPr>
      </w:pPr>
      <w:r w:rsidRPr="001C5D30">
        <w:rPr>
          <w:rFonts w:ascii="Arial" w:hAnsi="Arial" w:cs="Arial"/>
          <w:sz w:val="22"/>
          <w:szCs w:val="22"/>
        </w:rPr>
        <w:t xml:space="preserve">Contract Amount: </w:t>
      </w:r>
      <w:r w:rsidRPr="001C5D30">
        <w:rPr>
          <w:rFonts w:ascii="Arial" w:hAnsi="Arial" w:cs="Arial"/>
          <w:b/>
          <w:sz w:val="22"/>
          <w:szCs w:val="22"/>
        </w:rPr>
        <w:t>Php17,214,436.76</w:t>
      </w:r>
    </w:p>
    <w:p w:rsidR="00A32D97" w:rsidRPr="001C5D30" w:rsidRDefault="00A32D97" w:rsidP="00A32D97">
      <w:pPr>
        <w:ind w:left="720"/>
        <w:rPr>
          <w:rFonts w:ascii="Arial" w:hAnsi="Arial" w:cs="Arial"/>
          <w:b/>
          <w:sz w:val="22"/>
          <w:szCs w:val="22"/>
        </w:rPr>
      </w:pPr>
    </w:p>
    <w:p w:rsidR="00A32D97" w:rsidRPr="001C5D30" w:rsidRDefault="00A32D97" w:rsidP="00A32D97">
      <w:pPr>
        <w:ind w:left="720"/>
        <w:rPr>
          <w:rFonts w:ascii="Arial" w:hAnsi="Arial" w:cs="Arial"/>
          <w:b/>
          <w:sz w:val="22"/>
          <w:szCs w:val="22"/>
        </w:rPr>
      </w:pPr>
      <w:r w:rsidRPr="001C5D30">
        <w:rPr>
          <w:rFonts w:ascii="Arial" w:hAnsi="Arial" w:cs="Arial"/>
          <w:b/>
          <w:sz w:val="22"/>
          <w:szCs w:val="22"/>
        </w:rPr>
        <w:t>LOT 2: Medical Supplies</w:t>
      </w:r>
    </w:p>
    <w:p w:rsidR="00A32D97" w:rsidRPr="001C5D30" w:rsidRDefault="00A32D97" w:rsidP="00A32D97">
      <w:pPr>
        <w:ind w:left="720"/>
        <w:rPr>
          <w:rFonts w:ascii="Arial" w:hAnsi="Arial" w:cs="Arial"/>
          <w:sz w:val="22"/>
          <w:szCs w:val="22"/>
        </w:rPr>
      </w:pPr>
      <w:r w:rsidRPr="001C5D30">
        <w:rPr>
          <w:rFonts w:ascii="Arial" w:hAnsi="Arial" w:cs="Arial"/>
          <w:sz w:val="22"/>
          <w:szCs w:val="22"/>
        </w:rPr>
        <w:t xml:space="preserve">Contract Amount: </w:t>
      </w:r>
      <w:r w:rsidRPr="001C5D30">
        <w:rPr>
          <w:rFonts w:ascii="Arial" w:hAnsi="Arial" w:cs="Arial"/>
          <w:b/>
          <w:sz w:val="22"/>
          <w:szCs w:val="22"/>
        </w:rPr>
        <w:t>Php855,517.57</w:t>
      </w:r>
    </w:p>
    <w:p w:rsidR="00A32D97" w:rsidRPr="001C5D30" w:rsidRDefault="00A32D97" w:rsidP="00A32D97">
      <w:pPr>
        <w:shd w:val="clear" w:color="auto" w:fill="FFFFFF" w:themeFill="background1"/>
        <w:tabs>
          <w:tab w:val="left" w:pos="360"/>
        </w:tabs>
        <w:rPr>
          <w:rFonts w:ascii="Arial" w:hAnsi="Arial" w:cs="Arial"/>
          <w:sz w:val="22"/>
          <w:szCs w:val="22"/>
        </w:rPr>
      </w:pPr>
    </w:p>
    <w:p w:rsidR="00A32D97" w:rsidRPr="001C5D30" w:rsidRDefault="00A32D97" w:rsidP="00A32D97">
      <w:pPr>
        <w:ind w:left="720"/>
        <w:rPr>
          <w:rFonts w:ascii="Arial" w:hAnsi="Arial" w:cs="Arial"/>
          <w:sz w:val="22"/>
          <w:szCs w:val="22"/>
        </w:rPr>
      </w:pPr>
      <w:r w:rsidRPr="001C5D30">
        <w:rPr>
          <w:rFonts w:ascii="Arial" w:hAnsi="Arial" w:cs="Arial"/>
          <w:sz w:val="22"/>
          <w:szCs w:val="22"/>
        </w:rPr>
        <w:t>Bids received in excess of the ABC for EACH LOT shall be automatically rejected at bid opening.  Late bids shall not be accepted.</w:t>
      </w:r>
    </w:p>
    <w:p w:rsidR="00A32D97" w:rsidRPr="001C5D30" w:rsidRDefault="00A32D97" w:rsidP="00A32D97">
      <w:pPr>
        <w:tabs>
          <w:tab w:val="left" w:pos="360"/>
        </w:tabs>
        <w:rPr>
          <w:rFonts w:ascii="Arial" w:eastAsia="Arial Unicode MS" w:hAnsi="Arial" w:cs="Arial"/>
          <w:b/>
          <w:sz w:val="22"/>
          <w:szCs w:val="22"/>
        </w:rPr>
      </w:pPr>
    </w:p>
    <w:p w:rsidR="00A32D97" w:rsidRPr="001C5D30" w:rsidRDefault="00A32D97" w:rsidP="00A32D97">
      <w:pPr>
        <w:pStyle w:val="ListParagraph"/>
        <w:numPr>
          <w:ilvl w:val="0"/>
          <w:numId w:val="26"/>
        </w:numPr>
        <w:shd w:val="clear" w:color="auto" w:fill="FFFFFF" w:themeFill="background1"/>
        <w:tabs>
          <w:tab w:val="left" w:pos="360"/>
        </w:tabs>
        <w:overflowPunct/>
        <w:autoSpaceDE/>
        <w:autoSpaceDN/>
        <w:adjustRightInd/>
        <w:spacing w:line="240" w:lineRule="auto"/>
        <w:textAlignment w:val="auto"/>
        <w:rPr>
          <w:rFonts w:ascii="Arial" w:hAnsi="Arial" w:cs="Arial"/>
          <w:sz w:val="22"/>
          <w:szCs w:val="22"/>
        </w:rPr>
      </w:pPr>
      <w:r w:rsidRPr="001C5D30">
        <w:rPr>
          <w:rFonts w:ascii="Arial" w:eastAsia="Arial Unicode MS" w:hAnsi="Arial" w:cs="Arial"/>
          <w:sz w:val="22"/>
          <w:szCs w:val="22"/>
          <w:lang w:val="id-ID"/>
        </w:rPr>
        <w:t xml:space="preserve">The DSWD-NCR now invites bids for the </w:t>
      </w:r>
      <w:r w:rsidRPr="001C5D30">
        <w:rPr>
          <w:rFonts w:ascii="Arial" w:eastAsia="Arial Unicode MS" w:hAnsi="Arial" w:cs="Arial"/>
          <w:b/>
          <w:sz w:val="22"/>
          <w:szCs w:val="22"/>
        </w:rPr>
        <w:t xml:space="preserve">Early Procurement for the Supply and Delivery of Various Medicines and Medical Supplies for Center/Residential Care Facilities (C/RCFs) of the Department of Social Welfare and Development – National Capital Region (DSWD-NCR) for the Year 2023.  </w:t>
      </w:r>
      <w:r w:rsidRPr="001C5D30">
        <w:rPr>
          <w:rFonts w:ascii="Arial" w:eastAsia="Arial Unicode MS" w:hAnsi="Arial" w:cs="Arial"/>
          <w:sz w:val="22"/>
          <w:szCs w:val="22"/>
          <w:lang w:val="id-ID"/>
        </w:rPr>
        <w:t xml:space="preserve">Delivery of Goods and Services shall be </w:t>
      </w:r>
      <w:r w:rsidRPr="001C5D30">
        <w:rPr>
          <w:rFonts w:ascii="Arial" w:eastAsia="Arial Unicode MS" w:hAnsi="Arial" w:cs="Arial"/>
          <w:sz w:val="22"/>
          <w:szCs w:val="22"/>
        </w:rPr>
        <w:t xml:space="preserve">in </w:t>
      </w:r>
      <w:r w:rsidRPr="001C5D30">
        <w:rPr>
          <w:rFonts w:ascii="Arial" w:eastAsia="Arial Unicode MS" w:hAnsi="Arial" w:cs="Arial"/>
          <w:sz w:val="22"/>
          <w:szCs w:val="22"/>
          <w:lang w:val="id-ID"/>
        </w:rPr>
        <w:t xml:space="preserve">accordance with </w:t>
      </w:r>
      <w:r w:rsidRPr="001C5D30">
        <w:rPr>
          <w:rFonts w:ascii="Arial" w:eastAsia="Arial Unicode MS" w:hAnsi="Arial" w:cs="Arial"/>
          <w:b/>
          <w:sz w:val="22"/>
          <w:szCs w:val="22"/>
          <w:lang w:val="id-ID"/>
        </w:rPr>
        <w:t>Section VI. Schedule of Requirements</w:t>
      </w:r>
      <w:r w:rsidRPr="001C5D30">
        <w:rPr>
          <w:rFonts w:ascii="Arial" w:eastAsia="Arial Unicode MS" w:hAnsi="Arial" w:cs="Arial"/>
          <w:sz w:val="22"/>
          <w:szCs w:val="22"/>
          <w:lang w:val="id-ID"/>
        </w:rPr>
        <w:t xml:space="preserve">.  Bidders should </w:t>
      </w:r>
      <w:r w:rsidRPr="001C5D30">
        <w:rPr>
          <w:rFonts w:ascii="Arial" w:eastAsia="Arial Unicode MS" w:hAnsi="Arial" w:cs="Arial"/>
          <w:sz w:val="22"/>
          <w:szCs w:val="22"/>
          <w:lang w:val="en-PH"/>
        </w:rPr>
        <w:t xml:space="preserve">have completed </w:t>
      </w:r>
      <w:r w:rsidRPr="001C5D30">
        <w:rPr>
          <w:rFonts w:ascii="Arial" w:eastAsia="Arial Unicode MS" w:hAnsi="Arial" w:cs="Arial"/>
          <w:b/>
          <w:sz w:val="22"/>
          <w:szCs w:val="22"/>
          <w:lang w:val="en-PH"/>
        </w:rPr>
        <w:t>within the last three (3) years from the date of submission and receipt of bids</w:t>
      </w:r>
      <w:r w:rsidRPr="001C5D30">
        <w:rPr>
          <w:rFonts w:ascii="Arial" w:eastAsia="Arial Unicode MS" w:hAnsi="Arial" w:cs="Arial"/>
          <w:sz w:val="22"/>
          <w:szCs w:val="22"/>
          <w:lang w:val="en-PH"/>
        </w:rPr>
        <w:t>, a contract similar to the project.  The description of an eligible bidder is contained in the Bidding Documents, particularly, in Section II. Instruction to Bidders.</w:t>
      </w:r>
    </w:p>
    <w:p w:rsidR="00A32D97" w:rsidRPr="001C5D30" w:rsidRDefault="00A32D97" w:rsidP="00A32D97">
      <w:pPr>
        <w:tabs>
          <w:tab w:val="left" w:pos="360"/>
        </w:tabs>
        <w:ind w:left="360" w:hanging="360"/>
        <w:rPr>
          <w:rFonts w:ascii="Arial" w:eastAsia="Arial Unicode MS" w:hAnsi="Arial" w:cs="Arial"/>
          <w:b/>
          <w:sz w:val="22"/>
          <w:szCs w:val="22"/>
        </w:rPr>
      </w:pPr>
    </w:p>
    <w:p w:rsidR="00A32D97" w:rsidRPr="001C5D30" w:rsidRDefault="00A32D97" w:rsidP="00A32D97">
      <w:pPr>
        <w:pStyle w:val="ListParagraph"/>
        <w:numPr>
          <w:ilvl w:val="0"/>
          <w:numId w:val="26"/>
        </w:numPr>
        <w:tabs>
          <w:tab w:val="left" w:pos="360"/>
        </w:tabs>
        <w:overflowPunct/>
        <w:autoSpaceDE/>
        <w:adjustRightInd/>
        <w:spacing w:line="240" w:lineRule="auto"/>
        <w:textAlignment w:val="auto"/>
        <w:rPr>
          <w:rFonts w:ascii="Arial" w:eastAsia="Arial Unicode MS" w:hAnsi="Arial" w:cs="Arial"/>
          <w:sz w:val="22"/>
          <w:szCs w:val="22"/>
        </w:rPr>
      </w:pPr>
      <w:r w:rsidRPr="001C5D30">
        <w:rPr>
          <w:rFonts w:ascii="Arial" w:eastAsia="Arial Unicode MS" w:hAnsi="Arial" w:cs="Arial"/>
          <w:sz w:val="22"/>
          <w:szCs w:val="22"/>
        </w:rPr>
        <w:t>Bidding will be conducted through open competitive bidding procedures using non-discretionary pass/fail criteria as specified in the 2016 Revised Implementing Rules and Regulations (IRR) of Republic Act 9184 (R.A. 9184), otherwise known as the “Government Procurement Reform Act”.</w:t>
      </w:r>
    </w:p>
    <w:p w:rsidR="00A32D97" w:rsidRPr="001C5D30" w:rsidRDefault="00A32D97" w:rsidP="00A32D97">
      <w:pPr>
        <w:pStyle w:val="ListParagraph"/>
        <w:tabs>
          <w:tab w:val="left" w:pos="360"/>
        </w:tabs>
        <w:ind w:left="360" w:hanging="360"/>
        <w:rPr>
          <w:rFonts w:ascii="Arial" w:eastAsia="Arial Unicode MS" w:hAnsi="Arial" w:cs="Arial"/>
          <w:sz w:val="22"/>
          <w:szCs w:val="22"/>
        </w:rPr>
      </w:pPr>
      <w:r w:rsidRPr="001C5D30">
        <w:rPr>
          <w:rFonts w:ascii="Arial" w:eastAsia="Arial Unicode MS" w:hAnsi="Arial" w:cs="Arial"/>
          <w:sz w:val="22"/>
          <w:szCs w:val="22"/>
        </w:rPr>
        <w:t xml:space="preserve">    </w:t>
      </w:r>
    </w:p>
    <w:p w:rsidR="00A32D97" w:rsidRPr="001C5D30" w:rsidRDefault="00A32D97" w:rsidP="00A32D97">
      <w:pPr>
        <w:pStyle w:val="ListParagraph"/>
        <w:tabs>
          <w:tab w:val="left" w:pos="360"/>
        </w:tabs>
        <w:overflowPunct/>
        <w:autoSpaceDE/>
        <w:adjustRightInd/>
        <w:spacing w:line="240" w:lineRule="auto"/>
        <w:ind w:left="360"/>
        <w:textAlignment w:val="auto"/>
        <w:rPr>
          <w:rFonts w:ascii="Arial" w:eastAsia="Arial Unicode MS" w:hAnsi="Arial" w:cs="Arial"/>
          <w:sz w:val="22"/>
          <w:szCs w:val="22"/>
        </w:rPr>
      </w:pPr>
      <w:r w:rsidRPr="001C5D30">
        <w:rPr>
          <w:rFonts w:ascii="Arial" w:eastAsia="Arial Unicode MS" w:hAnsi="Arial" w:cs="Arial"/>
          <w:sz w:val="22"/>
          <w:szCs w:val="22"/>
        </w:rPr>
        <w:t>Bidding is restricted to Filipino citizens/sole proprietorships,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rsidR="00A32D97" w:rsidRPr="001C5D30" w:rsidRDefault="00A32D97" w:rsidP="00A32D97">
      <w:pPr>
        <w:tabs>
          <w:tab w:val="left" w:pos="360"/>
        </w:tabs>
        <w:ind w:left="360" w:hanging="360"/>
        <w:rPr>
          <w:rFonts w:ascii="Arial" w:eastAsia="Arial Unicode MS" w:hAnsi="Arial" w:cs="Arial"/>
          <w:sz w:val="22"/>
          <w:szCs w:val="22"/>
        </w:rPr>
      </w:pPr>
    </w:p>
    <w:p w:rsidR="00A32D97" w:rsidRPr="001C5D30" w:rsidRDefault="00A32D97" w:rsidP="00A32D97">
      <w:pPr>
        <w:pStyle w:val="ListParagraph"/>
        <w:numPr>
          <w:ilvl w:val="0"/>
          <w:numId w:val="26"/>
        </w:numPr>
        <w:tabs>
          <w:tab w:val="left" w:pos="360"/>
        </w:tabs>
        <w:overflowPunct/>
        <w:autoSpaceDE/>
        <w:adjustRightInd/>
        <w:spacing w:line="240" w:lineRule="auto"/>
        <w:textAlignment w:val="auto"/>
        <w:rPr>
          <w:rFonts w:ascii="Arial" w:eastAsia="Arial Unicode MS" w:hAnsi="Arial" w:cs="Arial"/>
          <w:sz w:val="22"/>
          <w:szCs w:val="22"/>
        </w:rPr>
      </w:pPr>
      <w:r w:rsidRPr="001C5D30">
        <w:rPr>
          <w:rFonts w:ascii="Arial" w:eastAsia="Arial Unicode MS" w:hAnsi="Arial" w:cs="Arial"/>
          <w:sz w:val="22"/>
          <w:szCs w:val="22"/>
        </w:rPr>
        <w:t>Prospective bidders may obtain further information from DSWD-NCR Bids and Awards Committee (BAC) Secretariat and inspect the Bidding Documents at the address given below from Monday to Friday at 8:00AM to 5:00PM.</w:t>
      </w:r>
    </w:p>
    <w:p w:rsidR="00A32D97" w:rsidRPr="001C5D30" w:rsidRDefault="00A32D97" w:rsidP="00A32D97">
      <w:pPr>
        <w:pStyle w:val="ListParagraph"/>
        <w:tabs>
          <w:tab w:val="left" w:pos="360"/>
        </w:tabs>
        <w:overflowPunct/>
        <w:autoSpaceDE/>
        <w:adjustRightInd/>
        <w:spacing w:line="240" w:lineRule="auto"/>
        <w:ind w:left="360"/>
        <w:textAlignment w:val="auto"/>
        <w:rPr>
          <w:rFonts w:ascii="Arial" w:eastAsia="Arial Unicode MS" w:hAnsi="Arial" w:cs="Arial"/>
          <w:sz w:val="22"/>
          <w:szCs w:val="22"/>
        </w:rPr>
      </w:pPr>
    </w:p>
    <w:p w:rsidR="00A32D97" w:rsidRPr="001C5D30" w:rsidRDefault="00A32D97" w:rsidP="00106A47">
      <w:pPr>
        <w:numPr>
          <w:ilvl w:val="0"/>
          <w:numId w:val="51"/>
        </w:numPr>
        <w:overflowPunct w:val="0"/>
        <w:autoSpaceDE w:val="0"/>
        <w:autoSpaceDN w:val="0"/>
        <w:adjustRightInd w:val="0"/>
        <w:ind w:left="720" w:hanging="436"/>
        <w:textAlignment w:val="baseline"/>
        <w:rPr>
          <w:rFonts w:ascii="Arial" w:hAnsi="Arial" w:cs="Arial"/>
          <w:sz w:val="22"/>
          <w:szCs w:val="22"/>
        </w:rPr>
      </w:pPr>
      <w:r w:rsidRPr="001C5D30">
        <w:rPr>
          <w:rFonts w:ascii="Arial" w:hAnsi="Arial" w:cs="Arial"/>
          <w:color w:val="000000" w:themeColor="text1"/>
          <w:sz w:val="22"/>
          <w:szCs w:val="22"/>
          <w:shd w:val="clear" w:color="auto" w:fill="FFFFFF" w:themeFill="background1"/>
        </w:rPr>
        <w:t xml:space="preserve">A </w:t>
      </w:r>
      <w:r w:rsidRPr="001C5D30">
        <w:rPr>
          <w:rFonts w:ascii="Arial" w:eastAsia="Arial Unicode MS" w:hAnsi="Arial" w:cs="Arial"/>
          <w:color w:val="000000" w:themeColor="text1"/>
          <w:sz w:val="22"/>
          <w:szCs w:val="22"/>
          <w:shd w:val="clear" w:color="auto" w:fill="FFFFFF" w:themeFill="background1"/>
        </w:rPr>
        <w:t xml:space="preserve">complete set of Bidding Documents may be purchased by interested Bidders from </w:t>
      </w:r>
      <w:r w:rsidRPr="001C5D30">
        <w:rPr>
          <w:rFonts w:ascii="Arial" w:eastAsia="Arial Unicode MS" w:hAnsi="Arial" w:cs="Arial"/>
          <w:b/>
          <w:color w:val="000000" w:themeColor="text1"/>
          <w:sz w:val="22"/>
          <w:szCs w:val="22"/>
          <w:shd w:val="clear" w:color="auto" w:fill="FFFFFF" w:themeFill="background1"/>
          <w:lang w:val="en-PH"/>
        </w:rPr>
        <w:t xml:space="preserve">14 </w:t>
      </w:r>
      <w:r w:rsidRPr="001C5D30">
        <w:rPr>
          <w:rFonts w:ascii="Arial" w:eastAsia="Arial Unicode MS" w:hAnsi="Arial" w:cs="Arial"/>
          <w:b/>
          <w:color w:val="000000" w:themeColor="text1"/>
          <w:sz w:val="22"/>
          <w:szCs w:val="22"/>
          <w:shd w:val="clear" w:color="auto" w:fill="FFFFFF" w:themeFill="background1"/>
        </w:rPr>
        <w:t>November</w:t>
      </w:r>
      <w:r w:rsidRPr="001C5D30">
        <w:rPr>
          <w:rFonts w:ascii="Arial" w:eastAsia="Arial Unicode MS" w:hAnsi="Arial" w:cs="Arial"/>
          <w:b/>
          <w:color w:val="000000" w:themeColor="text1"/>
          <w:sz w:val="22"/>
          <w:szCs w:val="22"/>
          <w:shd w:val="clear" w:color="auto" w:fill="FFFFFF" w:themeFill="background1"/>
          <w:lang w:val="en-PH"/>
        </w:rPr>
        <w:t xml:space="preserve"> </w:t>
      </w:r>
      <w:r w:rsidRPr="001C5D30">
        <w:rPr>
          <w:rFonts w:ascii="Arial" w:eastAsia="Arial Unicode MS" w:hAnsi="Arial" w:cs="Arial"/>
          <w:b/>
          <w:color w:val="000000" w:themeColor="text1"/>
          <w:sz w:val="22"/>
          <w:szCs w:val="22"/>
          <w:shd w:val="clear" w:color="auto" w:fill="FFFFFF" w:themeFill="background1"/>
        </w:rPr>
        <w:t>2022 to 7 December</w:t>
      </w:r>
      <w:r w:rsidRPr="001C5D30">
        <w:rPr>
          <w:rFonts w:ascii="Arial" w:eastAsia="Arial Unicode MS" w:hAnsi="Arial" w:cs="Arial"/>
          <w:b/>
          <w:color w:val="000000" w:themeColor="text1"/>
          <w:sz w:val="22"/>
          <w:szCs w:val="22"/>
          <w:shd w:val="clear" w:color="auto" w:fill="FFFFFF" w:themeFill="background1"/>
          <w:lang w:val="id-ID"/>
        </w:rPr>
        <w:t xml:space="preserve"> </w:t>
      </w:r>
      <w:r w:rsidRPr="001C5D30">
        <w:rPr>
          <w:rFonts w:ascii="Arial" w:eastAsia="Arial Unicode MS" w:hAnsi="Arial" w:cs="Arial"/>
          <w:b/>
          <w:color w:val="000000" w:themeColor="text1"/>
          <w:sz w:val="22"/>
          <w:szCs w:val="22"/>
          <w:shd w:val="clear" w:color="auto" w:fill="FFFFFF" w:themeFill="background1"/>
        </w:rPr>
        <w:t xml:space="preserve">2022; </w:t>
      </w:r>
      <w:r w:rsidRPr="001C5D30">
        <w:rPr>
          <w:rFonts w:ascii="Arial" w:eastAsia="Arial Unicode MS" w:hAnsi="Arial" w:cs="Arial"/>
          <w:b/>
          <w:i/>
          <w:color w:val="000000" w:themeColor="text1"/>
          <w:sz w:val="22"/>
          <w:szCs w:val="22"/>
          <w:shd w:val="clear" w:color="auto" w:fill="FFFFFF" w:themeFill="background1"/>
        </w:rPr>
        <w:t>(November 14 to December 6, 2022; 8:00AM to 4:00PM) (December 7, 2022: until 8:30 A.M. only)</w:t>
      </w:r>
      <w:r w:rsidRPr="001C5D30">
        <w:rPr>
          <w:rFonts w:ascii="Arial" w:eastAsia="Arial Unicode MS" w:hAnsi="Arial" w:cs="Arial"/>
          <w:color w:val="000000" w:themeColor="text1"/>
          <w:sz w:val="22"/>
          <w:szCs w:val="22"/>
          <w:shd w:val="clear" w:color="auto" w:fill="FFFFFF" w:themeFill="background1"/>
        </w:rPr>
        <w:t xml:space="preserve"> </w:t>
      </w:r>
      <w:r w:rsidRPr="001C5D30">
        <w:rPr>
          <w:rFonts w:ascii="Arial" w:hAnsi="Arial" w:cs="Arial"/>
          <w:sz w:val="22"/>
          <w:szCs w:val="22"/>
        </w:rPr>
        <w:t>from given address and website</w:t>
      </w:r>
      <w:r w:rsidRPr="001C5D30">
        <w:rPr>
          <w:rFonts w:ascii="Arial" w:hAnsi="Arial" w:cs="Arial"/>
          <w:sz w:val="22"/>
          <w:szCs w:val="22"/>
          <w:shd w:val="clear" w:color="auto" w:fill="D9EAD3"/>
        </w:rPr>
        <w:t xml:space="preserve"> </w:t>
      </w:r>
      <w:r w:rsidRPr="001C5D30">
        <w:rPr>
          <w:rFonts w:ascii="Arial" w:hAnsi="Arial" w:cs="Arial"/>
          <w:sz w:val="22"/>
          <w:szCs w:val="22"/>
        </w:rPr>
        <w:t>below</w:t>
      </w:r>
      <w:r w:rsidRPr="001C5D30">
        <w:rPr>
          <w:rFonts w:ascii="Arial" w:hAnsi="Arial" w:cs="Arial"/>
          <w:i/>
          <w:sz w:val="22"/>
          <w:szCs w:val="22"/>
        </w:rPr>
        <w:t xml:space="preserve"> and upon payment of the applicable fee for the Bidding Documents, pursuant to the latest Guidelines issued by the GPPB, in the amount based on the ABC </w:t>
      </w:r>
      <w:r w:rsidRPr="001C5D30">
        <w:rPr>
          <w:rFonts w:ascii="Arial" w:hAnsi="Arial" w:cs="Arial"/>
          <w:i/>
          <w:sz w:val="22"/>
          <w:szCs w:val="22"/>
        </w:rPr>
        <w:lastRenderedPageBreak/>
        <w:t>per LOT</w:t>
      </w:r>
      <w:r w:rsidRPr="001C5D30">
        <w:rPr>
          <w:rFonts w:ascii="Arial" w:hAnsi="Arial" w:cs="Arial"/>
          <w:b/>
          <w:sz w:val="22"/>
          <w:szCs w:val="22"/>
        </w:rPr>
        <w:t xml:space="preserve">.  </w:t>
      </w:r>
      <w:r w:rsidRPr="001C5D30">
        <w:rPr>
          <w:rFonts w:ascii="Arial" w:hAnsi="Arial" w:cs="Arial"/>
          <w:sz w:val="22"/>
          <w:szCs w:val="22"/>
        </w:rPr>
        <w:t>The DSWD-NCR shall allow the bidder to present its proof of payment for the fees in person.</w:t>
      </w:r>
    </w:p>
    <w:p w:rsidR="00A32D97" w:rsidRPr="001C5D30" w:rsidRDefault="00A32D97" w:rsidP="00A32D97">
      <w:pPr>
        <w:pStyle w:val="ListParagraph"/>
        <w:tabs>
          <w:tab w:val="left" w:pos="360"/>
        </w:tabs>
        <w:overflowPunct/>
        <w:autoSpaceDE/>
        <w:adjustRightInd/>
        <w:spacing w:line="240" w:lineRule="auto"/>
        <w:ind w:left="360"/>
        <w:textAlignment w:val="auto"/>
        <w:rPr>
          <w:rFonts w:ascii="Arial" w:eastAsia="Arial Unicode MS" w:hAnsi="Arial" w:cs="Arial"/>
          <w:sz w:val="22"/>
          <w:szCs w:val="22"/>
        </w:rPr>
      </w:pPr>
    </w:p>
    <w:tbl>
      <w:tblPr>
        <w:tblStyle w:val="TableGrid"/>
        <w:tblW w:w="0" w:type="auto"/>
        <w:tblInd w:w="360" w:type="dxa"/>
        <w:tblLook w:val="04A0" w:firstRow="1" w:lastRow="0" w:firstColumn="1" w:lastColumn="0" w:noHBand="0" w:noVBand="1"/>
      </w:tblPr>
      <w:tblGrid>
        <w:gridCol w:w="1147"/>
        <w:gridCol w:w="3105"/>
        <w:gridCol w:w="2215"/>
        <w:gridCol w:w="2192"/>
      </w:tblGrid>
      <w:tr w:rsidR="00A32D97" w:rsidRPr="001C5D30" w:rsidTr="006973DE">
        <w:tc>
          <w:tcPr>
            <w:tcW w:w="1188" w:type="dxa"/>
            <w:shd w:val="clear" w:color="auto" w:fill="DBE5F1" w:themeFill="accent1" w:themeFillTint="33"/>
          </w:tcPr>
          <w:p w:rsidR="00A32D97" w:rsidRPr="001C5D30" w:rsidRDefault="00A32D97" w:rsidP="006973DE">
            <w:pPr>
              <w:pStyle w:val="ListParagraph"/>
              <w:tabs>
                <w:tab w:val="left" w:pos="360"/>
              </w:tabs>
              <w:overflowPunct/>
              <w:autoSpaceDE/>
              <w:adjustRightInd/>
              <w:spacing w:line="240" w:lineRule="auto"/>
              <w:ind w:left="0"/>
              <w:jc w:val="center"/>
              <w:textAlignment w:val="auto"/>
              <w:rPr>
                <w:rFonts w:ascii="Arial" w:eastAsia="Arial Unicode MS" w:hAnsi="Arial" w:cs="Arial"/>
                <w:b/>
                <w:color w:val="000000" w:themeColor="text1"/>
                <w:sz w:val="22"/>
                <w:szCs w:val="22"/>
              </w:rPr>
            </w:pPr>
            <w:r w:rsidRPr="001C5D30">
              <w:rPr>
                <w:rFonts w:ascii="Arial" w:eastAsia="Arial Unicode MS" w:hAnsi="Arial" w:cs="Arial"/>
                <w:b/>
                <w:color w:val="000000" w:themeColor="text1"/>
                <w:sz w:val="22"/>
                <w:szCs w:val="22"/>
              </w:rPr>
              <w:t>Lot No.</w:t>
            </w:r>
          </w:p>
        </w:tc>
        <w:tc>
          <w:tcPr>
            <w:tcW w:w="3231" w:type="dxa"/>
            <w:shd w:val="clear" w:color="auto" w:fill="DBE5F1" w:themeFill="accent1" w:themeFillTint="33"/>
          </w:tcPr>
          <w:p w:rsidR="00A32D97" w:rsidRPr="001C5D30" w:rsidRDefault="00A32D97" w:rsidP="006973DE">
            <w:pPr>
              <w:pStyle w:val="ListParagraph"/>
              <w:tabs>
                <w:tab w:val="left" w:pos="360"/>
              </w:tabs>
              <w:overflowPunct/>
              <w:autoSpaceDE/>
              <w:adjustRightInd/>
              <w:spacing w:line="240" w:lineRule="auto"/>
              <w:ind w:left="0"/>
              <w:jc w:val="center"/>
              <w:textAlignment w:val="auto"/>
              <w:rPr>
                <w:rFonts w:ascii="Arial" w:eastAsia="Arial Unicode MS" w:hAnsi="Arial" w:cs="Arial"/>
                <w:b/>
                <w:color w:val="000000" w:themeColor="text1"/>
                <w:sz w:val="22"/>
                <w:szCs w:val="22"/>
              </w:rPr>
            </w:pPr>
            <w:r w:rsidRPr="001C5D30">
              <w:rPr>
                <w:rFonts w:ascii="Arial" w:eastAsia="Arial Unicode MS" w:hAnsi="Arial" w:cs="Arial"/>
                <w:b/>
                <w:color w:val="000000" w:themeColor="text1"/>
                <w:sz w:val="22"/>
                <w:szCs w:val="22"/>
              </w:rPr>
              <w:t>Particulars</w:t>
            </w:r>
          </w:p>
        </w:tc>
        <w:tc>
          <w:tcPr>
            <w:tcW w:w="2228" w:type="dxa"/>
            <w:shd w:val="clear" w:color="auto" w:fill="DBE5F1" w:themeFill="accent1" w:themeFillTint="33"/>
          </w:tcPr>
          <w:p w:rsidR="00A32D97" w:rsidRPr="001C5D30" w:rsidRDefault="00A32D97" w:rsidP="006973DE">
            <w:pPr>
              <w:pStyle w:val="ListParagraph"/>
              <w:tabs>
                <w:tab w:val="left" w:pos="360"/>
              </w:tabs>
              <w:overflowPunct/>
              <w:autoSpaceDE/>
              <w:adjustRightInd/>
              <w:spacing w:line="240" w:lineRule="auto"/>
              <w:ind w:left="0"/>
              <w:jc w:val="center"/>
              <w:textAlignment w:val="auto"/>
              <w:rPr>
                <w:rFonts w:ascii="Arial" w:eastAsia="Arial Unicode MS" w:hAnsi="Arial" w:cs="Arial"/>
                <w:b/>
                <w:color w:val="000000" w:themeColor="text1"/>
                <w:sz w:val="22"/>
                <w:szCs w:val="22"/>
              </w:rPr>
            </w:pPr>
            <w:r w:rsidRPr="001C5D30">
              <w:rPr>
                <w:rFonts w:ascii="Arial" w:eastAsia="Arial Unicode MS" w:hAnsi="Arial" w:cs="Arial"/>
                <w:b/>
                <w:color w:val="000000" w:themeColor="text1"/>
                <w:sz w:val="22"/>
                <w:szCs w:val="22"/>
              </w:rPr>
              <w:t>Approved Budget for the Contract (ABC)</w:t>
            </w:r>
          </w:p>
        </w:tc>
        <w:tc>
          <w:tcPr>
            <w:tcW w:w="2236" w:type="dxa"/>
            <w:shd w:val="clear" w:color="auto" w:fill="DBE5F1" w:themeFill="accent1" w:themeFillTint="33"/>
          </w:tcPr>
          <w:p w:rsidR="00A32D97" w:rsidRPr="001C5D30" w:rsidRDefault="00A32D97" w:rsidP="006973DE">
            <w:pPr>
              <w:pStyle w:val="ListParagraph"/>
              <w:tabs>
                <w:tab w:val="left" w:pos="360"/>
              </w:tabs>
              <w:overflowPunct/>
              <w:autoSpaceDE/>
              <w:adjustRightInd/>
              <w:spacing w:line="240" w:lineRule="auto"/>
              <w:ind w:left="0"/>
              <w:jc w:val="center"/>
              <w:textAlignment w:val="auto"/>
              <w:rPr>
                <w:rFonts w:ascii="Arial" w:eastAsia="Arial Unicode MS" w:hAnsi="Arial" w:cs="Arial"/>
                <w:b/>
                <w:color w:val="000000" w:themeColor="text1"/>
                <w:sz w:val="22"/>
                <w:szCs w:val="22"/>
              </w:rPr>
            </w:pPr>
            <w:r w:rsidRPr="001C5D30">
              <w:rPr>
                <w:rFonts w:ascii="Arial" w:eastAsia="Arial Unicode MS" w:hAnsi="Arial" w:cs="Arial"/>
                <w:b/>
                <w:color w:val="000000" w:themeColor="text1"/>
                <w:sz w:val="22"/>
                <w:szCs w:val="22"/>
              </w:rPr>
              <w:t>Cost of Bidding Documents (Php)</w:t>
            </w:r>
          </w:p>
        </w:tc>
      </w:tr>
      <w:tr w:rsidR="00A32D97" w:rsidRPr="001C5D30" w:rsidTr="006973DE">
        <w:trPr>
          <w:trHeight w:val="191"/>
        </w:trPr>
        <w:tc>
          <w:tcPr>
            <w:tcW w:w="1188" w:type="dxa"/>
          </w:tcPr>
          <w:p w:rsidR="00A32D97" w:rsidRPr="001C5D30" w:rsidRDefault="00A32D97" w:rsidP="006973DE">
            <w:pPr>
              <w:pStyle w:val="ListParagraph"/>
              <w:tabs>
                <w:tab w:val="left" w:pos="360"/>
              </w:tabs>
              <w:overflowPunct/>
              <w:autoSpaceDE/>
              <w:adjustRightInd/>
              <w:spacing w:line="240" w:lineRule="auto"/>
              <w:ind w:left="0"/>
              <w:jc w:val="center"/>
              <w:textAlignment w:val="auto"/>
              <w:rPr>
                <w:rFonts w:ascii="Arial" w:eastAsia="Arial Unicode MS" w:hAnsi="Arial" w:cs="Arial"/>
                <w:color w:val="000000" w:themeColor="text1"/>
                <w:sz w:val="22"/>
                <w:szCs w:val="22"/>
              </w:rPr>
            </w:pPr>
            <w:r w:rsidRPr="001C5D30">
              <w:rPr>
                <w:rFonts w:ascii="Arial" w:eastAsia="Arial Unicode MS" w:hAnsi="Arial" w:cs="Arial"/>
                <w:color w:val="000000" w:themeColor="text1"/>
                <w:sz w:val="22"/>
                <w:szCs w:val="22"/>
              </w:rPr>
              <w:t>1</w:t>
            </w:r>
          </w:p>
        </w:tc>
        <w:tc>
          <w:tcPr>
            <w:tcW w:w="3231" w:type="dxa"/>
          </w:tcPr>
          <w:p w:rsidR="00A32D97" w:rsidRPr="001C5D30" w:rsidRDefault="00730DFD" w:rsidP="006973DE">
            <w:pPr>
              <w:spacing w:line="240" w:lineRule="auto"/>
              <w:jc w:val="center"/>
              <w:rPr>
                <w:rFonts w:ascii="Arial" w:hAnsi="Arial" w:cs="Arial"/>
                <w:b/>
                <w:sz w:val="22"/>
                <w:szCs w:val="22"/>
              </w:rPr>
            </w:pPr>
            <w:r>
              <w:rPr>
                <w:rFonts w:ascii="Arial" w:hAnsi="Arial" w:cs="Arial"/>
                <w:b/>
                <w:sz w:val="22"/>
                <w:szCs w:val="22"/>
              </w:rPr>
              <w:t>Vari</w:t>
            </w:r>
            <w:r w:rsidR="00A32D97" w:rsidRPr="001C5D30">
              <w:rPr>
                <w:rFonts w:ascii="Arial" w:hAnsi="Arial" w:cs="Arial"/>
                <w:b/>
                <w:sz w:val="22"/>
                <w:szCs w:val="22"/>
              </w:rPr>
              <w:t>ous Medicines</w:t>
            </w:r>
          </w:p>
        </w:tc>
        <w:tc>
          <w:tcPr>
            <w:tcW w:w="2228" w:type="dxa"/>
          </w:tcPr>
          <w:p w:rsidR="00A32D97" w:rsidRPr="001C5D30" w:rsidRDefault="00A32D97" w:rsidP="006973DE">
            <w:pPr>
              <w:pStyle w:val="ListParagraph"/>
              <w:tabs>
                <w:tab w:val="left" w:pos="360"/>
              </w:tabs>
              <w:overflowPunct/>
              <w:autoSpaceDE/>
              <w:adjustRightInd/>
              <w:spacing w:line="240" w:lineRule="auto"/>
              <w:ind w:left="0"/>
              <w:jc w:val="center"/>
              <w:textAlignment w:val="auto"/>
              <w:rPr>
                <w:rFonts w:ascii="Arial" w:eastAsia="Arial Unicode MS" w:hAnsi="Arial" w:cs="Arial"/>
                <w:b/>
                <w:color w:val="000000" w:themeColor="text1"/>
                <w:sz w:val="22"/>
                <w:szCs w:val="22"/>
              </w:rPr>
            </w:pPr>
            <w:r w:rsidRPr="001C5D30">
              <w:rPr>
                <w:rFonts w:ascii="Arial" w:eastAsia="Arial Unicode MS" w:hAnsi="Arial" w:cs="Arial"/>
                <w:b/>
                <w:color w:val="000000" w:themeColor="text1"/>
                <w:sz w:val="22"/>
                <w:szCs w:val="22"/>
              </w:rPr>
              <w:t>Php17,214,436.76</w:t>
            </w:r>
          </w:p>
        </w:tc>
        <w:tc>
          <w:tcPr>
            <w:tcW w:w="2236" w:type="dxa"/>
          </w:tcPr>
          <w:p w:rsidR="00A32D97" w:rsidRPr="001C5D30" w:rsidRDefault="00A32D97" w:rsidP="006973DE">
            <w:pPr>
              <w:pStyle w:val="ListParagraph"/>
              <w:tabs>
                <w:tab w:val="left" w:pos="360"/>
              </w:tabs>
              <w:overflowPunct/>
              <w:autoSpaceDE/>
              <w:adjustRightInd/>
              <w:spacing w:line="240" w:lineRule="auto"/>
              <w:ind w:left="0"/>
              <w:jc w:val="center"/>
              <w:textAlignment w:val="auto"/>
              <w:rPr>
                <w:rFonts w:ascii="Arial" w:eastAsia="Arial Unicode MS" w:hAnsi="Arial" w:cs="Arial"/>
                <w:color w:val="000000" w:themeColor="text1"/>
                <w:sz w:val="22"/>
                <w:szCs w:val="22"/>
              </w:rPr>
            </w:pPr>
            <w:r w:rsidRPr="001C5D30">
              <w:rPr>
                <w:rFonts w:ascii="Arial" w:eastAsia="Arial Unicode MS" w:hAnsi="Arial" w:cs="Arial"/>
                <w:color w:val="000000" w:themeColor="text1"/>
                <w:sz w:val="22"/>
                <w:szCs w:val="22"/>
              </w:rPr>
              <w:t>Php25,000.00</w:t>
            </w:r>
          </w:p>
        </w:tc>
      </w:tr>
      <w:tr w:rsidR="00A32D97" w:rsidRPr="001C5D30" w:rsidTr="006973DE">
        <w:trPr>
          <w:trHeight w:val="70"/>
        </w:trPr>
        <w:tc>
          <w:tcPr>
            <w:tcW w:w="1188" w:type="dxa"/>
          </w:tcPr>
          <w:p w:rsidR="00A32D97" w:rsidRPr="001C5D30" w:rsidRDefault="00A32D97" w:rsidP="006973DE">
            <w:pPr>
              <w:pStyle w:val="ListParagraph"/>
              <w:tabs>
                <w:tab w:val="left" w:pos="360"/>
              </w:tabs>
              <w:overflowPunct/>
              <w:autoSpaceDE/>
              <w:adjustRightInd/>
              <w:spacing w:line="240" w:lineRule="auto"/>
              <w:ind w:left="0"/>
              <w:jc w:val="center"/>
              <w:textAlignment w:val="auto"/>
              <w:rPr>
                <w:rFonts w:ascii="Arial" w:eastAsia="Arial Unicode MS" w:hAnsi="Arial" w:cs="Arial"/>
                <w:color w:val="000000" w:themeColor="text1"/>
                <w:sz w:val="22"/>
                <w:szCs w:val="22"/>
              </w:rPr>
            </w:pPr>
            <w:r w:rsidRPr="001C5D30">
              <w:rPr>
                <w:rFonts w:ascii="Arial" w:eastAsia="Arial Unicode MS" w:hAnsi="Arial" w:cs="Arial"/>
                <w:color w:val="000000" w:themeColor="text1"/>
                <w:sz w:val="22"/>
                <w:szCs w:val="22"/>
              </w:rPr>
              <w:t>2</w:t>
            </w:r>
          </w:p>
        </w:tc>
        <w:tc>
          <w:tcPr>
            <w:tcW w:w="3231" w:type="dxa"/>
          </w:tcPr>
          <w:p w:rsidR="00A32D97" w:rsidRPr="001C5D30" w:rsidRDefault="00A32D97" w:rsidP="006973DE">
            <w:pPr>
              <w:pStyle w:val="ListParagraph"/>
              <w:tabs>
                <w:tab w:val="left" w:pos="360"/>
              </w:tabs>
              <w:overflowPunct/>
              <w:autoSpaceDE/>
              <w:adjustRightInd/>
              <w:spacing w:line="240" w:lineRule="auto"/>
              <w:ind w:left="0"/>
              <w:jc w:val="center"/>
              <w:textAlignment w:val="auto"/>
              <w:rPr>
                <w:rFonts w:ascii="Arial" w:eastAsia="Arial Unicode MS" w:hAnsi="Arial" w:cs="Arial"/>
                <w:color w:val="000000" w:themeColor="text1"/>
                <w:sz w:val="22"/>
                <w:szCs w:val="22"/>
              </w:rPr>
            </w:pPr>
            <w:r w:rsidRPr="001C5D30">
              <w:rPr>
                <w:rFonts w:ascii="Arial" w:hAnsi="Arial" w:cs="Arial"/>
                <w:b/>
                <w:sz w:val="22"/>
                <w:szCs w:val="22"/>
              </w:rPr>
              <w:t>Medical Supplies</w:t>
            </w:r>
          </w:p>
        </w:tc>
        <w:tc>
          <w:tcPr>
            <w:tcW w:w="2228" w:type="dxa"/>
          </w:tcPr>
          <w:p w:rsidR="00A32D97" w:rsidRPr="001C5D30" w:rsidRDefault="00A32D97" w:rsidP="006973DE">
            <w:pPr>
              <w:pStyle w:val="ListParagraph"/>
              <w:tabs>
                <w:tab w:val="left" w:pos="360"/>
              </w:tabs>
              <w:overflowPunct/>
              <w:autoSpaceDE/>
              <w:adjustRightInd/>
              <w:spacing w:line="240" w:lineRule="auto"/>
              <w:ind w:left="0"/>
              <w:jc w:val="center"/>
              <w:textAlignment w:val="auto"/>
              <w:rPr>
                <w:rFonts w:ascii="Arial" w:eastAsia="Arial Unicode MS" w:hAnsi="Arial" w:cs="Arial"/>
                <w:b/>
                <w:color w:val="000000" w:themeColor="text1"/>
                <w:sz w:val="22"/>
                <w:szCs w:val="22"/>
              </w:rPr>
            </w:pPr>
            <w:r w:rsidRPr="001C5D30">
              <w:rPr>
                <w:rFonts w:ascii="Arial" w:eastAsia="Arial Unicode MS" w:hAnsi="Arial" w:cs="Arial"/>
                <w:b/>
                <w:sz w:val="22"/>
                <w:szCs w:val="22"/>
              </w:rPr>
              <w:t>Php855,517.57</w:t>
            </w:r>
          </w:p>
        </w:tc>
        <w:tc>
          <w:tcPr>
            <w:tcW w:w="2236" w:type="dxa"/>
          </w:tcPr>
          <w:p w:rsidR="00A32D97" w:rsidRPr="001C5D30" w:rsidRDefault="00A32D97" w:rsidP="006973DE">
            <w:pPr>
              <w:pStyle w:val="ListParagraph"/>
              <w:tabs>
                <w:tab w:val="left" w:pos="360"/>
              </w:tabs>
              <w:overflowPunct/>
              <w:autoSpaceDE/>
              <w:adjustRightInd/>
              <w:spacing w:line="240" w:lineRule="auto"/>
              <w:ind w:left="0"/>
              <w:jc w:val="center"/>
              <w:textAlignment w:val="auto"/>
              <w:rPr>
                <w:rFonts w:ascii="Arial" w:eastAsia="Arial Unicode MS" w:hAnsi="Arial" w:cs="Arial"/>
                <w:color w:val="000000" w:themeColor="text1"/>
                <w:sz w:val="22"/>
                <w:szCs w:val="22"/>
              </w:rPr>
            </w:pPr>
            <w:r w:rsidRPr="001C5D30">
              <w:rPr>
                <w:rFonts w:ascii="Arial" w:eastAsia="Arial Unicode MS" w:hAnsi="Arial" w:cs="Arial"/>
                <w:color w:val="000000" w:themeColor="text1"/>
                <w:sz w:val="22"/>
                <w:szCs w:val="22"/>
              </w:rPr>
              <w:t>Php1,000.00</w:t>
            </w:r>
          </w:p>
          <w:p w:rsidR="00A32D97" w:rsidRPr="001C5D30" w:rsidRDefault="00A32D97" w:rsidP="006973DE">
            <w:pPr>
              <w:pStyle w:val="ListParagraph"/>
              <w:tabs>
                <w:tab w:val="left" w:pos="360"/>
              </w:tabs>
              <w:overflowPunct/>
              <w:autoSpaceDE/>
              <w:adjustRightInd/>
              <w:spacing w:line="240" w:lineRule="auto"/>
              <w:ind w:left="0"/>
              <w:jc w:val="center"/>
              <w:textAlignment w:val="auto"/>
              <w:rPr>
                <w:rFonts w:ascii="Arial" w:eastAsia="Arial Unicode MS" w:hAnsi="Arial" w:cs="Arial"/>
                <w:color w:val="000000" w:themeColor="text1"/>
                <w:sz w:val="22"/>
                <w:szCs w:val="22"/>
              </w:rPr>
            </w:pPr>
          </w:p>
        </w:tc>
      </w:tr>
    </w:tbl>
    <w:p w:rsidR="00A32D97" w:rsidRPr="001C5D30" w:rsidRDefault="00A32D97" w:rsidP="00A32D97">
      <w:pPr>
        <w:tabs>
          <w:tab w:val="left" w:pos="360"/>
        </w:tabs>
        <w:rPr>
          <w:rFonts w:ascii="Arial" w:eastAsia="Arial Unicode MS" w:hAnsi="Arial" w:cs="Arial"/>
          <w:sz w:val="22"/>
          <w:szCs w:val="22"/>
        </w:rPr>
      </w:pPr>
    </w:p>
    <w:p w:rsidR="00A32D97" w:rsidRPr="001C5D30" w:rsidRDefault="00A32D97" w:rsidP="00A32D97">
      <w:pPr>
        <w:pStyle w:val="ListParagraph"/>
        <w:numPr>
          <w:ilvl w:val="0"/>
          <w:numId w:val="26"/>
        </w:numPr>
        <w:tabs>
          <w:tab w:val="left" w:pos="360"/>
        </w:tabs>
        <w:overflowPunct/>
        <w:autoSpaceDE/>
        <w:autoSpaceDN/>
        <w:adjustRightInd/>
        <w:spacing w:line="240" w:lineRule="auto"/>
        <w:textAlignment w:val="auto"/>
        <w:rPr>
          <w:rFonts w:ascii="Arial" w:eastAsia="Arial Unicode MS" w:hAnsi="Arial" w:cs="Arial"/>
          <w:sz w:val="22"/>
          <w:szCs w:val="22"/>
        </w:rPr>
      </w:pPr>
      <w:r w:rsidRPr="001C5D30">
        <w:rPr>
          <w:rFonts w:ascii="Arial" w:eastAsia="Arial Unicode MS" w:hAnsi="Arial" w:cs="Arial"/>
          <w:sz w:val="22"/>
          <w:szCs w:val="22"/>
        </w:rPr>
        <w:t xml:space="preserve">The DSWD-NCR BAC will hold </w:t>
      </w:r>
      <w:r w:rsidRPr="001C5D30">
        <w:rPr>
          <w:rFonts w:ascii="Arial" w:eastAsia="Arial Unicode MS" w:hAnsi="Arial" w:cs="Arial"/>
          <w:sz w:val="22"/>
          <w:szCs w:val="22"/>
          <w:shd w:val="clear" w:color="auto" w:fill="FFFFFF" w:themeFill="background1"/>
        </w:rPr>
        <w:t xml:space="preserve">a </w:t>
      </w:r>
      <w:r w:rsidR="00000D4F">
        <w:rPr>
          <w:rFonts w:ascii="Arial" w:eastAsia="Arial Unicode MS" w:hAnsi="Arial" w:cs="Arial"/>
          <w:b/>
          <w:sz w:val="22"/>
          <w:szCs w:val="22"/>
          <w:shd w:val="clear" w:color="auto" w:fill="FFFFFF" w:themeFill="background1"/>
        </w:rPr>
        <w:t xml:space="preserve">Pre-Bidding Conference on </w:t>
      </w:r>
      <w:r w:rsidRPr="001C5D30">
        <w:rPr>
          <w:rFonts w:ascii="Arial" w:eastAsia="Arial Unicode MS" w:hAnsi="Arial" w:cs="Arial"/>
          <w:b/>
          <w:sz w:val="22"/>
          <w:szCs w:val="22"/>
          <w:shd w:val="clear" w:color="auto" w:fill="FFFFFF" w:themeFill="background1"/>
        </w:rPr>
        <w:t xml:space="preserve">22 November 2022; 9:00 </w:t>
      </w:r>
      <w:r w:rsidRPr="001C5D30">
        <w:rPr>
          <w:rFonts w:ascii="Arial" w:eastAsia="Arial Unicode MS" w:hAnsi="Arial" w:cs="Arial"/>
          <w:b/>
          <w:sz w:val="22"/>
          <w:szCs w:val="22"/>
          <w:shd w:val="clear" w:color="auto" w:fill="FFFFFF" w:themeFill="background1"/>
          <w:lang w:val="en-PH"/>
        </w:rPr>
        <w:t>A</w:t>
      </w:r>
      <w:r w:rsidRPr="001C5D30">
        <w:rPr>
          <w:rFonts w:ascii="Arial" w:eastAsia="Arial Unicode MS" w:hAnsi="Arial" w:cs="Arial"/>
          <w:b/>
          <w:sz w:val="22"/>
          <w:szCs w:val="22"/>
          <w:shd w:val="clear" w:color="auto" w:fill="FFFFFF" w:themeFill="background1"/>
        </w:rPr>
        <w:t xml:space="preserve">.M. </w:t>
      </w:r>
      <w:r w:rsidRPr="001C5D30">
        <w:rPr>
          <w:rFonts w:ascii="Arial" w:eastAsia="Arial Unicode MS" w:hAnsi="Arial" w:cs="Arial"/>
          <w:sz w:val="22"/>
          <w:szCs w:val="22"/>
          <w:shd w:val="clear" w:color="auto" w:fill="FFFFFF" w:themeFill="background1"/>
        </w:rPr>
        <w:t>and through video conferencing via google</w:t>
      </w:r>
      <w:r w:rsidRPr="001C5D30">
        <w:rPr>
          <w:rFonts w:ascii="Arial" w:eastAsia="Arial Unicode MS" w:hAnsi="Arial" w:cs="Arial"/>
          <w:b/>
          <w:i/>
          <w:sz w:val="22"/>
          <w:szCs w:val="22"/>
          <w:shd w:val="clear" w:color="auto" w:fill="FFFFFF" w:themeFill="background1"/>
        </w:rPr>
        <w:t xml:space="preserve"> </w:t>
      </w:r>
      <w:r w:rsidRPr="001C5D30">
        <w:rPr>
          <w:rFonts w:ascii="Arial" w:eastAsia="Arial Unicode MS" w:hAnsi="Arial" w:cs="Arial"/>
          <w:sz w:val="22"/>
          <w:szCs w:val="22"/>
          <w:shd w:val="clear" w:color="auto" w:fill="FFFFFF" w:themeFill="background1"/>
        </w:rPr>
        <w:t>meet</w:t>
      </w:r>
      <w:r w:rsidRPr="001C5D30">
        <w:rPr>
          <w:rFonts w:ascii="Arial" w:eastAsia="Arial Unicode MS" w:hAnsi="Arial" w:cs="Arial"/>
          <w:i/>
          <w:color w:val="0070C0"/>
          <w:sz w:val="22"/>
          <w:szCs w:val="22"/>
          <w:u w:val="single"/>
          <w:shd w:val="clear" w:color="auto" w:fill="FFFFFF" w:themeFill="background1"/>
        </w:rPr>
        <w:t xml:space="preserve"> (</w:t>
      </w:r>
      <w:r w:rsidRPr="001C5D30">
        <w:rPr>
          <w:rFonts w:ascii="Arial" w:hAnsi="Arial" w:cs="Arial"/>
          <w:i/>
          <w:color w:val="0070C0"/>
          <w:sz w:val="22"/>
          <w:szCs w:val="22"/>
          <w:u w:val="single"/>
          <w:shd w:val="clear" w:color="auto" w:fill="FFFFFF"/>
        </w:rPr>
        <w:t>meet.google.com/tob-kozz-fqe</w:t>
      </w:r>
      <w:r w:rsidRPr="001C5D30">
        <w:rPr>
          <w:rFonts w:ascii="Arial" w:eastAsia="Arial Unicode MS" w:hAnsi="Arial" w:cs="Arial"/>
          <w:i/>
          <w:color w:val="0070C0"/>
          <w:sz w:val="22"/>
          <w:szCs w:val="22"/>
          <w:u w:val="single"/>
        </w:rPr>
        <w:t>)</w:t>
      </w:r>
      <w:r w:rsidRPr="001C5D30">
        <w:rPr>
          <w:rFonts w:ascii="Arial" w:eastAsia="Arial Unicode MS" w:hAnsi="Arial" w:cs="Arial"/>
          <w:color w:val="0070C0"/>
          <w:sz w:val="22"/>
          <w:szCs w:val="22"/>
        </w:rPr>
        <w:t xml:space="preserve"> </w:t>
      </w:r>
      <w:r w:rsidRPr="001C5D30">
        <w:rPr>
          <w:rFonts w:ascii="Arial" w:eastAsia="Arial Unicode MS" w:hAnsi="Arial" w:cs="Arial"/>
          <w:sz w:val="22"/>
          <w:szCs w:val="22"/>
        </w:rPr>
        <w:t>which shall be open</w:t>
      </w:r>
      <w:r w:rsidRPr="001C5D30">
        <w:rPr>
          <w:rFonts w:ascii="Arial" w:eastAsia="Arial Unicode MS" w:hAnsi="Arial" w:cs="Arial"/>
          <w:sz w:val="22"/>
          <w:szCs w:val="22"/>
          <w:lang w:val="id-ID"/>
        </w:rPr>
        <w:t>ed</w:t>
      </w:r>
      <w:r w:rsidRPr="001C5D30">
        <w:rPr>
          <w:rFonts w:ascii="Arial" w:eastAsia="Arial Unicode MS" w:hAnsi="Arial" w:cs="Arial"/>
          <w:sz w:val="22"/>
          <w:szCs w:val="22"/>
        </w:rPr>
        <w:t xml:space="preserve"> to all interested bidders. </w:t>
      </w:r>
    </w:p>
    <w:p w:rsidR="00A32D97" w:rsidRPr="001C5D30" w:rsidRDefault="00A32D97" w:rsidP="00A32D97">
      <w:pPr>
        <w:pStyle w:val="ListParagraph"/>
        <w:shd w:val="clear" w:color="auto" w:fill="FFFFFF" w:themeFill="background1"/>
        <w:tabs>
          <w:tab w:val="left" w:pos="360"/>
        </w:tabs>
        <w:overflowPunct/>
        <w:autoSpaceDE/>
        <w:autoSpaceDN/>
        <w:adjustRightInd/>
        <w:spacing w:line="240" w:lineRule="auto"/>
        <w:ind w:left="360"/>
        <w:textAlignment w:val="auto"/>
        <w:rPr>
          <w:rFonts w:ascii="Arial" w:eastAsia="Arial Unicode MS" w:hAnsi="Arial" w:cs="Arial"/>
          <w:sz w:val="22"/>
          <w:szCs w:val="22"/>
        </w:rPr>
      </w:pPr>
    </w:p>
    <w:p w:rsidR="00A32D97" w:rsidRPr="001C5D30" w:rsidRDefault="00A32D97" w:rsidP="00A32D97">
      <w:pPr>
        <w:pStyle w:val="ListParagraph"/>
        <w:numPr>
          <w:ilvl w:val="0"/>
          <w:numId w:val="26"/>
        </w:numPr>
        <w:shd w:val="clear" w:color="auto" w:fill="FFFFFF" w:themeFill="background1"/>
        <w:tabs>
          <w:tab w:val="left" w:pos="360"/>
        </w:tabs>
        <w:overflowPunct/>
        <w:autoSpaceDE/>
        <w:autoSpaceDN/>
        <w:adjustRightInd/>
        <w:spacing w:line="240" w:lineRule="auto"/>
        <w:textAlignment w:val="auto"/>
        <w:rPr>
          <w:rFonts w:ascii="Arial" w:eastAsia="Arial Unicode MS" w:hAnsi="Arial" w:cs="Arial"/>
          <w:sz w:val="22"/>
          <w:szCs w:val="22"/>
        </w:rPr>
      </w:pPr>
      <w:r w:rsidRPr="001C5D30">
        <w:rPr>
          <w:rFonts w:ascii="Arial" w:eastAsia="Arial Unicode MS" w:hAnsi="Arial" w:cs="Arial"/>
          <w:sz w:val="22"/>
          <w:szCs w:val="22"/>
        </w:rPr>
        <w:t xml:space="preserve">Bids must be received by the BAC Secretariat through manual submission as indicated below on or before </w:t>
      </w:r>
      <w:r w:rsidRPr="001C5D30">
        <w:rPr>
          <w:rFonts w:ascii="Arial" w:eastAsia="Arial Unicode MS" w:hAnsi="Arial" w:cs="Arial"/>
          <w:b/>
          <w:sz w:val="22"/>
          <w:szCs w:val="22"/>
        </w:rPr>
        <w:t>7 December 2022, 8:45 A.M</w:t>
      </w:r>
      <w:r w:rsidRPr="001C5D30">
        <w:rPr>
          <w:rFonts w:ascii="Arial" w:eastAsia="Arial Unicode MS" w:hAnsi="Arial" w:cs="Arial"/>
          <w:sz w:val="22"/>
          <w:szCs w:val="22"/>
        </w:rPr>
        <w:t xml:space="preserve">. </w:t>
      </w:r>
      <w:r w:rsidR="00730DFD">
        <w:rPr>
          <w:rFonts w:ascii="Arial" w:eastAsia="Arial Unicode MS" w:hAnsi="Arial" w:cs="Arial"/>
          <w:b/>
          <w:sz w:val="22"/>
          <w:szCs w:val="22"/>
          <w:lang w:val="en-PH"/>
        </w:rPr>
        <w:t xml:space="preserve">at </w:t>
      </w:r>
      <w:r w:rsidRPr="001C5D30">
        <w:rPr>
          <w:rFonts w:ascii="Arial" w:eastAsia="Arial Unicode MS" w:hAnsi="Arial" w:cs="Arial"/>
          <w:b/>
          <w:sz w:val="22"/>
          <w:szCs w:val="22"/>
          <w:shd w:val="clear" w:color="auto" w:fill="FFFFFF" w:themeFill="background1"/>
        </w:rPr>
        <w:t>BAC Secretariat Office, Room 301, 389 San Rafael St. cor. Legarda St. Sampaloc, Manila</w:t>
      </w:r>
      <w:r w:rsidRPr="001C5D30">
        <w:rPr>
          <w:rFonts w:ascii="Arial" w:eastAsia="Arial Unicode MS" w:hAnsi="Arial" w:cs="Arial"/>
          <w:sz w:val="22"/>
          <w:szCs w:val="22"/>
        </w:rPr>
        <w:t>.  Late bids shall not be accepted.</w:t>
      </w:r>
    </w:p>
    <w:p w:rsidR="00A32D97" w:rsidRPr="001C5D30" w:rsidRDefault="00A32D97" w:rsidP="00A32D97">
      <w:pPr>
        <w:pStyle w:val="ListParagraph"/>
        <w:rPr>
          <w:rFonts w:ascii="Arial" w:eastAsia="Arial Unicode MS" w:hAnsi="Arial" w:cs="Arial"/>
          <w:sz w:val="22"/>
          <w:szCs w:val="22"/>
        </w:rPr>
      </w:pPr>
    </w:p>
    <w:p w:rsidR="00A32D97" w:rsidRPr="001C5D30" w:rsidRDefault="00A32D97" w:rsidP="00A32D97">
      <w:pPr>
        <w:pStyle w:val="ListParagraph"/>
        <w:numPr>
          <w:ilvl w:val="0"/>
          <w:numId w:val="26"/>
        </w:numPr>
        <w:shd w:val="clear" w:color="auto" w:fill="FFFFFF" w:themeFill="background1"/>
        <w:tabs>
          <w:tab w:val="left" w:pos="360"/>
        </w:tabs>
        <w:overflowPunct/>
        <w:autoSpaceDE/>
        <w:autoSpaceDN/>
        <w:adjustRightInd/>
        <w:spacing w:line="240" w:lineRule="auto"/>
        <w:textAlignment w:val="auto"/>
        <w:rPr>
          <w:rFonts w:ascii="Arial" w:eastAsia="Arial Unicode MS" w:hAnsi="Arial" w:cs="Arial"/>
          <w:sz w:val="22"/>
          <w:szCs w:val="22"/>
        </w:rPr>
      </w:pPr>
      <w:r w:rsidRPr="001C5D30">
        <w:rPr>
          <w:rFonts w:ascii="Arial" w:eastAsia="Arial Unicode MS" w:hAnsi="Arial" w:cs="Arial"/>
          <w:sz w:val="22"/>
          <w:szCs w:val="22"/>
        </w:rPr>
        <w:t>All Bids must be accompanied by a bid security in any of the acceptable forms and in the amount stated in ITB Clause 14.</w:t>
      </w:r>
    </w:p>
    <w:p w:rsidR="00A32D97" w:rsidRPr="001C5D30" w:rsidRDefault="00A32D97" w:rsidP="00A32D97">
      <w:pPr>
        <w:pStyle w:val="ListParagraph"/>
        <w:rPr>
          <w:rFonts w:ascii="Arial" w:eastAsia="Arial Unicode MS" w:hAnsi="Arial" w:cs="Arial"/>
          <w:sz w:val="22"/>
          <w:szCs w:val="22"/>
        </w:rPr>
      </w:pPr>
    </w:p>
    <w:p w:rsidR="00A32D97" w:rsidRPr="001C5D30" w:rsidRDefault="00A32D97" w:rsidP="00A32D97">
      <w:pPr>
        <w:pStyle w:val="ListParagraph"/>
        <w:numPr>
          <w:ilvl w:val="0"/>
          <w:numId w:val="26"/>
        </w:numPr>
        <w:shd w:val="clear" w:color="auto" w:fill="FFFFFF" w:themeFill="background1"/>
        <w:tabs>
          <w:tab w:val="left" w:pos="360"/>
        </w:tabs>
        <w:overflowPunct/>
        <w:autoSpaceDE/>
        <w:autoSpaceDN/>
        <w:adjustRightInd/>
        <w:spacing w:line="240" w:lineRule="auto"/>
        <w:rPr>
          <w:rFonts w:ascii="Arial" w:eastAsia="Arial Unicode MS" w:hAnsi="Arial" w:cs="Arial"/>
          <w:sz w:val="22"/>
          <w:szCs w:val="22"/>
          <w:lang w:val="en-PH"/>
        </w:rPr>
      </w:pPr>
      <w:r w:rsidRPr="001C5D30">
        <w:rPr>
          <w:rFonts w:ascii="Arial" w:eastAsia="Arial Unicode MS" w:hAnsi="Arial" w:cs="Arial"/>
          <w:sz w:val="22"/>
          <w:szCs w:val="22"/>
          <w:lang w:val="en-PH"/>
        </w:rPr>
        <w:t>Bid opening shall immediately follow after the deadline of the submission and receipt of bids shall be on</w:t>
      </w:r>
      <w:r w:rsidRPr="001C5D30">
        <w:rPr>
          <w:rFonts w:ascii="Arial" w:eastAsia="Arial Unicode MS" w:hAnsi="Arial" w:cs="Arial"/>
          <w:b/>
          <w:sz w:val="22"/>
          <w:szCs w:val="22"/>
          <w:lang w:val="en-PH"/>
        </w:rPr>
        <w:t xml:space="preserve"> 7 December 2022, 9:00 A.M</w:t>
      </w:r>
      <w:r w:rsidR="00730DFD">
        <w:rPr>
          <w:rFonts w:ascii="Arial" w:eastAsia="Arial Unicode MS" w:hAnsi="Arial" w:cs="Arial"/>
          <w:b/>
          <w:sz w:val="22"/>
          <w:szCs w:val="22"/>
          <w:lang w:val="en-PH"/>
        </w:rPr>
        <w:t xml:space="preserve">. at </w:t>
      </w:r>
      <w:r w:rsidRPr="001C5D30">
        <w:rPr>
          <w:rFonts w:ascii="Arial" w:eastAsia="Arial Unicode MS" w:hAnsi="Arial" w:cs="Arial"/>
          <w:b/>
          <w:sz w:val="22"/>
          <w:szCs w:val="22"/>
          <w:shd w:val="clear" w:color="auto" w:fill="FFFFFF" w:themeFill="background1"/>
        </w:rPr>
        <w:t>DSWD-NCR-Karunungan Conference Room, 389 San Rafael St. cor. Legarda St. Sampaloc, Manila</w:t>
      </w:r>
      <w:r w:rsidRPr="001C5D30">
        <w:rPr>
          <w:rFonts w:ascii="Arial" w:eastAsia="Arial Unicode MS" w:hAnsi="Arial" w:cs="Arial"/>
          <w:sz w:val="22"/>
          <w:szCs w:val="22"/>
          <w:lang w:val="en-PH"/>
        </w:rPr>
        <w:t xml:space="preserve">.  Bids will be opened in the presence of the Bidder’s representatives who choose to attend. </w:t>
      </w:r>
    </w:p>
    <w:p w:rsidR="00A32D97" w:rsidRPr="001C5D30" w:rsidRDefault="00A32D97" w:rsidP="00A32D97">
      <w:pPr>
        <w:tabs>
          <w:tab w:val="left" w:pos="360"/>
        </w:tabs>
        <w:rPr>
          <w:rFonts w:ascii="Arial" w:eastAsia="Arial Unicode MS" w:hAnsi="Arial" w:cs="Arial"/>
          <w:sz w:val="22"/>
          <w:szCs w:val="22"/>
        </w:rPr>
      </w:pPr>
    </w:p>
    <w:p w:rsidR="00A32D97" w:rsidRPr="001C5D30" w:rsidRDefault="00A32D97" w:rsidP="00A32D97">
      <w:pPr>
        <w:pStyle w:val="ListParagraph"/>
        <w:numPr>
          <w:ilvl w:val="0"/>
          <w:numId w:val="26"/>
        </w:numPr>
        <w:tabs>
          <w:tab w:val="left" w:pos="360"/>
        </w:tabs>
        <w:overflowPunct/>
        <w:autoSpaceDE/>
        <w:adjustRightInd/>
        <w:spacing w:line="240" w:lineRule="auto"/>
        <w:textAlignment w:val="auto"/>
        <w:rPr>
          <w:rFonts w:ascii="Arial" w:eastAsia="Arial Unicode MS" w:hAnsi="Arial" w:cs="Arial"/>
          <w:sz w:val="22"/>
          <w:szCs w:val="22"/>
        </w:rPr>
      </w:pPr>
      <w:r w:rsidRPr="001C5D30">
        <w:rPr>
          <w:rFonts w:ascii="Arial" w:eastAsia="Arial Unicode MS" w:hAnsi="Arial" w:cs="Arial"/>
          <w:sz w:val="22"/>
          <w:szCs w:val="22"/>
        </w:rPr>
        <w:t>The DSWD-NCR reserves the right to accept or reject any and all bids, declare a failure of bidding, or not award the contract at any time prior to contract award in accordance with Section 35.6 and 41 of RA 9184 and its 2016 Revised Implementing Rules and Regulation (IRR), without thereby incurring any liability to the affected bidder or bidders.</w:t>
      </w:r>
    </w:p>
    <w:p w:rsidR="00A32D97" w:rsidRPr="001C5D30" w:rsidRDefault="00A32D97" w:rsidP="00A32D97">
      <w:pPr>
        <w:pStyle w:val="ListParagraph"/>
        <w:tabs>
          <w:tab w:val="left" w:pos="360"/>
        </w:tabs>
        <w:overflowPunct/>
        <w:autoSpaceDE/>
        <w:adjustRightInd/>
        <w:spacing w:line="240" w:lineRule="auto"/>
        <w:ind w:left="360"/>
        <w:textAlignment w:val="auto"/>
        <w:rPr>
          <w:rFonts w:ascii="Arial" w:eastAsia="Arial Unicode MS" w:hAnsi="Arial" w:cs="Arial"/>
          <w:sz w:val="22"/>
          <w:szCs w:val="22"/>
        </w:rPr>
      </w:pPr>
    </w:p>
    <w:p w:rsidR="00A32D97" w:rsidRPr="001C5D30" w:rsidRDefault="00A32D97" w:rsidP="00A32D97">
      <w:pPr>
        <w:pStyle w:val="ListParagraph"/>
        <w:tabs>
          <w:tab w:val="left" w:pos="360"/>
        </w:tabs>
        <w:overflowPunct/>
        <w:autoSpaceDE/>
        <w:adjustRightInd/>
        <w:spacing w:line="240" w:lineRule="auto"/>
        <w:ind w:left="360"/>
        <w:textAlignment w:val="auto"/>
        <w:rPr>
          <w:rFonts w:ascii="Arial" w:eastAsia="Arial Unicode MS" w:hAnsi="Arial" w:cs="Arial"/>
          <w:sz w:val="22"/>
          <w:szCs w:val="22"/>
        </w:rPr>
      </w:pPr>
    </w:p>
    <w:p w:rsidR="00A32D97" w:rsidRPr="001C5D30" w:rsidRDefault="00A32D97" w:rsidP="00A32D97">
      <w:pPr>
        <w:pStyle w:val="ListParagraph"/>
        <w:numPr>
          <w:ilvl w:val="0"/>
          <w:numId w:val="26"/>
        </w:numPr>
        <w:tabs>
          <w:tab w:val="left" w:pos="360"/>
        </w:tabs>
        <w:overflowPunct/>
        <w:autoSpaceDE/>
        <w:adjustRightInd/>
        <w:spacing w:line="240" w:lineRule="auto"/>
        <w:textAlignment w:val="auto"/>
        <w:rPr>
          <w:rFonts w:ascii="Arial" w:eastAsia="Arial Unicode MS" w:hAnsi="Arial" w:cs="Arial"/>
          <w:sz w:val="22"/>
          <w:szCs w:val="22"/>
        </w:rPr>
      </w:pPr>
      <w:r w:rsidRPr="001C5D30">
        <w:rPr>
          <w:rFonts w:ascii="Arial" w:eastAsia="Arial Unicode MS" w:hAnsi="Arial" w:cs="Arial"/>
          <w:sz w:val="22"/>
          <w:szCs w:val="22"/>
        </w:rPr>
        <w:t>For further information, please refer to:</w:t>
      </w:r>
    </w:p>
    <w:p w:rsidR="00A32D97" w:rsidRPr="001C5D30" w:rsidRDefault="00A32D97" w:rsidP="00A32D97">
      <w:pPr>
        <w:pStyle w:val="ListParagraph"/>
        <w:tabs>
          <w:tab w:val="left" w:pos="360"/>
        </w:tabs>
        <w:overflowPunct/>
        <w:autoSpaceDE/>
        <w:adjustRightInd/>
        <w:spacing w:line="240" w:lineRule="auto"/>
        <w:ind w:left="360"/>
        <w:textAlignment w:val="auto"/>
        <w:rPr>
          <w:rFonts w:ascii="Arial" w:eastAsia="Arial Unicode MS" w:hAnsi="Arial" w:cs="Arial"/>
          <w:sz w:val="22"/>
          <w:szCs w:val="22"/>
        </w:rPr>
      </w:pPr>
    </w:p>
    <w:p w:rsidR="00A32D97" w:rsidRPr="001C5D30" w:rsidRDefault="00A32D97" w:rsidP="00A32D97">
      <w:pPr>
        <w:pStyle w:val="ListParagraph"/>
        <w:tabs>
          <w:tab w:val="left" w:pos="360"/>
        </w:tabs>
        <w:overflowPunct/>
        <w:autoSpaceDE/>
        <w:adjustRightInd/>
        <w:spacing w:line="240" w:lineRule="auto"/>
        <w:ind w:left="360"/>
        <w:textAlignment w:val="auto"/>
        <w:rPr>
          <w:rFonts w:ascii="Arial" w:eastAsia="Arial Unicode MS" w:hAnsi="Arial" w:cs="Arial"/>
          <w:b/>
          <w:sz w:val="22"/>
          <w:szCs w:val="22"/>
        </w:rPr>
      </w:pPr>
      <w:r w:rsidRPr="001C5D30">
        <w:rPr>
          <w:rFonts w:ascii="Arial" w:eastAsia="Arial Unicode MS" w:hAnsi="Arial" w:cs="Arial"/>
          <w:b/>
          <w:sz w:val="22"/>
          <w:szCs w:val="22"/>
        </w:rPr>
        <w:t>THE CHAIRPERSON</w:t>
      </w:r>
      <w:r w:rsidRPr="001C5D30">
        <w:rPr>
          <w:rFonts w:ascii="Arial" w:eastAsia="Arial Unicode MS" w:hAnsi="Arial" w:cs="Arial"/>
          <w:b/>
          <w:sz w:val="22"/>
          <w:szCs w:val="22"/>
        </w:rPr>
        <w:tab/>
      </w:r>
    </w:p>
    <w:p w:rsidR="00A32D97" w:rsidRPr="001C5D30" w:rsidRDefault="00A32D97" w:rsidP="00A32D97">
      <w:pPr>
        <w:pStyle w:val="ListParagraph"/>
        <w:tabs>
          <w:tab w:val="left" w:pos="360"/>
        </w:tabs>
        <w:overflowPunct/>
        <w:autoSpaceDE/>
        <w:adjustRightInd/>
        <w:spacing w:line="240" w:lineRule="auto"/>
        <w:ind w:left="360"/>
        <w:textAlignment w:val="auto"/>
        <w:rPr>
          <w:rFonts w:ascii="Arial" w:eastAsia="Arial Unicode MS" w:hAnsi="Arial" w:cs="Arial"/>
          <w:sz w:val="22"/>
          <w:szCs w:val="22"/>
        </w:rPr>
      </w:pPr>
      <w:r w:rsidRPr="001C5D30">
        <w:rPr>
          <w:rFonts w:ascii="Arial" w:eastAsia="Arial Unicode MS" w:hAnsi="Arial" w:cs="Arial"/>
          <w:sz w:val="22"/>
          <w:szCs w:val="22"/>
        </w:rPr>
        <w:t>Bids and Awards Committee</w:t>
      </w:r>
    </w:p>
    <w:p w:rsidR="00A32D97" w:rsidRPr="001C5D30" w:rsidRDefault="00A32D97" w:rsidP="00A32D97">
      <w:pPr>
        <w:pStyle w:val="ListParagraph"/>
        <w:tabs>
          <w:tab w:val="left" w:pos="360"/>
        </w:tabs>
        <w:overflowPunct/>
        <w:autoSpaceDE/>
        <w:adjustRightInd/>
        <w:spacing w:line="240" w:lineRule="auto"/>
        <w:ind w:left="360"/>
        <w:textAlignment w:val="auto"/>
        <w:rPr>
          <w:rFonts w:ascii="Arial" w:eastAsia="Arial Unicode MS" w:hAnsi="Arial" w:cs="Arial"/>
          <w:sz w:val="22"/>
          <w:szCs w:val="22"/>
        </w:rPr>
      </w:pPr>
      <w:r w:rsidRPr="001C5D30">
        <w:rPr>
          <w:rFonts w:ascii="Arial" w:eastAsia="Arial Unicode MS" w:hAnsi="Arial" w:cs="Arial"/>
          <w:sz w:val="22"/>
          <w:szCs w:val="22"/>
        </w:rPr>
        <w:t>DSWD-NCR</w:t>
      </w:r>
    </w:p>
    <w:p w:rsidR="00A32D97" w:rsidRPr="001C5D30" w:rsidRDefault="00A32D97" w:rsidP="00A32D97">
      <w:pPr>
        <w:pStyle w:val="ListParagraph"/>
        <w:tabs>
          <w:tab w:val="left" w:pos="360"/>
        </w:tabs>
        <w:overflowPunct/>
        <w:autoSpaceDE/>
        <w:adjustRightInd/>
        <w:spacing w:line="240" w:lineRule="auto"/>
        <w:ind w:left="360"/>
        <w:textAlignment w:val="auto"/>
        <w:rPr>
          <w:rFonts w:ascii="Arial" w:eastAsia="Arial Unicode MS" w:hAnsi="Arial" w:cs="Arial"/>
          <w:sz w:val="22"/>
          <w:szCs w:val="22"/>
        </w:rPr>
      </w:pPr>
      <w:r w:rsidRPr="001C5D30">
        <w:rPr>
          <w:rFonts w:ascii="Arial" w:eastAsia="Arial Unicode MS" w:hAnsi="Arial" w:cs="Arial"/>
          <w:sz w:val="22"/>
          <w:szCs w:val="22"/>
        </w:rPr>
        <w:t>c/o BAC Secretariat</w:t>
      </w:r>
    </w:p>
    <w:p w:rsidR="00A32D97" w:rsidRPr="001C5D30" w:rsidRDefault="00A32D97" w:rsidP="00A32D97">
      <w:pPr>
        <w:pStyle w:val="ListParagraph"/>
        <w:tabs>
          <w:tab w:val="left" w:pos="360"/>
        </w:tabs>
        <w:overflowPunct/>
        <w:autoSpaceDE/>
        <w:adjustRightInd/>
        <w:spacing w:line="240" w:lineRule="auto"/>
        <w:ind w:left="360"/>
        <w:textAlignment w:val="auto"/>
        <w:rPr>
          <w:rFonts w:ascii="Arial" w:eastAsia="Arial Unicode MS" w:hAnsi="Arial" w:cs="Arial"/>
          <w:sz w:val="22"/>
          <w:szCs w:val="22"/>
        </w:rPr>
      </w:pPr>
      <w:r w:rsidRPr="001C5D30">
        <w:rPr>
          <w:rFonts w:ascii="Arial" w:eastAsia="Arial Unicode MS" w:hAnsi="Arial" w:cs="Arial"/>
          <w:sz w:val="22"/>
          <w:szCs w:val="22"/>
        </w:rPr>
        <w:t>Room 301, DSWD-NCR Field Office</w:t>
      </w:r>
    </w:p>
    <w:p w:rsidR="00A32D97" w:rsidRPr="001C5D30" w:rsidRDefault="00A32D97" w:rsidP="00A32D97">
      <w:pPr>
        <w:pStyle w:val="ListParagraph"/>
        <w:tabs>
          <w:tab w:val="left" w:pos="360"/>
        </w:tabs>
        <w:overflowPunct/>
        <w:autoSpaceDE/>
        <w:adjustRightInd/>
        <w:spacing w:line="240" w:lineRule="auto"/>
        <w:ind w:left="360"/>
        <w:textAlignment w:val="auto"/>
        <w:rPr>
          <w:rFonts w:ascii="Arial" w:eastAsia="Arial Unicode MS" w:hAnsi="Arial" w:cs="Arial"/>
          <w:sz w:val="22"/>
          <w:szCs w:val="22"/>
        </w:rPr>
      </w:pPr>
      <w:r w:rsidRPr="001C5D30">
        <w:rPr>
          <w:rFonts w:ascii="Arial" w:eastAsia="Arial Unicode MS" w:hAnsi="Arial" w:cs="Arial"/>
          <w:sz w:val="22"/>
          <w:szCs w:val="22"/>
        </w:rPr>
        <w:t>389 San Rafael St. cor. Legarda St.</w:t>
      </w:r>
    </w:p>
    <w:p w:rsidR="00A32D97" w:rsidRPr="001C5D30" w:rsidRDefault="00A32D97" w:rsidP="00A32D97">
      <w:pPr>
        <w:pStyle w:val="ListParagraph"/>
        <w:tabs>
          <w:tab w:val="left" w:pos="360"/>
        </w:tabs>
        <w:overflowPunct/>
        <w:autoSpaceDE/>
        <w:adjustRightInd/>
        <w:spacing w:line="240" w:lineRule="auto"/>
        <w:ind w:left="360"/>
        <w:textAlignment w:val="auto"/>
        <w:rPr>
          <w:rFonts w:ascii="Arial" w:eastAsia="Arial Unicode MS" w:hAnsi="Arial" w:cs="Arial"/>
          <w:sz w:val="22"/>
          <w:szCs w:val="22"/>
        </w:rPr>
      </w:pPr>
      <w:r w:rsidRPr="001C5D30">
        <w:rPr>
          <w:rFonts w:ascii="Arial" w:eastAsia="Arial Unicode MS" w:hAnsi="Arial" w:cs="Arial"/>
          <w:sz w:val="22"/>
          <w:szCs w:val="22"/>
        </w:rPr>
        <w:t>Sampaloc, Manila</w:t>
      </w:r>
    </w:p>
    <w:p w:rsidR="00A32D97" w:rsidRPr="001C5D30" w:rsidRDefault="00A32D97" w:rsidP="00A32D97">
      <w:pPr>
        <w:pStyle w:val="ListParagraph"/>
        <w:tabs>
          <w:tab w:val="left" w:pos="360"/>
        </w:tabs>
        <w:overflowPunct/>
        <w:autoSpaceDE/>
        <w:adjustRightInd/>
        <w:spacing w:line="240" w:lineRule="auto"/>
        <w:ind w:left="360"/>
        <w:textAlignment w:val="auto"/>
        <w:rPr>
          <w:rFonts w:ascii="Arial" w:eastAsia="Arial Unicode MS" w:hAnsi="Arial" w:cs="Arial"/>
          <w:sz w:val="22"/>
          <w:szCs w:val="22"/>
        </w:rPr>
      </w:pPr>
      <w:r w:rsidRPr="001C5D30">
        <w:rPr>
          <w:rFonts w:ascii="Arial" w:eastAsia="Arial Unicode MS" w:hAnsi="Arial" w:cs="Arial"/>
          <w:sz w:val="22"/>
          <w:szCs w:val="22"/>
        </w:rPr>
        <w:t xml:space="preserve">Email Address: </w:t>
      </w:r>
      <w:r w:rsidRPr="001C5D30">
        <w:rPr>
          <w:rFonts w:ascii="Arial" w:eastAsia="Arial Unicode MS" w:hAnsi="Arial" w:cs="Arial"/>
          <w:sz w:val="22"/>
          <w:szCs w:val="22"/>
          <w:u w:val="single"/>
        </w:rPr>
        <w:t>dswdncr.bac@gmail.com</w:t>
      </w:r>
    </w:p>
    <w:p w:rsidR="00A32D97" w:rsidRPr="001C5D30" w:rsidRDefault="00A32D97" w:rsidP="00A32D97">
      <w:pPr>
        <w:pStyle w:val="ListParagraph"/>
        <w:tabs>
          <w:tab w:val="left" w:pos="360"/>
        </w:tabs>
        <w:overflowPunct/>
        <w:autoSpaceDE/>
        <w:adjustRightInd/>
        <w:spacing w:line="240" w:lineRule="auto"/>
        <w:ind w:left="360"/>
        <w:textAlignment w:val="auto"/>
        <w:rPr>
          <w:rFonts w:ascii="Arial" w:eastAsia="Arial Unicode MS" w:hAnsi="Arial" w:cs="Arial"/>
          <w:sz w:val="22"/>
          <w:szCs w:val="22"/>
        </w:rPr>
      </w:pPr>
      <w:r w:rsidRPr="001C5D30">
        <w:rPr>
          <w:rFonts w:ascii="Arial" w:eastAsia="Arial Unicode MS" w:hAnsi="Arial" w:cs="Arial"/>
          <w:sz w:val="22"/>
          <w:szCs w:val="22"/>
        </w:rPr>
        <w:t>Telephone No.: 5310-1434</w:t>
      </w:r>
    </w:p>
    <w:p w:rsidR="00A32D97" w:rsidRPr="001C5D30" w:rsidRDefault="00A32D97" w:rsidP="00A32D97">
      <w:pPr>
        <w:pStyle w:val="ListParagraph"/>
        <w:tabs>
          <w:tab w:val="left" w:pos="360"/>
        </w:tabs>
        <w:overflowPunct/>
        <w:autoSpaceDE/>
        <w:adjustRightInd/>
        <w:spacing w:line="240" w:lineRule="auto"/>
        <w:ind w:left="360"/>
        <w:textAlignment w:val="auto"/>
        <w:rPr>
          <w:rFonts w:ascii="Arial" w:eastAsia="Arial Unicode MS" w:hAnsi="Arial" w:cs="Arial"/>
          <w:sz w:val="22"/>
          <w:szCs w:val="22"/>
        </w:rPr>
      </w:pPr>
    </w:p>
    <w:p w:rsidR="00A32D97" w:rsidRPr="001C5D30" w:rsidRDefault="00A32D97" w:rsidP="00A32D97">
      <w:pPr>
        <w:pStyle w:val="ListParagraph"/>
        <w:numPr>
          <w:ilvl w:val="0"/>
          <w:numId w:val="26"/>
        </w:numPr>
        <w:tabs>
          <w:tab w:val="left" w:pos="360"/>
        </w:tabs>
        <w:overflowPunct/>
        <w:autoSpaceDE/>
        <w:adjustRightInd/>
        <w:spacing w:line="240" w:lineRule="auto"/>
        <w:textAlignment w:val="auto"/>
        <w:rPr>
          <w:rFonts w:ascii="Arial" w:eastAsia="Arial Unicode MS" w:hAnsi="Arial" w:cs="Arial"/>
          <w:sz w:val="22"/>
          <w:szCs w:val="22"/>
        </w:rPr>
      </w:pPr>
      <w:r w:rsidRPr="001C5D30">
        <w:rPr>
          <w:rFonts w:ascii="Arial" w:eastAsia="Arial Unicode MS" w:hAnsi="Arial" w:cs="Arial"/>
          <w:sz w:val="22"/>
          <w:szCs w:val="22"/>
        </w:rPr>
        <w:t>You may visit the following websites:</w:t>
      </w:r>
    </w:p>
    <w:p w:rsidR="00A32D97" w:rsidRPr="001C5D30" w:rsidRDefault="00A32D97" w:rsidP="00A32D97">
      <w:pPr>
        <w:pStyle w:val="ListParagraph"/>
        <w:rPr>
          <w:rFonts w:ascii="Arial" w:eastAsia="Arial Unicode MS" w:hAnsi="Arial" w:cs="Arial"/>
          <w:sz w:val="22"/>
          <w:szCs w:val="22"/>
        </w:rPr>
      </w:pPr>
    </w:p>
    <w:p w:rsidR="00A32D97" w:rsidRPr="001C5D30" w:rsidRDefault="00A32D97" w:rsidP="00A32D97">
      <w:pPr>
        <w:pStyle w:val="ListParagraph"/>
        <w:tabs>
          <w:tab w:val="left" w:pos="360"/>
        </w:tabs>
        <w:overflowPunct/>
        <w:autoSpaceDE/>
        <w:adjustRightInd/>
        <w:spacing w:line="240" w:lineRule="auto"/>
        <w:ind w:left="360"/>
        <w:textAlignment w:val="auto"/>
        <w:rPr>
          <w:rFonts w:ascii="Arial" w:eastAsia="Arial Unicode MS" w:hAnsi="Arial" w:cs="Arial"/>
          <w:sz w:val="22"/>
          <w:szCs w:val="22"/>
        </w:rPr>
      </w:pPr>
      <w:r w:rsidRPr="001C5D30">
        <w:rPr>
          <w:rFonts w:ascii="Arial" w:eastAsia="Arial Unicode MS" w:hAnsi="Arial" w:cs="Arial"/>
          <w:sz w:val="22"/>
          <w:szCs w:val="22"/>
        </w:rPr>
        <w:t xml:space="preserve">For downloading of Bidding Documents: </w:t>
      </w:r>
      <w:hyperlink r:id="rId21" w:history="1">
        <w:r w:rsidRPr="001C5D30">
          <w:rPr>
            <w:rStyle w:val="Hyperlink"/>
            <w:rFonts w:ascii="Arial" w:eastAsia="Arial Unicode MS" w:hAnsi="Arial" w:cs="Arial"/>
            <w:sz w:val="22"/>
            <w:szCs w:val="22"/>
          </w:rPr>
          <w:t>www.philgeps.gov.ph</w:t>
        </w:r>
      </w:hyperlink>
      <w:r w:rsidRPr="001C5D30">
        <w:rPr>
          <w:rFonts w:ascii="Arial" w:eastAsia="Arial Unicode MS" w:hAnsi="Arial" w:cs="Arial"/>
          <w:sz w:val="22"/>
          <w:szCs w:val="22"/>
        </w:rPr>
        <w:t xml:space="preserve"> and </w:t>
      </w:r>
      <w:r w:rsidRPr="001C5D30">
        <w:rPr>
          <w:rFonts w:ascii="Arial" w:eastAsia="Arial Unicode MS" w:hAnsi="Arial" w:cs="Arial"/>
          <w:b/>
          <w:sz w:val="22"/>
          <w:szCs w:val="22"/>
          <w:u w:val="single"/>
        </w:rPr>
        <w:t>www.ncr.dswd.gov.ph</w:t>
      </w:r>
    </w:p>
    <w:p w:rsidR="00A32D97" w:rsidRPr="001C5D30" w:rsidRDefault="00A32D97" w:rsidP="00A32D97">
      <w:pPr>
        <w:tabs>
          <w:tab w:val="left" w:pos="360"/>
        </w:tabs>
        <w:rPr>
          <w:rFonts w:ascii="Arial" w:eastAsia="Arial Unicode MS" w:hAnsi="Arial" w:cs="Arial"/>
          <w:sz w:val="22"/>
          <w:szCs w:val="22"/>
        </w:rPr>
      </w:pPr>
    </w:p>
    <w:p w:rsidR="00A32D97" w:rsidRPr="001C5D30" w:rsidRDefault="00A32D97" w:rsidP="00A32D97">
      <w:pPr>
        <w:tabs>
          <w:tab w:val="left" w:pos="360"/>
        </w:tabs>
        <w:rPr>
          <w:rFonts w:ascii="Arial" w:eastAsia="Arial Unicode MS" w:hAnsi="Arial" w:cs="Arial"/>
          <w:i/>
          <w:sz w:val="22"/>
          <w:szCs w:val="22"/>
        </w:rPr>
      </w:pPr>
      <w:r w:rsidRPr="001C5D30">
        <w:rPr>
          <w:rFonts w:ascii="Arial" w:eastAsia="Arial Unicode MS" w:hAnsi="Arial" w:cs="Arial"/>
          <w:i/>
          <w:sz w:val="22"/>
          <w:szCs w:val="22"/>
        </w:rPr>
        <w:tab/>
        <w:t>Issued this 11</w:t>
      </w:r>
      <w:r w:rsidRPr="001C5D30">
        <w:rPr>
          <w:rFonts w:ascii="Arial" w:eastAsia="Arial Unicode MS" w:hAnsi="Arial" w:cs="Arial"/>
          <w:i/>
          <w:sz w:val="22"/>
          <w:szCs w:val="22"/>
          <w:vertAlign w:val="superscript"/>
        </w:rPr>
        <w:t>th</w:t>
      </w:r>
      <w:r w:rsidRPr="001C5D30">
        <w:rPr>
          <w:rFonts w:ascii="Arial" w:eastAsia="Arial Unicode MS" w:hAnsi="Arial" w:cs="Arial"/>
          <w:i/>
          <w:sz w:val="22"/>
          <w:szCs w:val="22"/>
        </w:rPr>
        <w:t xml:space="preserve"> day of November 2022.</w:t>
      </w:r>
    </w:p>
    <w:p w:rsidR="00A32D97" w:rsidRPr="001C5D30" w:rsidRDefault="00A32D97" w:rsidP="00A32D97">
      <w:pPr>
        <w:rPr>
          <w:rFonts w:ascii="Arial" w:hAnsi="Arial" w:cs="Arial"/>
          <w:sz w:val="22"/>
          <w:szCs w:val="22"/>
          <w:lang w:val="en-PH"/>
        </w:rPr>
      </w:pPr>
    </w:p>
    <w:p w:rsidR="00A32D97" w:rsidRPr="001C5D30" w:rsidRDefault="00A32D97" w:rsidP="00A32D97">
      <w:pPr>
        <w:rPr>
          <w:rFonts w:ascii="Arial" w:hAnsi="Arial" w:cs="Arial"/>
          <w:sz w:val="22"/>
          <w:szCs w:val="22"/>
          <w:lang w:val="en-PH"/>
        </w:rPr>
      </w:pPr>
    </w:p>
    <w:p w:rsidR="00A32D97" w:rsidRPr="001C5D30" w:rsidRDefault="00A32D97" w:rsidP="00A32D97">
      <w:pPr>
        <w:jc w:val="center"/>
        <w:rPr>
          <w:rFonts w:ascii="Arial" w:hAnsi="Arial" w:cs="Arial"/>
          <w:sz w:val="22"/>
          <w:szCs w:val="22"/>
          <w:lang w:val="en-PH"/>
        </w:rPr>
      </w:pPr>
    </w:p>
    <w:p w:rsidR="00A32D97" w:rsidRPr="001C5D30" w:rsidRDefault="00A32D97" w:rsidP="00A32D97">
      <w:pPr>
        <w:jc w:val="center"/>
        <w:rPr>
          <w:rFonts w:ascii="Arial" w:hAnsi="Arial" w:cs="Arial"/>
          <w:sz w:val="22"/>
          <w:szCs w:val="22"/>
          <w:lang w:val="en-PH"/>
        </w:rPr>
      </w:pPr>
    </w:p>
    <w:p w:rsidR="00A32D97" w:rsidRPr="001C5D30" w:rsidRDefault="00A32D97" w:rsidP="00A32D97">
      <w:pPr>
        <w:jc w:val="center"/>
        <w:rPr>
          <w:rFonts w:ascii="Arial" w:hAnsi="Arial" w:cs="Arial"/>
          <w:b/>
          <w:sz w:val="22"/>
          <w:szCs w:val="22"/>
          <w:lang w:val="en-PH"/>
        </w:rPr>
      </w:pPr>
      <w:r w:rsidRPr="001C5D30">
        <w:rPr>
          <w:rFonts w:ascii="Arial" w:hAnsi="Arial" w:cs="Arial"/>
          <w:b/>
          <w:sz w:val="22"/>
          <w:szCs w:val="22"/>
          <w:lang w:val="en-PH"/>
        </w:rPr>
        <w:t xml:space="preserve"> </w:t>
      </w:r>
      <w:r w:rsidRPr="001C5D30">
        <w:rPr>
          <w:rFonts w:ascii="Arial" w:hAnsi="Arial" w:cs="Arial"/>
          <w:b/>
          <w:sz w:val="22"/>
          <w:szCs w:val="22"/>
          <w:lang w:val="en-PH"/>
        </w:rPr>
        <w:tab/>
      </w:r>
      <w:r w:rsidRPr="001C5D30">
        <w:rPr>
          <w:rFonts w:ascii="Arial" w:hAnsi="Arial" w:cs="Arial"/>
          <w:b/>
          <w:sz w:val="22"/>
          <w:szCs w:val="22"/>
          <w:lang w:val="en-PH"/>
        </w:rPr>
        <w:tab/>
      </w:r>
      <w:r w:rsidRPr="001C5D30">
        <w:rPr>
          <w:rFonts w:ascii="Arial" w:hAnsi="Arial" w:cs="Arial"/>
          <w:b/>
          <w:sz w:val="22"/>
          <w:szCs w:val="22"/>
          <w:lang w:val="en-PH"/>
        </w:rPr>
        <w:tab/>
      </w:r>
      <w:r w:rsidRPr="001C5D30">
        <w:rPr>
          <w:rFonts w:ascii="Arial" w:hAnsi="Arial" w:cs="Arial"/>
          <w:b/>
          <w:sz w:val="22"/>
          <w:szCs w:val="22"/>
          <w:lang w:val="en-PH"/>
        </w:rPr>
        <w:tab/>
      </w:r>
      <w:r w:rsidRPr="001C5D30">
        <w:rPr>
          <w:rFonts w:ascii="Arial" w:hAnsi="Arial" w:cs="Arial"/>
          <w:b/>
          <w:sz w:val="22"/>
          <w:szCs w:val="22"/>
          <w:lang w:val="en-PH"/>
        </w:rPr>
        <w:tab/>
      </w:r>
      <w:r w:rsidRPr="001C5D30">
        <w:rPr>
          <w:rFonts w:ascii="Arial" w:hAnsi="Arial" w:cs="Arial"/>
          <w:b/>
          <w:sz w:val="22"/>
          <w:szCs w:val="22"/>
          <w:lang w:val="en-PH"/>
        </w:rPr>
        <w:tab/>
        <w:t>ATTY. MICHAEL JOSEPH J. LORICO</w:t>
      </w:r>
    </w:p>
    <w:p w:rsidR="00A32D97" w:rsidRPr="001C5D30" w:rsidRDefault="00A32D97" w:rsidP="00A32D97">
      <w:pPr>
        <w:ind w:left="5040" w:firstLine="720"/>
        <w:rPr>
          <w:rFonts w:ascii="Arial" w:hAnsi="Arial" w:cs="Arial"/>
          <w:sz w:val="22"/>
          <w:szCs w:val="22"/>
          <w:lang w:val="en-PH"/>
        </w:rPr>
      </w:pPr>
      <w:r w:rsidRPr="001C5D30">
        <w:rPr>
          <w:rFonts w:ascii="Arial" w:hAnsi="Arial" w:cs="Arial"/>
          <w:sz w:val="22"/>
          <w:szCs w:val="22"/>
          <w:lang w:val="en-PH"/>
        </w:rPr>
        <w:t xml:space="preserve">     Chairperson</w:t>
      </w:r>
    </w:p>
    <w:p w:rsidR="00A32D97" w:rsidRPr="001C5D30" w:rsidRDefault="00A32D97" w:rsidP="00A32D97">
      <w:pPr>
        <w:rPr>
          <w:rFonts w:ascii="Arial" w:hAnsi="Arial" w:cs="Arial"/>
          <w:sz w:val="22"/>
          <w:szCs w:val="22"/>
          <w:lang w:val="en-PH"/>
        </w:rPr>
      </w:pPr>
      <w:r w:rsidRPr="001C5D30">
        <w:rPr>
          <w:rFonts w:ascii="Arial" w:hAnsi="Arial" w:cs="Arial"/>
          <w:sz w:val="22"/>
          <w:szCs w:val="22"/>
          <w:lang w:val="en-PH"/>
        </w:rPr>
        <w:t xml:space="preserve">                                                                              </w:t>
      </w:r>
      <w:r w:rsidRPr="001C5D30">
        <w:rPr>
          <w:rFonts w:ascii="Arial" w:hAnsi="Arial" w:cs="Arial"/>
          <w:sz w:val="22"/>
          <w:szCs w:val="22"/>
          <w:lang w:val="en-PH"/>
        </w:rPr>
        <w:tab/>
        <w:t xml:space="preserve">      Bids and Awards Committee</w:t>
      </w:r>
    </w:p>
    <w:p w:rsidR="00A32D97" w:rsidRPr="001C5D30" w:rsidRDefault="00A32D97" w:rsidP="00A32D97">
      <w:pPr>
        <w:jc w:val="center"/>
        <w:rPr>
          <w:rFonts w:ascii="Arial" w:hAnsi="Arial" w:cs="Arial"/>
          <w:sz w:val="22"/>
          <w:szCs w:val="22"/>
          <w:lang w:val="en-PH"/>
        </w:rPr>
      </w:pPr>
    </w:p>
    <w:p w:rsidR="00A32D97" w:rsidRPr="001C5D30" w:rsidRDefault="00A32D97" w:rsidP="00A32D97">
      <w:pPr>
        <w:tabs>
          <w:tab w:val="left" w:pos="6738"/>
        </w:tabs>
        <w:rPr>
          <w:rFonts w:ascii="Arial" w:hAnsi="Arial" w:cs="Arial"/>
          <w:b/>
          <w:i/>
          <w:sz w:val="22"/>
          <w:szCs w:val="22"/>
          <w:lang w:val="en-PH"/>
        </w:rPr>
      </w:pPr>
    </w:p>
    <w:p w:rsidR="00A32D97" w:rsidRPr="001C5D30" w:rsidRDefault="00A32D97" w:rsidP="00A32D97">
      <w:pPr>
        <w:tabs>
          <w:tab w:val="left" w:pos="5909"/>
        </w:tabs>
        <w:rPr>
          <w:rFonts w:ascii="Arial" w:hAnsi="Arial" w:cs="Arial"/>
          <w:sz w:val="20"/>
          <w:szCs w:val="20"/>
          <w:lang w:val="en-PH"/>
        </w:rPr>
      </w:pPr>
    </w:p>
    <w:p w:rsidR="00B76E04" w:rsidRPr="001C5D30" w:rsidRDefault="00B76E04" w:rsidP="00B76E04">
      <w:pPr>
        <w:tabs>
          <w:tab w:val="left" w:pos="6738"/>
        </w:tabs>
        <w:rPr>
          <w:rFonts w:ascii="Arial" w:hAnsi="Arial" w:cs="Arial"/>
          <w:b/>
          <w:i/>
          <w:sz w:val="22"/>
          <w:szCs w:val="22"/>
          <w:lang w:val="en-PH"/>
        </w:rPr>
      </w:pPr>
    </w:p>
    <w:p w:rsidR="007F22A9" w:rsidRPr="001C5D30" w:rsidRDefault="007F22A9" w:rsidP="007F22A9">
      <w:pPr>
        <w:jc w:val="right"/>
        <w:rPr>
          <w:rFonts w:ascii="Arial" w:hAnsi="Arial" w:cs="Arial"/>
          <w:lang w:val="en-PH"/>
        </w:rPr>
      </w:pPr>
    </w:p>
    <w:p w:rsidR="00126C55" w:rsidRPr="001C5D30" w:rsidRDefault="00126C55" w:rsidP="00126C55">
      <w:pPr>
        <w:pStyle w:val="Heading1"/>
        <w:spacing w:before="0" w:after="0"/>
        <w:rPr>
          <w:rFonts w:ascii="Arial" w:hAnsi="Arial" w:cs="Arial"/>
        </w:rPr>
      </w:pPr>
    </w:p>
    <w:p w:rsidR="00126C55" w:rsidRPr="001C5D30" w:rsidRDefault="00126C55" w:rsidP="00126C55">
      <w:pPr>
        <w:pStyle w:val="Heading1"/>
        <w:spacing w:before="0" w:after="0"/>
        <w:rPr>
          <w:rFonts w:ascii="Arial" w:hAnsi="Arial" w:cs="Arial"/>
        </w:rPr>
      </w:pPr>
    </w:p>
    <w:p w:rsidR="00126C55" w:rsidRPr="001C5D30" w:rsidRDefault="00126C55" w:rsidP="00126C55">
      <w:pPr>
        <w:pStyle w:val="Heading1"/>
        <w:spacing w:before="0" w:after="0"/>
        <w:rPr>
          <w:rFonts w:ascii="Arial" w:hAnsi="Arial" w:cs="Arial"/>
        </w:rPr>
      </w:pPr>
    </w:p>
    <w:p w:rsidR="00126C55" w:rsidRPr="001C5D30" w:rsidRDefault="00126C55" w:rsidP="00126C55">
      <w:pPr>
        <w:pStyle w:val="Heading1"/>
        <w:spacing w:before="0" w:after="0"/>
        <w:rPr>
          <w:rFonts w:ascii="Arial" w:hAnsi="Arial" w:cs="Arial"/>
        </w:rPr>
      </w:pPr>
    </w:p>
    <w:p w:rsidR="00126C55" w:rsidRPr="001C5D30" w:rsidRDefault="00126C55" w:rsidP="00126C55">
      <w:pPr>
        <w:pStyle w:val="Heading1"/>
        <w:spacing w:before="0" w:after="0"/>
        <w:rPr>
          <w:rFonts w:ascii="Arial" w:hAnsi="Arial" w:cs="Arial"/>
        </w:rPr>
      </w:pPr>
    </w:p>
    <w:p w:rsidR="00126C55" w:rsidRPr="001C5D30" w:rsidRDefault="00126C55" w:rsidP="00126C55">
      <w:pPr>
        <w:pStyle w:val="Heading1"/>
        <w:spacing w:before="0" w:after="0"/>
        <w:rPr>
          <w:rFonts w:ascii="Arial" w:hAnsi="Arial" w:cs="Arial"/>
        </w:rPr>
      </w:pPr>
    </w:p>
    <w:p w:rsidR="00126C55" w:rsidRPr="001C5D30" w:rsidRDefault="00126C55" w:rsidP="00126C55">
      <w:pPr>
        <w:pStyle w:val="Heading1"/>
        <w:spacing w:before="0" w:after="0"/>
        <w:rPr>
          <w:rFonts w:ascii="Arial" w:hAnsi="Arial" w:cs="Arial"/>
        </w:rPr>
      </w:pPr>
    </w:p>
    <w:p w:rsidR="00126C55" w:rsidRPr="001C5D30" w:rsidRDefault="00126C55" w:rsidP="00126C55">
      <w:pPr>
        <w:pStyle w:val="Heading1"/>
        <w:spacing w:before="0" w:after="0"/>
        <w:rPr>
          <w:rFonts w:ascii="Arial" w:hAnsi="Arial" w:cs="Arial"/>
        </w:rPr>
      </w:pPr>
    </w:p>
    <w:p w:rsidR="00126C55" w:rsidRPr="001C5D30" w:rsidRDefault="00126C55" w:rsidP="00126C55">
      <w:pPr>
        <w:pStyle w:val="Heading1"/>
        <w:spacing w:before="0" w:after="0"/>
        <w:rPr>
          <w:rFonts w:ascii="Arial" w:hAnsi="Arial" w:cs="Arial"/>
        </w:rPr>
      </w:pPr>
      <w:bookmarkStart w:id="4" w:name="_Toc102393834"/>
      <w:r w:rsidRPr="001C5D30">
        <w:rPr>
          <w:rFonts w:ascii="Arial" w:hAnsi="Arial" w:cs="Arial"/>
        </w:rPr>
        <w:t>Section II. Instructions to Bidders</w:t>
      </w:r>
      <w:bookmarkEnd w:id="4"/>
    </w:p>
    <w:p w:rsidR="00126C55" w:rsidRPr="001C5D30" w:rsidRDefault="00126C55" w:rsidP="00126C55">
      <w:pPr>
        <w:rPr>
          <w:rFonts w:ascii="Arial" w:hAnsi="Arial" w:cs="Arial"/>
        </w:rPr>
      </w:pPr>
    </w:p>
    <w:p w:rsidR="00126C55" w:rsidRPr="001C5D30" w:rsidRDefault="00126C55" w:rsidP="00126C55">
      <w:pPr>
        <w:pStyle w:val="Heading2"/>
        <w:spacing w:before="0"/>
        <w:ind w:left="720" w:firstLine="360"/>
        <w:jc w:val="both"/>
        <w:rPr>
          <w:rFonts w:ascii="Arial" w:hAnsi="Arial" w:cs="Arial"/>
          <w:sz w:val="32"/>
          <w:szCs w:val="32"/>
        </w:rPr>
        <w:sectPr w:rsidR="00126C55" w:rsidRPr="001C5D30" w:rsidSect="001A3479">
          <w:footerReference w:type="default" r:id="rId22"/>
          <w:pgSz w:w="11909" w:h="16834"/>
          <w:pgMar w:top="1440" w:right="1440" w:bottom="1440" w:left="1440" w:header="397" w:footer="720" w:gutter="0"/>
          <w:cols w:space="720" w:equalWidth="0">
            <w:col w:w="9029"/>
          </w:cols>
          <w:docGrid w:linePitch="326"/>
        </w:sectPr>
      </w:pPr>
    </w:p>
    <w:p w:rsidR="00126C55" w:rsidRPr="001C5D30" w:rsidRDefault="00126C55" w:rsidP="00126C55">
      <w:pPr>
        <w:pStyle w:val="Heading2"/>
        <w:numPr>
          <w:ilvl w:val="0"/>
          <w:numId w:val="13"/>
        </w:numPr>
        <w:spacing w:before="0"/>
        <w:ind w:hanging="540"/>
        <w:jc w:val="left"/>
        <w:rPr>
          <w:rFonts w:ascii="Arial" w:hAnsi="Arial" w:cs="Arial"/>
        </w:rPr>
      </w:pPr>
      <w:bookmarkStart w:id="5" w:name="_Toc102393835"/>
      <w:r w:rsidRPr="001C5D30">
        <w:rPr>
          <w:rFonts w:ascii="Arial" w:hAnsi="Arial" w:cs="Arial"/>
        </w:rPr>
        <w:lastRenderedPageBreak/>
        <w:t>Scope of Bid</w:t>
      </w:r>
      <w:bookmarkEnd w:id="5"/>
    </w:p>
    <w:p w:rsidR="00126C55" w:rsidRPr="001C5D30" w:rsidRDefault="00126C55" w:rsidP="00126C55">
      <w:pPr>
        <w:pBdr>
          <w:top w:val="nil"/>
          <w:left w:val="nil"/>
          <w:bottom w:val="nil"/>
          <w:right w:val="nil"/>
          <w:between w:val="nil"/>
        </w:pBdr>
        <w:ind w:left="1440" w:hanging="720"/>
        <w:rPr>
          <w:rFonts w:ascii="Arial" w:eastAsia="Arial" w:hAnsi="Arial" w:cs="Arial"/>
          <w:color w:val="000000"/>
        </w:rPr>
      </w:pPr>
    </w:p>
    <w:p w:rsidR="00126C55" w:rsidRPr="001C5D30" w:rsidRDefault="00126C55" w:rsidP="00126C55">
      <w:pPr>
        <w:pBdr>
          <w:top w:val="nil"/>
          <w:left w:val="nil"/>
          <w:bottom w:val="nil"/>
          <w:right w:val="nil"/>
          <w:between w:val="nil"/>
        </w:pBdr>
        <w:ind w:left="720" w:hanging="720"/>
        <w:rPr>
          <w:rFonts w:ascii="Arial" w:hAnsi="Arial" w:cs="Arial"/>
          <w:color w:val="000000"/>
          <w:sz w:val="22"/>
        </w:rPr>
      </w:pPr>
      <w:r w:rsidRPr="001C5D30">
        <w:rPr>
          <w:rFonts w:ascii="Arial" w:hAnsi="Arial" w:cs="Arial"/>
          <w:color w:val="000000"/>
        </w:rPr>
        <w:tab/>
        <w:t xml:space="preserve">The Procuring Entity, Department of Social Welfare and Development – National Capital Region (DSWD-NCR) wishes to receive Bids for the </w:t>
      </w:r>
      <w:r w:rsidR="001961FB" w:rsidRPr="001C5D30">
        <w:rPr>
          <w:rFonts w:ascii="Arial" w:eastAsia="Arial Unicode MS" w:hAnsi="Arial" w:cs="Arial"/>
          <w:b/>
          <w:sz w:val="22"/>
          <w:szCs w:val="22"/>
        </w:rPr>
        <w:t>Early Procurement for the Supply and Delivery of Various Medicines and Medical Supplies for Center/Residential Care Facilities (C/RCFs) of the Department of Social Welfare and Development – National Capital Region (DSWD-NCR) for the Year 2023</w:t>
      </w:r>
      <w:r w:rsidR="00B76E04" w:rsidRPr="001C5D30">
        <w:rPr>
          <w:rFonts w:ascii="Arial" w:eastAsia="Arial Unicode MS" w:hAnsi="Arial" w:cs="Arial"/>
          <w:b/>
          <w:sz w:val="22"/>
          <w:szCs w:val="22"/>
        </w:rPr>
        <w:t xml:space="preserve"> </w:t>
      </w:r>
      <w:r w:rsidRPr="001C5D30">
        <w:rPr>
          <w:rFonts w:ascii="Arial" w:hAnsi="Arial" w:cs="Arial"/>
          <w:color w:val="000000"/>
        </w:rPr>
        <w:t xml:space="preserve">with identification number </w:t>
      </w:r>
      <w:r w:rsidR="00B36706" w:rsidRPr="001C5D30">
        <w:rPr>
          <w:rFonts w:ascii="Arial" w:hAnsi="Arial" w:cs="Arial"/>
          <w:b/>
          <w:color w:val="000000"/>
          <w:sz w:val="22"/>
        </w:rPr>
        <w:t>ITB No. 22</w:t>
      </w:r>
      <w:r w:rsidR="00A32D97" w:rsidRPr="001C5D30">
        <w:rPr>
          <w:rFonts w:ascii="Arial" w:hAnsi="Arial" w:cs="Arial"/>
          <w:b/>
          <w:color w:val="000000"/>
          <w:sz w:val="22"/>
        </w:rPr>
        <w:t>-11-20</w:t>
      </w:r>
      <w:r w:rsidR="003744FE" w:rsidRPr="001C5D30">
        <w:rPr>
          <w:rFonts w:ascii="Arial" w:hAnsi="Arial" w:cs="Arial"/>
          <w:b/>
          <w:color w:val="000000"/>
          <w:sz w:val="22"/>
        </w:rPr>
        <w:t>.</w:t>
      </w:r>
    </w:p>
    <w:p w:rsidR="00126C55" w:rsidRPr="001C5D30" w:rsidRDefault="00126C55" w:rsidP="00126C55">
      <w:pPr>
        <w:pBdr>
          <w:top w:val="nil"/>
          <w:left w:val="nil"/>
          <w:bottom w:val="nil"/>
          <w:right w:val="nil"/>
          <w:between w:val="nil"/>
        </w:pBdr>
        <w:rPr>
          <w:rFonts w:ascii="Arial" w:hAnsi="Arial" w:cs="Arial"/>
          <w:color w:val="000000"/>
        </w:rPr>
      </w:pPr>
    </w:p>
    <w:p w:rsidR="00126C55" w:rsidRPr="001C5D30" w:rsidRDefault="00126C55" w:rsidP="00126C55">
      <w:pPr>
        <w:ind w:left="720"/>
        <w:rPr>
          <w:rFonts w:ascii="Arial" w:hAnsi="Arial" w:cs="Arial"/>
        </w:rPr>
      </w:pPr>
      <w:r w:rsidRPr="001C5D30">
        <w:rPr>
          <w:rFonts w:ascii="Arial" w:hAnsi="Arial" w:cs="Arial"/>
        </w:rPr>
        <w:t xml:space="preserve">The Procurement Project (referred to herein as “Project”) is composed of </w:t>
      </w:r>
      <w:r w:rsidR="001961FB" w:rsidRPr="001C5D30">
        <w:rPr>
          <w:rFonts w:ascii="Arial" w:hAnsi="Arial" w:cs="Arial"/>
          <w:b/>
        </w:rPr>
        <w:t>Two</w:t>
      </w:r>
      <w:r w:rsidRPr="001C5D30">
        <w:rPr>
          <w:rFonts w:ascii="Arial" w:hAnsi="Arial" w:cs="Arial"/>
          <w:b/>
        </w:rPr>
        <w:t xml:space="preserve"> (</w:t>
      </w:r>
      <w:r w:rsidR="001961FB" w:rsidRPr="001C5D30">
        <w:rPr>
          <w:rFonts w:ascii="Arial" w:hAnsi="Arial" w:cs="Arial"/>
          <w:b/>
        </w:rPr>
        <w:t>2</w:t>
      </w:r>
      <w:r w:rsidRPr="001C5D30">
        <w:rPr>
          <w:rFonts w:ascii="Arial" w:hAnsi="Arial" w:cs="Arial"/>
          <w:b/>
        </w:rPr>
        <w:t>) LOT</w:t>
      </w:r>
      <w:r w:rsidR="001961FB" w:rsidRPr="001C5D30">
        <w:rPr>
          <w:rFonts w:ascii="Arial" w:hAnsi="Arial" w:cs="Arial"/>
          <w:b/>
        </w:rPr>
        <w:t>S</w:t>
      </w:r>
      <w:r w:rsidRPr="001C5D30">
        <w:rPr>
          <w:rFonts w:ascii="Arial" w:hAnsi="Arial" w:cs="Arial"/>
        </w:rPr>
        <w:t>, the details of which are described in Section VII (Technical Specifications).</w:t>
      </w:r>
    </w:p>
    <w:p w:rsidR="00126C55" w:rsidRPr="001C5D30" w:rsidRDefault="00126C55" w:rsidP="00126C55">
      <w:pPr>
        <w:pBdr>
          <w:top w:val="nil"/>
          <w:left w:val="nil"/>
          <w:bottom w:val="nil"/>
          <w:right w:val="nil"/>
          <w:between w:val="nil"/>
        </w:pBdr>
        <w:ind w:left="720" w:hanging="720"/>
        <w:rPr>
          <w:rFonts w:ascii="Arial" w:hAnsi="Arial" w:cs="Arial"/>
          <w:color w:val="000000"/>
        </w:rPr>
      </w:pPr>
    </w:p>
    <w:p w:rsidR="00126C55" w:rsidRPr="001C5D30" w:rsidRDefault="00126C55" w:rsidP="00126C55">
      <w:pPr>
        <w:pStyle w:val="Heading2"/>
        <w:numPr>
          <w:ilvl w:val="0"/>
          <w:numId w:val="13"/>
        </w:numPr>
        <w:spacing w:before="0"/>
        <w:ind w:hanging="540"/>
        <w:jc w:val="left"/>
        <w:rPr>
          <w:rFonts w:ascii="Arial" w:hAnsi="Arial" w:cs="Arial"/>
        </w:rPr>
      </w:pPr>
      <w:bookmarkStart w:id="6" w:name="_Toc102393836"/>
      <w:r w:rsidRPr="001C5D30">
        <w:rPr>
          <w:rFonts w:ascii="Arial" w:hAnsi="Arial" w:cs="Arial"/>
        </w:rPr>
        <w:t>Funding Information</w:t>
      </w:r>
      <w:bookmarkEnd w:id="6"/>
    </w:p>
    <w:p w:rsidR="00126C55" w:rsidRPr="001C5D30" w:rsidRDefault="00126C55" w:rsidP="00126C55">
      <w:pPr>
        <w:rPr>
          <w:rFonts w:ascii="Arial" w:hAnsi="Arial" w:cs="Arial"/>
        </w:rPr>
      </w:pPr>
    </w:p>
    <w:p w:rsidR="00126C55" w:rsidRPr="001C5D30" w:rsidRDefault="00126C55" w:rsidP="00126C55">
      <w:pPr>
        <w:rPr>
          <w:rFonts w:ascii="Arial" w:hAnsi="Arial" w:cs="Arial"/>
        </w:rPr>
      </w:pPr>
    </w:p>
    <w:p w:rsidR="001961FB" w:rsidRPr="001C5D30" w:rsidRDefault="00126C55" w:rsidP="001961FB">
      <w:pPr>
        <w:numPr>
          <w:ilvl w:val="0"/>
          <w:numId w:val="6"/>
        </w:numPr>
        <w:pBdr>
          <w:top w:val="nil"/>
          <w:left w:val="nil"/>
          <w:bottom w:val="nil"/>
          <w:right w:val="nil"/>
          <w:between w:val="nil"/>
        </w:pBdr>
        <w:rPr>
          <w:rFonts w:ascii="Arial" w:eastAsia="Arial Unicode MS" w:hAnsi="Arial" w:cs="Arial"/>
          <w:b/>
          <w:sz w:val="22"/>
          <w:szCs w:val="22"/>
        </w:rPr>
      </w:pPr>
      <w:r w:rsidRPr="001C5D30">
        <w:rPr>
          <w:rFonts w:ascii="Arial" w:hAnsi="Arial" w:cs="Arial"/>
        </w:rPr>
        <w:t>The GOP through the source of funding as indicated below for</w:t>
      </w:r>
      <w:r w:rsidR="008C7452" w:rsidRPr="001C5D30">
        <w:rPr>
          <w:rFonts w:ascii="Arial" w:hAnsi="Arial" w:cs="Arial"/>
          <w:b/>
        </w:rPr>
        <w:t xml:space="preserve"> </w:t>
      </w:r>
      <w:r w:rsidR="001961FB" w:rsidRPr="001C5D30">
        <w:rPr>
          <w:rFonts w:ascii="Arial" w:eastAsia="Arial Unicode MS" w:hAnsi="Arial" w:cs="Arial"/>
          <w:b/>
          <w:sz w:val="22"/>
          <w:szCs w:val="22"/>
        </w:rPr>
        <w:t>authorized FY2023 National Expenditure Program (NEP)</w:t>
      </w:r>
      <w:r w:rsidR="00B62547" w:rsidRPr="001C5D30">
        <w:rPr>
          <w:rFonts w:ascii="Arial" w:eastAsia="Arial Unicode MS" w:hAnsi="Arial" w:cs="Arial"/>
          <w:sz w:val="22"/>
          <w:szCs w:val="22"/>
        </w:rPr>
        <w:t xml:space="preserve"> </w:t>
      </w:r>
      <w:r w:rsidRPr="001C5D30">
        <w:rPr>
          <w:rFonts w:ascii="Arial" w:hAnsi="Arial" w:cs="Arial"/>
        </w:rPr>
        <w:t>in the amount of</w:t>
      </w:r>
      <w:r w:rsidRPr="001C5D30">
        <w:rPr>
          <w:rFonts w:ascii="Arial" w:eastAsia="Arial Unicode MS" w:hAnsi="Arial" w:cs="Arial"/>
          <w:b/>
          <w:sz w:val="22"/>
          <w:szCs w:val="22"/>
        </w:rPr>
        <w:t xml:space="preserve"> </w:t>
      </w:r>
      <w:r w:rsidR="001961FB" w:rsidRPr="001C5D30">
        <w:rPr>
          <w:rFonts w:ascii="Arial" w:eastAsia="Arial Unicode MS" w:hAnsi="Arial" w:cs="Arial"/>
          <w:b/>
          <w:sz w:val="22"/>
          <w:szCs w:val="22"/>
        </w:rPr>
        <w:t>EIGHTEEN MILLION SIXTY-NINE THOUSAND NINE HUNDRED FIFTY-FOUR PESOS AND 33/100 (Php18,069,954.33) being the Approved Budget for the Contract (ABC) to payments under the contract for each lot with following breakdown as follows:</w:t>
      </w:r>
    </w:p>
    <w:p w:rsidR="001961FB" w:rsidRPr="001C5D30" w:rsidRDefault="001961FB" w:rsidP="001961FB">
      <w:pPr>
        <w:pBdr>
          <w:top w:val="nil"/>
          <w:left w:val="nil"/>
          <w:bottom w:val="nil"/>
          <w:right w:val="nil"/>
          <w:between w:val="nil"/>
        </w:pBdr>
        <w:ind w:left="2070"/>
        <w:rPr>
          <w:rFonts w:ascii="Arial" w:eastAsia="Arial Unicode MS" w:hAnsi="Arial" w:cs="Arial"/>
          <w:b/>
          <w:sz w:val="22"/>
          <w:szCs w:val="22"/>
        </w:rPr>
      </w:pPr>
    </w:p>
    <w:p w:rsidR="001961FB" w:rsidRPr="001C5D30" w:rsidRDefault="001961FB" w:rsidP="001961FB">
      <w:pPr>
        <w:pBdr>
          <w:top w:val="nil"/>
          <w:left w:val="nil"/>
          <w:bottom w:val="nil"/>
          <w:right w:val="nil"/>
          <w:between w:val="nil"/>
        </w:pBdr>
        <w:ind w:left="1069"/>
        <w:rPr>
          <w:rFonts w:ascii="Arial" w:eastAsia="Arial Unicode MS" w:hAnsi="Arial" w:cs="Arial"/>
          <w:b/>
          <w:sz w:val="22"/>
          <w:szCs w:val="22"/>
        </w:rPr>
      </w:pPr>
      <w:r w:rsidRPr="001C5D30">
        <w:rPr>
          <w:rFonts w:ascii="Arial" w:eastAsia="Arial Unicode MS" w:hAnsi="Arial" w:cs="Arial"/>
          <w:b/>
          <w:sz w:val="22"/>
          <w:szCs w:val="22"/>
        </w:rPr>
        <w:t>LOT 1: Various Medicines</w:t>
      </w:r>
    </w:p>
    <w:p w:rsidR="001961FB" w:rsidRPr="001C5D30" w:rsidRDefault="001961FB" w:rsidP="001961FB">
      <w:pPr>
        <w:pBdr>
          <w:top w:val="nil"/>
          <w:left w:val="nil"/>
          <w:bottom w:val="nil"/>
          <w:right w:val="nil"/>
          <w:between w:val="nil"/>
        </w:pBdr>
        <w:ind w:left="1069"/>
        <w:rPr>
          <w:rFonts w:ascii="Arial" w:eastAsia="Arial Unicode MS" w:hAnsi="Arial" w:cs="Arial"/>
          <w:b/>
          <w:sz w:val="22"/>
          <w:szCs w:val="22"/>
        </w:rPr>
      </w:pPr>
      <w:r w:rsidRPr="001C5D30">
        <w:rPr>
          <w:rFonts w:ascii="Arial" w:eastAsia="Arial Unicode MS" w:hAnsi="Arial" w:cs="Arial"/>
          <w:b/>
          <w:sz w:val="22"/>
          <w:szCs w:val="22"/>
        </w:rPr>
        <w:t>Contract Amount: Php17,214,436.76</w:t>
      </w:r>
    </w:p>
    <w:p w:rsidR="001961FB" w:rsidRPr="001C5D30" w:rsidRDefault="001961FB" w:rsidP="001961FB">
      <w:pPr>
        <w:pBdr>
          <w:top w:val="nil"/>
          <w:left w:val="nil"/>
          <w:bottom w:val="nil"/>
          <w:right w:val="nil"/>
          <w:between w:val="nil"/>
        </w:pBdr>
        <w:ind w:left="2070"/>
        <w:rPr>
          <w:rFonts w:ascii="Arial" w:eastAsia="Arial Unicode MS" w:hAnsi="Arial" w:cs="Arial"/>
          <w:b/>
          <w:sz w:val="22"/>
          <w:szCs w:val="22"/>
        </w:rPr>
      </w:pPr>
    </w:p>
    <w:p w:rsidR="001961FB" w:rsidRPr="001C5D30" w:rsidRDefault="001961FB" w:rsidP="001961FB">
      <w:pPr>
        <w:pBdr>
          <w:top w:val="nil"/>
          <w:left w:val="nil"/>
          <w:bottom w:val="nil"/>
          <w:right w:val="nil"/>
          <w:between w:val="nil"/>
        </w:pBdr>
        <w:ind w:left="1069"/>
        <w:rPr>
          <w:rFonts w:ascii="Arial" w:eastAsia="Arial Unicode MS" w:hAnsi="Arial" w:cs="Arial"/>
          <w:b/>
          <w:sz w:val="22"/>
          <w:szCs w:val="22"/>
        </w:rPr>
      </w:pPr>
      <w:r w:rsidRPr="001C5D30">
        <w:rPr>
          <w:rFonts w:ascii="Arial" w:eastAsia="Arial Unicode MS" w:hAnsi="Arial" w:cs="Arial"/>
          <w:b/>
          <w:sz w:val="22"/>
          <w:szCs w:val="22"/>
        </w:rPr>
        <w:t>LOT 2: Medical Supplies</w:t>
      </w:r>
    </w:p>
    <w:p w:rsidR="00126C55" w:rsidRPr="001C5D30" w:rsidRDefault="001961FB" w:rsidP="001961FB">
      <w:pPr>
        <w:pBdr>
          <w:top w:val="nil"/>
          <w:left w:val="nil"/>
          <w:bottom w:val="nil"/>
          <w:right w:val="nil"/>
          <w:between w:val="nil"/>
        </w:pBdr>
        <w:ind w:left="1058" w:firstLine="11"/>
        <w:rPr>
          <w:rFonts w:ascii="Arial" w:hAnsi="Arial" w:cs="Arial"/>
        </w:rPr>
      </w:pPr>
      <w:r w:rsidRPr="001C5D30">
        <w:rPr>
          <w:rFonts w:ascii="Arial" w:eastAsia="Arial Unicode MS" w:hAnsi="Arial" w:cs="Arial"/>
          <w:b/>
          <w:sz w:val="22"/>
          <w:szCs w:val="22"/>
        </w:rPr>
        <w:t>Contract Amount: Php855,517.57</w:t>
      </w:r>
    </w:p>
    <w:p w:rsidR="00126C55" w:rsidRPr="001C5D30" w:rsidRDefault="00126C55" w:rsidP="00462990">
      <w:pPr>
        <w:pBdr>
          <w:top w:val="nil"/>
          <w:left w:val="nil"/>
          <w:bottom w:val="nil"/>
          <w:right w:val="nil"/>
          <w:between w:val="nil"/>
        </w:pBdr>
        <w:ind w:left="1418"/>
        <w:rPr>
          <w:rFonts w:ascii="Arial" w:hAnsi="Arial" w:cs="Arial"/>
        </w:rPr>
      </w:pPr>
    </w:p>
    <w:p w:rsidR="00126C55" w:rsidRPr="001C5D30" w:rsidRDefault="00B76E04" w:rsidP="001961FB">
      <w:pPr>
        <w:numPr>
          <w:ilvl w:val="0"/>
          <w:numId w:val="6"/>
        </w:numPr>
        <w:pBdr>
          <w:top w:val="nil"/>
          <w:left w:val="nil"/>
          <w:bottom w:val="nil"/>
          <w:right w:val="nil"/>
          <w:between w:val="nil"/>
        </w:pBdr>
        <w:rPr>
          <w:rFonts w:ascii="Arial" w:hAnsi="Arial" w:cs="Arial"/>
          <w:b/>
        </w:rPr>
      </w:pPr>
      <w:r w:rsidRPr="001C5D30">
        <w:rPr>
          <w:rFonts w:ascii="Arial" w:hAnsi="Arial" w:cs="Arial"/>
        </w:rPr>
        <w:t xml:space="preserve">The source of funding </w:t>
      </w:r>
      <w:r w:rsidR="001961FB" w:rsidRPr="001C5D30">
        <w:rPr>
          <w:rFonts w:ascii="Arial" w:hAnsi="Arial" w:cs="Arial"/>
        </w:rPr>
        <w:t>is</w:t>
      </w:r>
      <w:r w:rsidR="00126C55" w:rsidRPr="001C5D30">
        <w:rPr>
          <w:rFonts w:ascii="Arial" w:hAnsi="Arial" w:cs="Arial"/>
        </w:rPr>
        <w:t xml:space="preserve"> </w:t>
      </w:r>
      <w:r w:rsidR="001961FB" w:rsidRPr="001C5D30">
        <w:rPr>
          <w:rFonts w:ascii="Arial" w:eastAsia="Arial Unicode MS" w:hAnsi="Arial" w:cs="Arial"/>
          <w:b/>
          <w:sz w:val="22"/>
          <w:szCs w:val="22"/>
        </w:rPr>
        <w:t>authorized FY2023 National Expenditure Program (NEP)</w:t>
      </w:r>
      <w:r w:rsidR="00B62547" w:rsidRPr="001C5D30">
        <w:rPr>
          <w:rFonts w:ascii="Arial" w:eastAsia="Arial Unicode MS" w:hAnsi="Arial" w:cs="Arial"/>
          <w:b/>
          <w:sz w:val="22"/>
          <w:szCs w:val="22"/>
        </w:rPr>
        <w:t>.</w:t>
      </w:r>
    </w:p>
    <w:p w:rsidR="00126C55" w:rsidRPr="001C5D30" w:rsidRDefault="00126C55" w:rsidP="00126C55">
      <w:pPr>
        <w:pBdr>
          <w:top w:val="nil"/>
          <w:left w:val="nil"/>
          <w:bottom w:val="nil"/>
          <w:right w:val="nil"/>
          <w:between w:val="nil"/>
        </w:pBdr>
        <w:ind w:left="1418"/>
        <w:rPr>
          <w:rFonts w:ascii="Arial" w:hAnsi="Arial" w:cs="Arial"/>
        </w:rPr>
      </w:pPr>
    </w:p>
    <w:p w:rsidR="00126C55" w:rsidRPr="001C5D30" w:rsidRDefault="00126C55" w:rsidP="00126C55">
      <w:pPr>
        <w:rPr>
          <w:rFonts w:ascii="Arial" w:hAnsi="Arial" w:cs="Arial"/>
        </w:rPr>
      </w:pPr>
    </w:p>
    <w:p w:rsidR="00126C55" w:rsidRPr="001C5D30" w:rsidRDefault="00126C55" w:rsidP="00126C55">
      <w:pPr>
        <w:pStyle w:val="Heading2"/>
        <w:numPr>
          <w:ilvl w:val="0"/>
          <w:numId w:val="13"/>
        </w:numPr>
        <w:spacing w:before="0"/>
        <w:ind w:hanging="540"/>
        <w:jc w:val="left"/>
        <w:rPr>
          <w:rFonts w:ascii="Arial" w:hAnsi="Arial" w:cs="Arial"/>
        </w:rPr>
      </w:pPr>
      <w:bookmarkStart w:id="7" w:name="_Toc102393837"/>
      <w:r w:rsidRPr="001C5D30">
        <w:rPr>
          <w:rFonts w:ascii="Arial" w:hAnsi="Arial" w:cs="Arial"/>
        </w:rPr>
        <w:t>Bidding Requirements</w:t>
      </w:r>
      <w:bookmarkEnd w:id="7"/>
    </w:p>
    <w:p w:rsidR="00126C55" w:rsidRPr="001C5D30" w:rsidRDefault="00126C55" w:rsidP="00126C55">
      <w:pPr>
        <w:rPr>
          <w:rFonts w:ascii="Arial" w:hAnsi="Arial" w:cs="Arial"/>
        </w:rPr>
      </w:pPr>
    </w:p>
    <w:p w:rsidR="00126C55" w:rsidRPr="001C5D30" w:rsidRDefault="00126C55" w:rsidP="00126C55">
      <w:pPr>
        <w:pBdr>
          <w:top w:val="nil"/>
          <w:left w:val="nil"/>
          <w:bottom w:val="nil"/>
          <w:right w:val="nil"/>
          <w:between w:val="nil"/>
        </w:pBdr>
        <w:ind w:left="720"/>
        <w:rPr>
          <w:rFonts w:ascii="Arial" w:hAnsi="Arial" w:cs="Arial"/>
          <w:color w:val="000000"/>
        </w:rPr>
      </w:pPr>
      <w:r w:rsidRPr="001C5D30">
        <w:rPr>
          <w:rFonts w:ascii="Arial" w:hAnsi="Arial" w:cs="Arial"/>
          <w:color w:val="000000"/>
        </w:rPr>
        <w:t>The Bidding for the Project shall be governed by all the provisions of RA No. 9184 and its 2016 revised IRR, including its Generic Procurement Manua</w:t>
      </w:r>
      <w:r w:rsidRPr="001C5D30">
        <w:rPr>
          <w:rFonts w:ascii="Arial" w:hAnsi="Arial" w:cs="Arial"/>
        </w:rPr>
        <w:t>ls</w:t>
      </w:r>
      <w:r w:rsidRPr="001C5D30">
        <w:rPr>
          <w:rFonts w:ascii="Arial" w:hAnsi="Arial" w:cs="Arial"/>
          <w:color w:val="000000"/>
        </w:rPr>
        <w:t xml:space="preserve"> and associated policies, rules and regulations as the primary source thereof, while the herein clauses shall serve as the secondary source thereof.  </w:t>
      </w:r>
    </w:p>
    <w:p w:rsidR="00126C55" w:rsidRPr="001C5D30" w:rsidRDefault="00126C55" w:rsidP="00126C55">
      <w:pPr>
        <w:rPr>
          <w:rFonts w:ascii="Arial" w:hAnsi="Arial" w:cs="Arial"/>
        </w:rPr>
      </w:pPr>
    </w:p>
    <w:p w:rsidR="00126C55" w:rsidRPr="001C5D30" w:rsidRDefault="00126C55" w:rsidP="00126C55">
      <w:pPr>
        <w:ind w:left="720"/>
        <w:rPr>
          <w:rFonts w:ascii="Arial" w:hAnsi="Arial" w:cs="Arial"/>
        </w:rPr>
      </w:pPr>
      <w:r w:rsidRPr="001C5D30">
        <w:rPr>
          <w:rFonts w:ascii="Arial" w:hAnsi="Arial" w:cs="Arial"/>
        </w:rPr>
        <w:t>Any amendments made to the IRR and other GPPB issuances shall be applicable only to the ongoing posting, advertisement, or</w:t>
      </w:r>
      <w:r w:rsidRPr="001C5D30">
        <w:rPr>
          <w:rFonts w:ascii="Arial" w:hAnsi="Arial" w:cs="Arial"/>
          <w:b/>
        </w:rPr>
        <w:t xml:space="preserve"> IB</w:t>
      </w:r>
      <w:r w:rsidRPr="001C5D30">
        <w:rPr>
          <w:rFonts w:ascii="Arial" w:hAnsi="Arial" w:cs="Arial"/>
        </w:rPr>
        <w:t xml:space="preserve"> by the BAC through the issuance of a supplemental or bid bulletin. </w:t>
      </w:r>
    </w:p>
    <w:p w:rsidR="00126C55" w:rsidRPr="001C5D30" w:rsidRDefault="00126C55" w:rsidP="00126C55">
      <w:pPr>
        <w:ind w:left="720" w:hanging="90"/>
        <w:rPr>
          <w:rFonts w:ascii="Arial" w:hAnsi="Arial" w:cs="Arial"/>
        </w:rPr>
      </w:pPr>
      <w:r w:rsidRPr="001C5D30">
        <w:rPr>
          <w:rFonts w:ascii="Arial" w:hAnsi="Arial" w:cs="Arial"/>
        </w:rPr>
        <w:t xml:space="preserve">  </w:t>
      </w:r>
    </w:p>
    <w:p w:rsidR="00126C55" w:rsidRPr="001C5D30" w:rsidRDefault="00126C55" w:rsidP="00126C55">
      <w:pPr>
        <w:pStyle w:val="Heading2"/>
        <w:spacing w:before="0"/>
        <w:ind w:left="720" w:firstLine="0"/>
        <w:jc w:val="both"/>
        <w:rPr>
          <w:rFonts w:ascii="Arial" w:hAnsi="Arial" w:cs="Arial"/>
          <w:b w:val="0"/>
          <w:sz w:val="24"/>
          <w:szCs w:val="24"/>
        </w:rPr>
      </w:pPr>
      <w:bookmarkStart w:id="8" w:name="_Toc46916350"/>
      <w:bookmarkStart w:id="9" w:name="_Toc85094380"/>
      <w:bookmarkStart w:id="10" w:name="_Toc102393838"/>
      <w:r w:rsidRPr="001C5D30">
        <w:rPr>
          <w:rFonts w:ascii="Arial" w:hAnsi="Arial" w:cs="Arial"/>
          <w:b w:val="0"/>
          <w:sz w:val="24"/>
          <w:szCs w:val="24"/>
        </w:rPr>
        <w:t xml:space="preserve">The Bidder, by the act of submitting its Bid, shall be deemed to have verified and accepted the general requirements of this Project, including other factors that may affect the cost, duration and execution or implementation of the </w:t>
      </w:r>
      <w:r w:rsidRPr="001C5D30">
        <w:rPr>
          <w:rFonts w:ascii="Arial" w:hAnsi="Arial" w:cs="Arial"/>
          <w:b w:val="0"/>
          <w:sz w:val="24"/>
          <w:szCs w:val="24"/>
        </w:rPr>
        <w:lastRenderedPageBreak/>
        <w:t>contract, project, or work and examine all instructions, forms, terms, and project requirements in the Bidding Documents.</w:t>
      </w:r>
      <w:bookmarkEnd w:id="8"/>
      <w:bookmarkEnd w:id="9"/>
      <w:bookmarkEnd w:id="10"/>
    </w:p>
    <w:p w:rsidR="00126C55" w:rsidRPr="001C5D30" w:rsidRDefault="00126C55" w:rsidP="00126C55">
      <w:pPr>
        <w:rPr>
          <w:rFonts w:ascii="Arial" w:hAnsi="Arial" w:cs="Arial"/>
        </w:rPr>
      </w:pPr>
    </w:p>
    <w:p w:rsidR="00126C55" w:rsidRPr="001C5D30" w:rsidRDefault="00126C55" w:rsidP="00126C55">
      <w:pPr>
        <w:pStyle w:val="Heading2"/>
        <w:numPr>
          <w:ilvl w:val="0"/>
          <w:numId w:val="13"/>
        </w:numPr>
        <w:spacing w:before="0"/>
        <w:ind w:hanging="540"/>
        <w:jc w:val="left"/>
        <w:rPr>
          <w:rFonts w:ascii="Arial" w:hAnsi="Arial" w:cs="Arial"/>
        </w:rPr>
      </w:pPr>
      <w:bookmarkStart w:id="11" w:name="_Toc102393839"/>
      <w:r w:rsidRPr="001C5D30">
        <w:rPr>
          <w:rFonts w:ascii="Arial" w:hAnsi="Arial" w:cs="Arial"/>
        </w:rPr>
        <w:t>Corrupt, Fraudulent, Collusive, and Coercive Practices</w:t>
      </w:r>
      <w:bookmarkEnd w:id="11"/>
    </w:p>
    <w:p w:rsidR="00126C55" w:rsidRPr="001C5D30" w:rsidRDefault="00126C55" w:rsidP="00126C55">
      <w:pPr>
        <w:rPr>
          <w:rFonts w:ascii="Arial" w:hAnsi="Arial" w:cs="Arial"/>
        </w:rPr>
      </w:pPr>
    </w:p>
    <w:p w:rsidR="00126C55" w:rsidRPr="001C5D30" w:rsidRDefault="00126C55" w:rsidP="00126C55">
      <w:pPr>
        <w:ind w:left="720"/>
        <w:rPr>
          <w:rFonts w:ascii="Arial" w:hAnsi="Arial" w:cs="Arial"/>
        </w:rPr>
      </w:pPr>
      <w:r w:rsidRPr="001C5D30">
        <w:rPr>
          <w:rFonts w:ascii="Arial" w:hAnsi="Arial" w:cs="Arial"/>
        </w:rP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rsidR="00126C55" w:rsidRPr="001C5D30" w:rsidRDefault="00126C55" w:rsidP="00126C55">
      <w:pPr>
        <w:ind w:left="720"/>
        <w:rPr>
          <w:rFonts w:ascii="Arial" w:hAnsi="Arial" w:cs="Arial"/>
        </w:rPr>
      </w:pPr>
    </w:p>
    <w:p w:rsidR="00126C55" w:rsidRPr="001C5D30" w:rsidRDefault="00126C55" w:rsidP="00126C55">
      <w:pPr>
        <w:pStyle w:val="Heading2"/>
        <w:numPr>
          <w:ilvl w:val="0"/>
          <w:numId w:val="13"/>
        </w:numPr>
        <w:spacing w:before="0"/>
        <w:ind w:hanging="540"/>
        <w:jc w:val="left"/>
        <w:rPr>
          <w:rFonts w:ascii="Arial" w:hAnsi="Arial" w:cs="Arial"/>
        </w:rPr>
      </w:pPr>
      <w:bookmarkStart w:id="12" w:name="_Toc102393840"/>
      <w:r w:rsidRPr="001C5D30">
        <w:rPr>
          <w:rFonts w:ascii="Arial" w:hAnsi="Arial" w:cs="Arial"/>
        </w:rPr>
        <w:t>Eligible Bidders</w:t>
      </w:r>
      <w:bookmarkEnd w:id="12"/>
    </w:p>
    <w:p w:rsidR="00126C55" w:rsidRPr="001C5D30" w:rsidRDefault="00126C55" w:rsidP="00126C55">
      <w:pPr>
        <w:rPr>
          <w:rFonts w:ascii="Arial" w:hAnsi="Arial" w:cs="Arial"/>
        </w:rPr>
      </w:pPr>
    </w:p>
    <w:p w:rsidR="00126C55" w:rsidRPr="001C5D30" w:rsidRDefault="00126C55" w:rsidP="00126C55">
      <w:pPr>
        <w:pBdr>
          <w:top w:val="nil"/>
          <w:left w:val="nil"/>
          <w:bottom w:val="nil"/>
          <w:right w:val="nil"/>
          <w:between w:val="nil"/>
        </w:pBdr>
        <w:ind w:left="1440" w:hanging="720"/>
        <w:rPr>
          <w:rFonts w:ascii="Arial" w:hAnsi="Arial" w:cs="Arial"/>
        </w:rPr>
      </w:pPr>
      <w:r w:rsidRPr="001C5D30">
        <w:rPr>
          <w:rFonts w:ascii="Arial" w:hAnsi="Arial" w:cs="Arial"/>
        </w:rPr>
        <w:t>5.1.</w:t>
      </w:r>
      <w:r w:rsidRPr="001C5D30">
        <w:rPr>
          <w:rFonts w:ascii="Arial" w:hAnsi="Arial" w:cs="Arial"/>
        </w:rPr>
        <w:tab/>
      </w:r>
      <w:r w:rsidRPr="001C5D30">
        <w:rPr>
          <w:rFonts w:ascii="Arial" w:hAnsi="Arial" w:cs="Arial"/>
          <w:color w:val="000000"/>
        </w:rPr>
        <w:t>Only Bids of Bidders found to be legally, technically, and financially capable will be evaluated.</w:t>
      </w:r>
    </w:p>
    <w:p w:rsidR="00126C55" w:rsidRPr="001C5D30" w:rsidRDefault="00126C55" w:rsidP="00126C55">
      <w:pPr>
        <w:pBdr>
          <w:top w:val="nil"/>
          <w:left w:val="nil"/>
          <w:bottom w:val="nil"/>
          <w:right w:val="nil"/>
          <w:between w:val="nil"/>
        </w:pBdr>
        <w:ind w:left="1440" w:hanging="720"/>
        <w:rPr>
          <w:rFonts w:ascii="Arial" w:hAnsi="Arial" w:cs="Arial"/>
          <w:color w:val="000000"/>
        </w:rPr>
      </w:pPr>
    </w:p>
    <w:p w:rsidR="00126C55" w:rsidRPr="001C5D30" w:rsidRDefault="00126C55" w:rsidP="00126C55">
      <w:pPr>
        <w:pBdr>
          <w:top w:val="nil"/>
          <w:left w:val="nil"/>
          <w:bottom w:val="nil"/>
          <w:right w:val="nil"/>
          <w:between w:val="nil"/>
        </w:pBdr>
        <w:ind w:left="1440" w:hanging="720"/>
        <w:rPr>
          <w:rFonts w:ascii="Arial" w:hAnsi="Arial" w:cs="Arial"/>
        </w:rPr>
      </w:pPr>
      <w:r w:rsidRPr="001C5D30">
        <w:rPr>
          <w:rFonts w:ascii="Arial" w:hAnsi="Arial" w:cs="Arial"/>
        </w:rPr>
        <w:t>5.2.</w:t>
      </w:r>
      <w:r w:rsidRPr="001C5D30">
        <w:rPr>
          <w:rFonts w:ascii="Arial" w:hAnsi="Arial" w:cs="Arial"/>
        </w:rPr>
        <w:tab/>
      </w:r>
      <w:r w:rsidRPr="001C5D30">
        <w:rPr>
          <w:rFonts w:ascii="Arial" w:hAnsi="Arial" w:cs="Arial"/>
          <w:i/>
        </w:rPr>
        <w:t>[Select one, delete other/s]</w:t>
      </w:r>
    </w:p>
    <w:p w:rsidR="00126C55" w:rsidRPr="001C5D30" w:rsidRDefault="00126C55" w:rsidP="00126C55">
      <w:pPr>
        <w:ind w:left="720"/>
        <w:rPr>
          <w:rFonts w:ascii="Arial" w:hAnsi="Arial" w:cs="Arial"/>
          <w:shd w:val="clear" w:color="auto" w:fill="D9EAD3"/>
        </w:rPr>
      </w:pPr>
    </w:p>
    <w:p w:rsidR="00126C55" w:rsidRPr="001C5D30" w:rsidRDefault="00126C55" w:rsidP="00126C55">
      <w:pPr>
        <w:numPr>
          <w:ilvl w:val="0"/>
          <w:numId w:val="21"/>
        </w:numPr>
        <w:ind w:left="1843" w:hanging="425"/>
        <w:rPr>
          <w:rFonts w:ascii="Arial" w:hAnsi="Arial" w:cs="Arial"/>
        </w:rPr>
      </w:pPr>
      <w:r w:rsidRPr="001C5D30">
        <w:rPr>
          <w:rFonts w:ascii="Arial" w:hAnsi="Arial" w:cs="Arial"/>
        </w:rPr>
        <w:t>Foreign ownership exceeding those allowed under the rules may participate pursuant to:</w:t>
      </w:r>
    </w:p>
    <w:p w:rsidR="00126C55" w:rsidRPr="001C5D30" w:rsidRDefault="00126C55" w:rsidP="00126C55">
      <w:pPr>
        <w:ind w:left="720"/>
        <w:rPr>
          <w:rFonts w:ascii="Arial" w:hAnsi="Arial" w:cs="Arial"/>
          <w:shd w:val="clear" w:color="auto" w:fill="D9EAD3"/>
        </w:rPr>
      </w:pPr>
    </w:p>
    <w:p w:rsidR="00126C55" w:rsidRPr="001C5D30" w:rsidRDefault="00126C55" w:rsidP="00126C55">
      <w:pPr>
        <w:numPr>
          <w:ilvl w:val="2"/>
          <w:numId w:val="17"/>
        </w:numPr>
        <w:ind w:left="2694" w:hanging="425"/>
        <w:rPr>
          <w:rFonts w:ascii="Arial" w:hAnsi="Arial" w:cs="Arial"/>
        </w:rPr>
      </w:pPr>
      <w:r w:rsidRPr="001C5D30">
        <w:rPr>
          <w:rFonts w:ascii="Arial" w:hAnsi="Arial" w:cs="Arial"/>
        </w:rPr>
        <w:t>When a Treaty or International or Executive Agreement as provided in Section 4 of the RA No. 9184 and its 2016 revised IRR allow foreign bidders to participate;</w:t>
      </w:r>
    </w:p>
    <w:p w:rsidR="00126C55" w:rsidRPr="001C5D30" w:rsidRDefault="00126C55" w:rsidP="00126C55">
      <w:pPr>
        <w:ind w:left="2160"/>
        <w:rPr>
          <w:rFonts w:ascii="Arial" w:hAnsi="Arial" w:cs="Arial"/>
        </w:rPr>
      </w:pPr>
    </w:p>
    <w:p w:rsidR="00126C55" w:rsidRPr="001C5D30" w:rsidRDefault="00126C55" w:rsidP="00126C55">
      <w:pPr>
        <w:numPr>
          <w:ilvl w:val="2"/>
          <w:numId w:val="17"/>
        </w:numPr>
        <w:ind w:left="2694" w:hanging="425"/>
        <w:rPr>
          <w:rFonts w:ascii="Arial" w:hAnsi="Arial" w:cs="Arial"/>
        </w:rPr>
      </w:pPr>
      <w:r w:rsidRPr="001C5D30">
        <w:rPr>
          <w:rFonts w:ascii="Arial" w:hAnsi="Arial" w:cs="Arial"/>
        </w:rPr>
        <w:t>Citizens, corporations, or associations of a country, included in the list issued by the GPPB, the laws or regulations of which grant reciprocal rights or privileges to citizens, corporations, or associations of the Philippines;</w:t>
      </w:r>
    </w:p>
    <w:p w:rsidR="00126C55" w:rsidRPr="001C5D30" w:rsidRDefault="00126C55" w:rsidP="00126C55">
      <w:pPr>
        <w:ind w:left="2160"/>
        <w:rPr>
          <w:rFonts w:ascii="Arial" w:hAnsi="Arial" w:cs="Arial"/>
        </w:rPr>
      </w:pPr>
    </w:p>
    <w:p w:rsidR="00126C55" w:rsidRPr="001C5D30" w:rsidRDefault="00126C55" w:rsidP="00126C55">
      <w:pPr>
        <w:numPr>
          <w:ilvl w:val="2"/>
          <w:numId w:val="17"/>
        </w:numPr>
        <w:ind w:left="2694" w:hanging="425"/>
        <w:rPr>
          <w:rFonts w:ascii="Arial" w:hAnsi="Arial" w:cs="Arial"/>
        </w:rPr>
      </w:pPr>
      <w:r w:rsidRPr="001C5D30">
        <w:rPr>
          <w:rFonts w:ascii="Arial" w:hAnsi="Arial" w:cs="Arial"/>
        </w:rPr>
        <w:t>When the Goods sought to be procured are not available from local suppliers; or</w:t>
      </w:r>
    </w:p>
    <w:p w:rsidR="00126C55" w:rsidRPr="001C5D30" w:rsidRDefault="00126C55" w:rsidP="00126C55">
      <w:pPr>
        <w:ind w:left="2160"/>
        <w:rPr>
          <w:rFonts w:ascii="Arial" w:hAnsi="Arial" w:cs="Arial"/>
        </w:rPr>
      </w:pPr>
    </w:p>
    <w:p w:rsidR="00126C55" w:rsidRPr="001C5D30" w:rsidRDefault="00126C55" w:rsidP="00126C55">
      <w:pPr>
        <w:numPr>
          <w:ilvl w:val="2"/>
          <w:numId w:val="17"/>
        </w:numPr>
        <w:ind w:left="2694" w:hanging="425"/>
        <w:rPr>
          <w:rFonts w:ascii="Arial" w:hAnsi="Arial" w:cs="Arial"/>
        </w:rPr>
      </w:pPr>
      <w:r w:rsidRPr="001C5D30">
        <w:rPr>
          <w:rFonts w:ascii="Arial" w:hAnsi="Arial" w:cs="Arial"/>
        </w:rPr>
        <w:t>When there is a need to prevent situations that defeat competition or restrain trade.</w:t>
      </w:r>
    </w:p>
    <w:p w:rsidR="00126C55" w:rsidRPr="001C5D30" w:rsidRDefault="00126C55" w:rsidP="00126C55">
      <w:pPr>
        <w:ind w:left="720"/>
        <w:rPr>
          <w:rFonts w:ascii="Arial" w:hAnsi="Arial" w:cs="Arial"/>
        </w:rPr>
      </w:pPr>
    </w:p>
    <w:p w:rsidR="00126C55" w:rsidRPr="001C5D30" w:rsidRDefault="00126C55" w:rsidP="00126C55">
      <w:pPr>
        <w:numPr>
          <w:ilvl w:val="0"/>
          <w:numId w:val="21"/>
        </w:numPr>
        <w:ind w:left="1843" w:hanging="425"/>
        <w:rPr>
          <w:rFonts w:ascii="Arial" w:hAnsi="Arial" w:cs="Arial"/>
        </w:rPr>
      </w:pPr>
      <w:r w:rsidRPr="001C5D30">
        <w:rPr>
          <w:rFonts w:ascii="Arial" w:hAnsi="Arial" w:cs="Arial"/>
        </w:rPr>
        <w:t xml:space="preserve">Foreign ownership limited to those allowed under the rules may participate in this Project. </w:t>
      </w:r>
    </w:p>
    <w:p w:rsidR="00126C55" w:rsidRPr="001C5D30" w:rsidRDefault="00126C55" w:rsidP="00126C55">
      <w:pPr>
        <w:ind w:left="1843"/>
        <w:rPr>
          <w:rFonts w:ascii="Arial" w:hAnsi="Arial" w:cs="Arial"/>
        </w:rPr>
      </w:pPr>
    </w:p>
    <w:p w:rsidR="00126C55" w:rsidRPr="001C5D30" w:rsidRDefault="00126C55" w:rsidP="00126C55">
      <w:pPr>
        <w:pBdr>
          <w:top w:val="nil"/>
          <w:left w:val="nil"/>
          <w:bottom w:val="nil"/>
          <w:right w:val="nil"/>
          <w:between w:val="nil"/>
        </w:pBdr>
        <w:ind w:left="1440" w:hanging="720"/>
        <w:rPr>
          <w:rFonts w:ascii="Arial" w:hAnsi="Arial" w:cs="Arial"/>
        </w:rPr>
      </w:pPr>
      <w:r w:rsidRPr="001C5D30">
        <w:rPr>
          <w:rFonts w:ascii="Arial" w:hAnsi="Arial" w:cs="Arial"/>
        </w:rPr>
        <w:t>5.3.</w:t>
      </w:r>
      <w:r w:rsidRPr="001C5D30">
        <w:rPr>
          <w:rFonts w:ascii="Arial" w:hAnsi="Arial" w:cs="Arial"/>
        </w:rPr>
        <w:tab/>
      </w:r>
      <w:r w:rsidRPr="001C5D30">
        <w:rPr>
          <w:rFonts w:ascii="Arial" w:hAnsi="Arial" w:cs="Arial"/>
          <w:color w:val="000000"/>
        </w:rPr>
        <w:t xml:space="preserve">Pursuant to Section 23.4.1.3 of the 2016 revised IRR of RA No.9184, </w:t>
      </w:r>
      <w:r w:rsidRPr="001C5D30">
        <w:rPr>
          <w:rFonts w:ascii="Arial" w:hAnsi="Arial" w:cs="Arial"/>
        </w:rPr>
        <w:t>t</w:t>
      </w:r>
      <w:r w:rsidRPr="001C5D30">
        <w:rPr>
          <w:rFonts w:ascii="Arial" w:hAnsi="Arial" w:cs="Arial"/>
          <w:color w:val="000000"/>
        </w:rPr>
        <w:t xml:space="preserve">he Bidder shall have an SLCC that is at least one (1) contract similar to the Project the value of which, adjusted to current prices using the PSA’s CPI, must be at least equivalent to: </w:t>
      </w:r>
    </w:p>
    <w:p w:rsidR="00126C55" w:rsidRPr="001C5D30" w:rsidRDefault="00126C55" w:rsidP="00126C55">
      <w:pPr>
        <w:pBdr>
          <w:top w:val="nil"/>
          <w:left w:val="nil"/>
          <w:bottom w:val="nil"/>
          <w:right w:val="nil"/>
          <w:between w:val="nil"/>
        </w:pBdr>
        <w:rPr>
          <w:rFonts w:ascii="Arial" w:hAnsi="Arial" w:cs="Arial"/>
          <w:color w:val="000000"/>
        </w:rPr>
      </w:pPr>
    </w:p>
    <w:p w:rsidR="000502DA" w:rsidRPr="001C5D30" w:rsidRDefault="000502DA" w:rsidP="000502DA">
      <w:pPr>
        <w:ind w:left="1843"/>
        <w:rPr>
          <w:rFonts w:ascii="Arial" w:hAnsi="Arial" w:cs="Arial"/>
          <w:b/>
        </w:rPr>
      </w:pPr>
      <w:r w:rsidRPr="001C5D30">
        <w:rPr>
          <w:rFonts w:ascii="Arial" w:hAnsi="Arial" w:cs="Arial"/>
          <w:b/>
        </w:rPr>
        <w:lastRenderedPageBreak/>
        <w:t>For the procurement of Expendable Supplies: The Bidder must have completed a single contract that is similar to this Project, equivalent to at least twenty-five percent (25%) of the ABC.</w:t>
      </w:r>
    </w:p>
    <w:p w:rsidR="00126C55" w:rsidRPr="001C5D30" w:rsidRDefault="00126C55" w:rsidP="00126C55">
      <w:pPr>
        <w:ind w:left="2520"/>
        <w:rPr>
          <w:rFonts w:ascii="Arial" w:hAnsi="Arial" w:cs="Arial"/>
        </w:rPr>
      </w:pPr>
    </w:p>
    <w:p w:rsidR="00126C55" w:rsidRPr="001C5D30" w:rsidRDefault="00126C55" w:rsidP="00126C55">
      <w:pPr>
        <w:ind w:left="1440" w:hanging="720"/>
        <w:rPr>
          <w:rFonts w:ascii="Arial" w:hAnsi="Arial" w:cs="Arial"/>
        </w:rPr>
      </w:pPr>
      <w:r w:rsidRPr="001C5D30">
        <w:rPr>
          <w:rFonts w:ascii="Arial" w:hAnsi="Arial" w:cs="Arial"/>
        </w:rPr>
        <w:t>5.4.</w:t>
      </w:r>
      <w:r w:rsidRPr="001C5D30">
        <w:rPr>
          <w:rFonts w:ascii="Arial" w:hAnsi="Arial" w:cs="Arial"/>
        </w:rPr>
        <w:tab/>
        <w:t xml:space="preserve">The Bidders shall comply with the eligibility criteria under Section 23.4.1 of the 2016 IRR of RA No. 9184.  </w:t>
      </w:r>
    </w:p>
    <w:p w:rsidR="00126C55" w:rsidRPr="001C5D30" w:rsidRDefault="00126C55" w:rsidP="00126C55">
      <w:pPr>
        <w:pBdr>
          <w:top w:val="nil"/>
          <w:left w:val="nil"/>
          <w:bottom w:val="nil"/>
          <w:right w:val="nil"/>
          <w:between w:val="nil"/>
        </w:pBdr>
        <w:ind w:left="1440" w:hanging="720"/>
        <w:rPr>
          <w:rFonts w:ascii="Arial" w:hAnsi="Arial" w:cs="Arial"/>
        </w:rPr>
      </w:pPr>
    </w:p>
    <w:p w:rsidR="00126C55" w:rsidRPr="001C5D30" w:rsidRDefault="00126C55" w:rsidP="00126C55">
      <w:pPr>
        <w:pStyle w:val="Heading2"/>
        <w:numPr>
          <w:ilvl w:val="0"/>
          <w:numId w:val="13"/>
        </w:numPr>
        <w:spacing w:before="0"/>
        <w:ind w:hanging="540"/>
        <w:jc w:val="left"/>
        <w:rPr>
          <w:rFonts w:ascii="Arial" w:hAnsi="Arial" w:cs="Arial"/>
        </w:rPr>
      </w:pPr>
      <w:bookmarkStart w:id="13" w:name="_Toc102393841"/>
      <w:r w:rsidRPr="001C5D30">
        <w:rPr>
          <w:rFonts w:ascii="Arial" w:hAnsi="Arial" w:cs="Arial"/>
        </w:rPr>
        <w:t>Origin of Goods</w:t>
      </w:r>
      <w:bookmarkEnd w:id="13"/>
    </w:p>
    <w:p w:rsidR="00126C55" w:rsidRPr="001C5D30" w:rsidRDefault="00126C55" w:rsidP="00126C55">
      <w:pPr>
        <w:rPr>
          <w:rFonts w:ascii="Arial" w:hAnsi="Arial" w:cs="Arial"/>
        </w:rPr>
      </w:pPr>
    </w:p>
    <w:p w:rsidR="00126C55" w:rsidRPr="001C5D30" w:rsidRDefault="00126C55" w:rsidP="00126C55">
      <w:pPr>
        <w:ind w:left="720"/>
        <w:rPr>
          <w:rFonts w:ascii="Arial" w:hAnsi="Arial" w:cs="Arial"/>
        </w:rPr>
      </w:pPr>
      <w:r w:rsidRPr="001C5D30">
        <w:rPr>
          <w:rFonts w:ascii="Arial" w:hAnsi="Arial" w:cs="Arial"/>
        </w:rPr>
        <w:t xml:space="preserve">There is no restriction on the origin of goods other than those prohibited by a decision of the UN Security Council taken under Chapter VII of the Charter of the UN, subject to Domestic Preference requirements under </w:t>
      </w:r>
      <w:r w:rsidRPr="001C5D30">
        <w:rPr>
          <w:rFonts w:ascii="Arial" w:hAnsi="Arial" w:cs="Arial"/>
          <w:b/>
        </w:rPr>
        <w:t>ITB</w:t>
      </w:r>
      <w:r w:rsidRPr="001C5D30">
        <w:rPr>
          <w:rFonts w:ascii="Arial" w:hAnsi="Arial" w:cs="Arial"/>
        </w:rPr>
        <w:t xml:space="preserve"> Clause 18.</w:t>
      </w:r>
    </w:p>
    <w:p w:rsidR="00126C55" w:rsidRPr="001C5D30" w:rsidRDefault="00126C55" w:rsidP="00126C55">
      <w:pPr>
        <w:rPr>
          <w:rFonts w:ascii="Arial" w:hAnsi="Arial" w:cs="Arial"/>
        </w:rPr>
      </w:pPr>
    </w:p>
    <w:p w:rsidR="00126C55" w:rsidRPr="001C5D30" w:rsidRDefault="00126C55" w:rsidP="00126C55">
      <w:pPr>
        <w:pStyle w:val="Heading2"/>
        <w:numPr>
          <w:ilvl w:val="0"/>
          <w:numId w:val="13"/>
        </w:numPr>
        <w:spacing w:before="0"/>
        <w:ind w:hanging="540"/>
        <w:jc w:val="left"/>
        <w:rPr>
          <w:rFonts w:ascii="Arial" w:hAnsi="Arial" w:cs="Arial"/>
        </w:rPr>
      </w:pPr>
      <w:bookmarkStart w:id="14" w:name="_Toc102393842"/>
      <w:r w:rsidRPr="001C5D30">
        <w:rPr>
          <w:rFonts w:ascii="Arial" w:hAnsi="Arial" w:cs="Arial"/>
        </w:rPr>
        <w:t>Subcontracts</w:t>
      </w:r>
      <w:bookmarkEnd w:id="14"/>
    </w:p>
    <w:p w:rsidR="00126C55" w:rsidRPr="001C5D30" w:rsidRDefault="00126C55" w:rsidP="00126C55">
      <w:pPr>
        <w:rPr>
          <w:rFonts w:ascii="Arial" w:hAnsi="Arial" w:cs="Arial"/>
        </w:rPr>
      </w:pPr>
    </w:p>
    <w:p w:rsidR="00126C55" w:rsidRPr="001C5D30" w:rsidRDefault="00126C55" w:rsidP="00126C55">
      <w:pPr>
        <w:numPr>
          <w:ilvl w:val="2"/>
          <w:numId w:val="22"/>
        </w:numPr>
        <w:pBdr>
          <w:top w:val="nil"/>
          <w:left w:val="nil"/>
          <w:bottom w:val="nil"/>
          <w:right w:val="nil"/>
          <w:between w:val="nil"/>
        </w:pBdr>
        <w:ind w:left="1418" w:hanging="709"/>
        <w:rPr>
          <w:rFonts w:ascii="Arial" w:hAnsi="Arial" w:cs="Arial"/>
          <w:color w:val="000000"/>
        </w:rPr>
      </w:pPr>
      <w:r w:rsidRPr="001C5D30">
        <w:rPr>
          <w:rFonts w:ascii="Arial" w:hAnsi="Arial" w:cs="Arial"/>
          <w:b/>
          <w:color w:val="000000"/>
        </w:rPr>
        <w:t>Subcontracting is not allowed</w:t>
      </w:r>
      <w:r w:rsidRPr="001C5D30">
        <w:rPr>
          <w:rFonts w:ascii="Arial" w:hAnsi="Arial" w:cs="Arial"/>
          <w:color w:val="000000"/>
        </w:rPr>
        <w:t>.</w:t>
      </w:r>
    </w:p>
    <w:p w:rsidR="00126C55" w:rsidRPr="001C5D30" w:rsidRDefault="00126C55" w:rsidP="00126C55">
      <w:pPr>
        <w:pBdr>
          <w:top w:val="nil"/>
          <w:left w:val="nil"/>
          <w:bottom w:val="nil"/>
          <w:right w:val="nil"/>
          <w:between w:val="nil"/>
        </w:pBdr>
        <w:rPr>
          <w:rFonts w:ascii="Arial" w:hAnsi="Arial" w:cs="Arial"/>
          <w:color w:val="000000"/>
        </w:rPr>
      </w:pPr>
      <w:bookmarkStart w:id="15" w:name="_heading=h.z337ya" w:colFirst="0" w:colLast="0"/>
      <w:bookmarkEnd w:id="15"/>
    </w:p>
    <w:p w:rsidR="00126C55" w:rsidRPr="001C5D30" w:rsidRDefault="00126C55" w:rsidP="00126C55">
      <w:pPr>
        <w:numPr>
          <w:ilvl w:val="2"/>
          <w:numId w:val="22"/>
        </w:numPr>
        <w:pBdr>
          <w:top w:val="nil"/>
          <w:left w:val="nil"/>
          <w:bottom w:val="nil"/>
          <w:right w:val="nil"/>
          <w:between w:val="nil"/>
        </w:pBdr>
        <w:ind w:left="1418" w:hanging="709"/>
        <w:rPr>
          <w:rFonts w:ascii="Arial" w:hAnsi="Arial" w:cs="Arial"/>
        </w:rPr>
      </w:pPr>
      <w:r w:rsidRPr="001C5D30">
        <w:rPr>
          <w:rFonts w:ascii="Arial" w:hAnsi="Arial" w:cs="Arial"/>
          <w:color w:val="000000"/>
        </w:rPr>
        <w:t>Subcontracting of any portion of the Project does not relieve the Supplier of any liability or obligation under the Contract.  The Supplier will be responsible for the acts, defaults, and negligence of any subcontractor, its agents, servants, or workmen as fully as if these were the Supplier’s own acts, defaults, or negligence, or those of its agents, servants, or workmen.</w:t>
      </w:r>
    </w:p>
    <w:p w:rsidR="00126C55" w:rsidRPr="001C5D30" w:rsidRDefault="00126C55" w:rsidP="00126C55">
      <w:pPr>
        <w:rPr>
          <w:rFonts w:ascii="Arial" w:hAnsi="Arial" w:cs="Arial"/>
        </w:rPr>
      </w:pPr>
      <w:bookmarkStart w:id="16" w:name="_heading=h.3j2qqm3" w:colFirst="0" w:colLast="0"/>
      <w:bookmarkEnd w:id="16"/>
    </w:p>
    <w:p w:rsidR="00126C55" w:rsidRPr="001C5D30" w:rsidRDefault="00126C55" w:rsidP="00126C55">
      <w:pPr>
        <w:pStyle w:val="Heading2"/>
        <w:numPr>
          <w:ilvl w:val="0"/>
          <w:numId w:val="13"/>
        </w:numPr>
        <w:spacing w:before="0"/>
        <w:ind w:hanging="540"/>
        <w:jc w:val="left"/>
        <w:rPr>
          <w:rFonts w:ascii="Arial" w:hAnsi="Arial" w:cs="Arial"/>
        </w:rPr>
      </w:pPr>
      <w:bookmarkStart w:id="17" w:name="_Toc102393843"/>
      <w:r w:rsidRPr="001C5D30">
        <w:rPr>
          <w:rFonts w:ascii="Arial" w:hAnsi="Arial" w:cs="Arial"/>
        </w:rPr>
        <w:t>Pre-Bid Conference</w:t>
      </w:r>
      <w:bookmarkEnd w:id="17"/>
    </w:p>
    <w:p w:rsidR="00126C55" w:rsidRPr="001C5D30" w:rsidRDefault="00126C55" w:rsidP="00126C55">
      <w:pPr>
        <w:rPr>
          <w:rFonts w:ascii="Arial" w:hAnsi="Arial" w:cs="Arial"/>
        </w:rPr>
      </w:pPr>
    </w:p>
    <w:p w:rsidR="00126C55" w:rsidRPr="001C5D30" w:rsidRDefault="00126C55" w:rsidP="00126C55">
      <w:pPr>
        <w:ind w:left="720"/>
        <w:rPr>
          <w:rFonts w:ascii="Arial" w:hAnsi="Arial" w:cs="Arial"/>
          <w:b/>
          <w:color w:val="000000"/>
        </w:rPr>
      </w:pPr>
      <w:r w:rsidRPr="001C5D30">
        <w:rPr>
          <w:rFonts w:ascii="Arial" w:hAnsi="Arial" w:cs="Arial"/>
          <w:color w:val="000000"/>
        </w:rPr>
        <w:t xml:space="preserve">The Procuring Entity will hold a pre-bid conference for this Project on the specified date and time and </w:t>
      </w:r>
      <w:r w:rsidR="001E655F" w:rsidRPr="001C5D30">
        <w:rPr>
          <w:rFonts w:ascii="Arial" w:hAnsi="Arial" w:cs="Arial"/>
          <w:color w:val="000000"/>
        </w:rPr>
        <w:t xml:space="preserve">either at its physical address </w:t>
      </w:r>
      <w:r w:rsidR="001E655F" w:rsidRPr="001C5D30">
        <w:rPr>
          <w:rFonts w:ascii="Arial" w:hAnsi="Arial" w:cs="Arial"/>
          <w:i/>
          <w:color w:val="000000"/>
        </w:rPr>
        <w:t>[as specified in the ITB</w:t>
      </w:r>
      <w:r w:rsidRPr="001C5D30">
        <w:rPr>
          <w:rFonts w:ascii="Arial" w:hAnsi="Arial" w:cs="Arial"/>
          <w:i/>
          <w:color w:val="000000"/>
        </w:rPr>
        <w:t>]</w:t>
      </w:r>
      <w:r w:rsidRPr="001C5D30">
        <w:rPr>
          <w:rFonts w:ascii="Arial" w:hAnsi="Arial" w:cs="Arial"/>
          <w:color w:val="000000"/>
        </w:rPr>
        <w:t xml:space="preserve"> and/or through videoconferencing/webcasting} as indicated in paragraph 6 of the </w:t>
      </w:r>
      <w:r w:rsidRPr="001C5D30">
        <w:rPr>
          <w:rFonts w:ascii="Arial" w:hAnsi="Arial" w:cs="Arial"/>
          <w:b/>
          <w:color w:val="000000"/>
        </w:rPr>
        <w:t>I</w:t>
      </w:r>
      <w:r w:rsidRPr="001C5D30">
        <w:rPr>
          <w:rFonts w:ascii="Arial" w:hAnsi="Arial" w:cs="Arial"/>
          <w:b/>
        </w:rPr>
        <w:t>B</w:t>
      </w:r>
      <w:r w:rsidRPr="001C5D30">
        <w:rPr>
          <w:rFonts w:ascii="Arial" w:hAnsi="Arial" w:cs="Arial"/>
          <w:b/>
          <w:color w:val="000000"/>
        </w:rPr>
        <w:t>.</w:t>
      </w:r>
    </w:p>
    <w:p w:rsidR="00126C55" w:rsidRPr="001C5D30" w:rsidRDefault="00126C55" w:rsidP="00126C55">
      <w:pPr>
        <w:rPr>
          <w:rFonts w:ascii="Arial" w:hAnsi="Arial" w:cs="Arial"/>
        </w:rPr>
      </w:pPr>
    </w:p>
    <w:p w:rsidR="00126C55" w:rsidRPr="001C5D30" w:rsidRDefault="00126C55" w:rsidP="00126C55">
      <w:pPr>
        <w:pStyle w:val="Heading2"/>
        <w:numPr>
          <w:ilvl w:val="0"/>
          <w:numId w:val="13"/>
        </w:numPr>
        <w:spacing w:before="0"/>
        <w:ind w:hanging="540"/>
        <w:jc w:val="left"/>
        <w:rPr>
          <w:rFonts w:ascii="Arial" w:hAnsi="Arial" w:cs="Arial"/>
        </w:rPr>
      </w:pPr>
      <w:bookmarkStart w:id="18" w:name="_Toc102393844"/>
      <w:r w:rsidRPr="001C5D30">
        <w:rPr>
          <w:rFonts w:ascii="Arial" w:hAnsi="Arial" w:cs="Arial"/>
        </w:rPr>
        <w:t>Clarification and Amendment of Bidding Documents</w:t>
      </w:r>
      <w:bookmarkEnd w:id="18"/>
    </w:p>
    <w:p w:rsidR="00126C55" w:rsidRPr="001C5D30" w:rsidRDefault="00126C55" w:rsidP="00126C55">
      <w:pPr>
        <w:ind w:left="720"/>
        <w:rPr>
          <w:rFonts w:ascii="Arial" w:hAnsi="Arial" w:cs="Arial"/>
        </w:rPr>
      </w:pPr>
    </w:p>
    <w:p w:rsidR="00126C55" w:rsidRPr="001C5D30" w:rsidRDefault="00126C55" w:rsidP="00126C55">
      <w:pPr>
        <w:ind w:left="720"/>
        <w:rPr>
          <w:rFonts w:ascii="Arial" w:hAnsi="Arial" w:cs="Arial"/>
        </w:rPr>
      </w:pPr>
      <w:r w:rsidRPr="001C5D30">
        <w:rPr>
          <w:rFonts w:ascii="Arial" w:hAnsi="Arial" w:cs="Arial"/>
        </w:rP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1C5D30">
        <w:rPr>
          <w:rFonts w:ascii="Arial" w:hAnsi="Arial" w:cs="Arial"/>
          <w:b/>
        </w:rPr>
        <w:t>IB</w:t>
      </w:r>
      <w:r w:rsidRPr="001C5D30">
        <w:rPr>
          <w:rFonts w:ascii="Arial" w:hAnsi="Arial" w:cs="Arial"/>
        </w:rPr>
        <w:t>, at least ten (10) calendar days before the deadline set for the submission and receipt of Bids.</w:t>
      </w:r>
    </w:p>
    <w:p w:rsidR="00126C55" w:rsidRPr="001C5D30" w:rsidRDefault="00126C55" w:rsidP="00126C55">
      <w:pPr>
        <w:rPr>
          <w:rFonts w:ascii="Arial" w:hAnsi="Arial" w:cs="Arial"/>
          <w:color w:val="000000"/>
        </w:rPr>
      </w:pPr>
    </w:p>
    <w:p w:rsidR="00126C55" w:rsidRPr="001C5D30" w:rsidRDefault="00126C55" w:rsidP="00126C55">
      <w:pPr>
        <w:pStyle w:val="Heading2"/>
        <w:numPr>
          <w:ilvl w:val="0"/>
          <w:numId w:val="13"/>
        </w:numPr>
        <w:spacing w:before="0"/>
        <w:ind w:hanging="540"/>
        <w:jc w:val="left"/>
        <w:rPr>
          <w:rFonts w:ascii="Arial" w:hAnsi="Arial" w:cs="Arial"/>
        </w:rPr>
      </w:pPr>
      <w:bookmarkStart w:id="19" w:name="_Toc102393845"/>
      <w:r w:rsidRPr="001C5D30">
        <w:rPr>
          <w:rFonts w:ascii="Arial" w:hAnsi="Arial" w:cs="Arial"/>
        </w:rPr>
        <w:t>Documents comprising the Bid: Eligibility and Technical Components</w:t>
      </w:r>
      <w:bookmarkEnd w:id="19"/>
    </w:p>
    <w:p w:rsidR="00126C55" w:rsidRPr="001C5D30" w:rsidRDefault="00126C55" w:rsidP="00126C55">
      <w:pPr>
        <w:rPr>
          <w:rFonts w:ascii="Arial" w:hAnsi="Arial" w:cs="Arial"/>
        </w:rPr>
      </w:pPr>
    </w:p>
    <w:p w:rsidR="00126C55" w:rsidRPr="001C5D30" w:rsidRDefault="00126C55" w:rsidP="00126C55">
      <w:pPr>
        <w:numPr>
          <w:ilvl w:val="2"/>
          <w:numId w:val="16"/>
        </w:numPr>
        <w:pBdr>
          <w:top w:val="nil"/>
          <w:left w:val="nil"/>
          <w:bottom w:val="nil"/>
          <w:right w:val="nil"/>
          <w:between w:val="nil"/>
        </w:pBdr>
        <w:ind w:left="1418" w:hanging="709"/>
        <w:rPr>
          <w:rFonts w:ascii="Arial" w:hAnsi="Arial" w:cs="Arial"/>
        </w:rPr>
      </w:pPr>
      <w:bookmarkStart w:id="20" w:name="_heading=h.3whwml4" w:colFirst="0" w:colLast="0"/>
      <w:bookmarkEnd w:id="20"/>
      <w:r w:rsidRPr="001C5D30">
        <w:rPr>
          <w:rFonts w:ascii="Arial" w:hAnsi="Arial" w:cs="Arial"/>
        </w:rPr>
        <w:t xml:space="preserve">The first envelope shall contain the eligibility and technical documents of the Bid as specified in </w:t>
      </w:r>
      <w:r w:rsidRPr="001C5D30">
        <w:rPr>
          <w:rFonts w:ascii="Arial" w:hAnsi="Arial" w:cs="Arial"/>
          <w:b/>
        </w:rPr>
        <w:t>Section VIII (Checklist of Technical and Financial Documents)</w:t>
      </w:r>
      <w:r w:rsidRPr="001C5D30">
        <w:rPr>
          <w:rFonts w:ascii="Arial" w:hAnsi="Arial" w:cs="Arial"/>
        </w:rPr>
        <w:t xml:space="preserve">. </w:t>
      </w:r>
    </w:p>
    <w:p w:rsidR="00126C55" w:rsidRPr="001C5D30" w:rsidRDefault="00126C55" w:rsidP="00126C55">
      <w:pPr>
        <w:pBdr>
          <w:top w:val="nil"/>
          <w:left w:val="nil"/>
          <w:bottom w:val="nil"/>
          <w:right w:val="nil"/>
          <w:between w:val="nil"/>
        </w:pBdr>
        <w:ind w:left="1418" w:hanging="720"/>
        <w:rPr>
          <w:rFonts w:ascii="Arial" w:hAnsi="Arial" w:cs="Arial"/>
          <w:color w:val="000000"/>
        </w:rPr>
      </w:pPr>
    </w:p>
    <w:p w:rsidR="00126C55" w:rsidRPr="001C5D30" w:rsidRDefault="00126C55" w:rsidP="00126C55">
      <w:pPr>
        <w:numPr>
          <w:ilvl w:val="2"/>
          <w:numId w:val="16"/>
        </w:numPr>
        <w:pBdr>
          <w:top w:val="nil"/>
          <w:left w:val="nil"/>
          <w:bottom w:val="nil"/>
          <w:right w:val="nil"/>
          <w:between w:val="nil"/>
        </w:pBdr>
        <w:ind w:left="1418" w:hanging="709"/>
        <w:rPr>
          <w:rFonts w:ascii="Arial" w:hAnsi="Arial" w:cs="Arial"/>
        </w:rPr>
      </w:pPr>
      <w:bookmarkStart w:id="21" w:name="_heading=h.2bn6wsx" w:colFirst="0" w:colLast="0"/>
      <w:bookmarkEnd w:id="21"/>
      <w:r w:rsidRPr="001C5D30">
        <w:rPr>
          <w:rFonts w:ascii="Arial" w:hAnsi="Arial" w:cs="Arial"/>
          <w:color w:val="000000"/>
        </w:rPr>
        <w:lastRenderedPageBreak/>
        <w:t xml:space="preserve">The Bidder’s SLCC as indicated in </w:t>
      </w:r>
      <w:r w:rsidRPr="001C5D30">
        <w:rPr>
          <w:rFonts w:ascii="Arial" w:hAnsi="Arial" w:cs="Arial"/>
          <w:b/>
          <w:color w:val="000000"/>
        </w:rPr>
        <w:t>ITB</w:t>
      </w:r>
      <w:r w:rsidRPr="001C5D30">
        <w:rPr>
          <w:rFonts w:ascii="Arial" w:hAnsi="Arial" w:cs="Arial"/>
          <w:color w:val="000000"/>
        </w:rPr>
        <w:t xml:space="preserve"> Clause</w:t>
      </w:r>
      <w:r w:rsidRPr="001C5D30">
        <w:rPr>
          <w:rFonts w:ascii="Arial" w:hAnsi="Arial" w:cs="Arial"/>
        </w:rPr>
        <w:t xml:space="preserve"> </w:t>
      </w:r>
      <w:r w:rsidRPr="001C5D30">
        <w:rPr>
          <w:rFonts w:ascii="Arial" w:hAnsi="Arial" w:cs="Arial"/>
          <w:color w:val="000000"/>
        </w:rPr>
        <w:t xml:space="preserve">5.3 should have been completed within </w:t>
      </w:r>
      <w:r w:rsidRPr="001C5D30">
        <w:rPr>
          <w:rFonts w:ascii="Arial" w:hAnsi="Arial" w:cs="Arial"/>
          <w:b/>
          <w:color w:val="000000"/>
        </w:rPr>
        <w:t>the last three (3) years</w:t>
      </w:r>
      <w:r w:rsidRPr="001C5D30">
        <w:rPr>
          <w:rFonts w:ascii="Arial" w:hAnsi="Arial" w:cs="Arial"/>
          <w:i/>
          <w:color w:val="000000"/>
        </w:rPr>
        <w:t xml:space="preserve"> </w:t>
      </w:r>
      <w:r w:rsidRPr="001C5D30">
        <w:rPr>
          <w:rFonts w:ascii="Arial" w:hAnsi="Arial" w:cs="Arial"/>
          <w:color w:val="000000"/>
        </w:rPr>
        <w:t>prior to the deadline for the submission and receipt of bids.</w:t>
      </w:r>
    </w:p>
    <w:p w:rsidR="00126C55" w:rsidRPr="001C5D30" w:rsidRDefault="00126C55" w:rsidP="00126C55">
      <w:pPr>
        <w:pBdr>
          <w:top w:val="nil"/>
          <w:left w:val="nil"/>
          <w:bottom w:val="nil"/>
          <w:right w:val="nil"/>
          <w:between w:val="nil"/>
        </w:pBdr>
        <w:ind w:left="9540"/>
        <w:rPr>
          <w:rFonts w:ascii="Arial" w:hAnsi="Arial" w:cs="Arial"/>
          <w:shd w:val="clear" w:color="auto" w:fill="D9EAD3"/>
        </w:rPr>
      </w:pPr>
      <w:bookmarkStart w:id="22" w:name="_heading=h.lc3ibcwac7k7" w:colFirst="0" w:colLast="0"/>
      <w:bookmarkEnd w:id="22"/>
    </w:p>
    <w:p w:rsidR="00126C55" w:rsidRPr="001C5D30" w:rsidRDefault="00126C55" w:rsidP="00126C55">
      <w:pPr>
        <w:numPr>
          <w:ilvl w:val="2"/>
          <w:numId w:val="16"/>
        </w:numPr>
        <w:pBdr>
          <w:top w:val="nil"/>
          <w:left w:val="nil"/>
          <w:bottom w:val="nil"/>
          <w:right w:val="nil"/>
          <w:between w:val="nil"/>
        </w:pBdr>
        <w:ind w:left="1418" w:hanging="709"/>
        <w:rPr>
          <w:rFonts w:ascii="Arial" w:hAnsi="Arial" w:cs="Arial"/>
        </w:rPr>
      </w:pPr>
      <w:bookmarkStart w:id="23" w:name="_heading=h.11rv89k581xh" w:colFirst="0" w:colLast="0"/>
      <w:bookmarkEnd w:id="23"/>
      <w:r w:rsidRPr="001C5D30">
        <w:rPr>
          <w:rFonts w:ascii="Arial" w:hAnsi="Arial" w:cs="Arial"/>
        </w:rPr>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rsidR="00126C55" w:rsidRPr="001C5D30" w:rsidRDefault="00126C55" w:rsidP="00126C55">
      <w:pPr>
        <w:pBdr>
          <w:top w:val="nil"/>
          <w:left w:val="nil"/>
          <w:bottom w:val="nil"/>
          <w:right w:val="nil"/>
          <w:between w:val="nil"/>
        </w:pBdr>
        <w:ind w:left="720"/>
        <w:rPr>
          <w:rFonts w:ascii="Arial" w:hAnsi="Arial" w:cs="Arial"/>
          <w:color w:val="000000"/>
        </w:rPr>
      </w:pPr>
      <w:bookmarkStart w:id="24" w:name="_heading=h.tih12ve8tat" w:colFirst="0" w:colLast="0"/>
      <w:bookmarkEnd w:id="24"/>
    </w:p>
    <w:p w:rsidR="00126C55" w:rsidRPr="001C5D30" w:rsidRDefault="00126C55" w:rsidP="00126C55">
      <w:pPr>
        <w:pStyle w:val="Heading2"/>
        <w:numPr>
          <w:ilvl w:val="0"/>
          <w:numId w:val="13"/>
        </w:numPr>
        <w:spacing w:before="0"/>
        <w:ind w:hanging="540"/>
        <w:jc w:val="left"/>
        <w:rPr>
          <w:rFonts w:ascii="Arial" w:hAnsi="Arial" w:cs="Arial"/>
        </w:rPr>
      </w:pPr>
      <w:bookmarkStart w:id="25" w:name="_Toc102393846"/>
      <w:r w:rsidRPr="001C5D30">
        <w:rPr>
          <w:rFonts w:ascii="Arial" w:hAnsi="Arial" w:cs="Arial"/>
        </w:rPr>
        <w:t>Documents comprising the Bid: Financial Component</w:t>
      </w:r>
      <w:bookmarkEnd w:id="25"/>
    </w:p>
    <w:p w:rsidR="00126C55" w:rsidRPr="001C5D30" w:rsidRDefault="00126C55" w:rsidP="00126C55">
      <w:pPr>
        <w:rPr>
          <w:rFonts w:ascii="Arial" w:hAnsi="Arial" w:cs="Arial"/>
        </w:rPr>
      </w:pPr>
    </w:p>
    <w:p w:rsidR="00126C55" w:rsidRPr="001C5D30" w:rsidRDefault="00126C55" w:rsidP="00126C55">
      <w:pPr>
        <w:numPr>
          <w:ilvl w:val="1"/>
          <w:numId w:val="5"/>
        </w:numPr>
        <w:pBdr>
          <w:top w:val="nil"/>
          <w:left w:val="nil"/>
          <w:bottom w:val="nil"/>
          <w:right w:val="nil"/>
          <w:between w:val="nil"/>
        </w:pBdr>
        <w:ind w:hanging="731"/>
        <w:rPr>
          <w:rFonts w:ascii="Arial" w:hAnsi="Arial" w:cs="Arial"/>
          <w:color w:val="000000"/>
        </w:rPr>
      </w:pPr>
      <w:r w:rsidRPr="001C5D30">
        <w:rPr>
          <w:rFonts w:ascii="Arial" w:hAnsi="Arial" w:cs="Arial"/>
          <w:color w:val="000000"/>
        </w:rPr>
        <w:t>T</w:t>
      </w:r>
      <w:r w:rsidRPr="001C5D30">
        <w:rPr>
          <w:rFonts w:ascii="Arial" w:hAnsi="Arial" w:cs="Arial"/>
        </w:rPr>
        <w:t xml:space="preserve">he  second bid envelope shall contain the financial documents for the Bid as specified in </w:t>
      </w:r>
      <w:r w:rsidRPr="001C5D30">
        <w:rPr>
          <w:rFonts w:ascii="Arial" w:hAnsi="Arial" w:cs="Arial"/>
          <w:b/>
        </w:rPr>
        <w:t>Section VIII (Checklist of Technical and Financial Documents)</w:t>
      </w:r>
      <w:r w:rsidRPr="001C5D30">
        <w:rPr>
          <w:rFonts w:ascii="Arial" w:hAnsi="Arial" w:cs="Arial"/>
        </w:rPr>
        <w:t xml:space="preserve">. </w:t>
      </w:r>
    </w:p>
    <w:p w:rsidR="00126C55" w:rsidRPr="001C5D30" w:rsidRDefault="00126C55" w:rsidP="00126C55">
      <w:pPr>
        <w:pBdr>
          <w:top w:val="nil"/>
          <w:left w:val="nil"/>
          <w:bottom w:val="nil"/>
          <w:right w:val="nil"/>
          <w:between w:val="nil"/>
        </w:pBdr>
        <w:ind w:left="1440" w:hanging="720"/>
        <w:rPr>
          <w:rFonts w:ascii="Arial" w:hAnsi="Arial" w:cs="Arial"/>
          <w:color w:val="000000"/>
        </w:rPr>
      </w:pPr>
    </w:p>
    <w:p w:rsidR="00126C55" w:rsidRPr="001C5D30" w:rsidRDefault="00126C55" w:rsidP="00126C55">
      <w:pPr>
        <w:numPr>
          <w:ilvl w:val="1"/>
          <w:numId w:val="5"/>
        </w:numPr>
        <w:pBdr>
          <w:top w:val="nil"/>
          <w:left w:val="nil"/>
          <w:bottom w:val="nil"/>
          <w:right w:val="nil"/>
          <w:between w:val="nil"/>
        </w:pBdr>
        <w:ind w:hanging="731"/>
        <w:rPr>
          <w:rFonts w:ascii="Arial" w:hAnsi="Arial" w:cs="Arial"/>
          <w:color w:val="000000"/>
        </w:rPr>
      </w:pPr>
      <w:r w:rsidRPr="001C5D30">
        <w:rPr>
          <w:rFonts w:ascii="Arial" w:hAnsi="Arial" w:cs="Arial"/>
          <w:color w:val="000000"/>
        </w:rPr>
        <w:t>If the Bidder claims preference as a Domestic Bidder or Domestic Entity, a certification issued by DTI shall be provided by the Bidder in accordance with Section 43.1.3 of the 2016 revised IRR of RA No. 9184.</w:t>
      </w:r>
    </w:p>
    <w:p w:rsidR="00126C55" w:rsidRPr="001C5D30" w:rsidRDefault="00126C55" w:rsidP="00126C55">
      <w:pPr>
        <w:pBdr>
          <w:top w:val="nil"/>
          <w:left w:val="nil"/>
          <w:bottom w:val="nil"/>
          <w:right w:val="nil"/>
          <w:between w:val="nil"/>
        </w:pBdr>
        <w:ind w:left="1440" w:hanging="720"/>
        <w:rPr>
          <w:rFonts w:ascii="Arial" w:hAnsi="Arial" w:cs="Arial"/>
          <w:color w:val="000000"/>
        </w:rPr>
      </w:pPr>
    </w:p>
    <w:p w:rsidR="00126C55" w:rsidRPr="001C5D30" w:rsidRDefault="00126C55" w:rsidP="00126C55">
      <w:pPr>
        <w:numPr>
          <w:ilvl w:val="1"/>
          <w:numId w:val="5"/>
        </w:numPr>
        <w:pBdr>
          <w:top w:val="nil"/>
          <w:left w:val="nil"/>
          <w:bottom w:val="nil"/>
          <w:right w:val="nil"/>
          <w:between w:val="nil"/>
        </w:pBdr>
        <w:ind w:hanging="731"/>
        <w:rPr>
          <w:rFonts w:ascii="Arial" w:hAnsi="Arial" w:cs="Arial"/>
          <w:color w:val="000000"/>
        </w:rPr>
      </w:pPr>
      <w:r w:rsidRPr="001C5D30">
        <w:rPr>
          <w:rFonts w:ascii="Arial" w:hAnsi="Arial" w:cs="Arial"/>
        </w:rPr>
        <w:t xml:space="preserve">Any bid exceeding </w:t>
      </w:r>
      <w:r w:rsidRPr="001C5D30">
        <w:rPr>
          <w:rFonts w:ascii="Arial" w:hAnsi="Arial" w:cs="Arial"/>
          <w:color w:val="000000"/>
        </w:rPr>
        <w:t xml:space="preserve">the ABC indicated in paragraph 1 of the </w:t>
      </w:r>
      <w:r w:rsidRPr="001C5D30">
        <w:rPr>
          <w:rFonts w:ascii="Arial" w:hAnsi="Arial" w:cs="Arial"/>
          <w:b/>
          <w:color w:val="000000"/>
        </w:rPr>
        <w:t>I</w:t>
      </w:r>
      <w:r w:rsidRPr="001C5D30">
        <w:rPr>
          <w:rFonts w:ascii="Arial" w:hAnsi="Arial" w:cs="Arial"/>
          <w:b/>
        </w:rPr>
        <w:t xml:space="preserve">B </w:t>
      </w:r>
      <w:r w:rsidRPr="001C5D30">
        <w:rPr>
          <w:rFonts w:ascii="Arial" w:hAnsi="Arial" w:cs="Arial"/>
        </w:rPr>
        <w:t>shall not be accepted.</w:t>
      </w:r>
    </w:p>
    <w:p w:rsidR="00126C55" w:rsidRPr="001C5D30" w:rsidRDefault="00126C55" w:rsidP="00126C55">
      <w:pPr>
        <w:pBdr>
          <w:top w:val="nil"/>
          <w:left w:val="nil"/>
          <w:bottom w:val="nil"/>
          <w:right w:val="nil"/>
          <w:between w:val="nil"/>
        </w:pBdr>
        <w:ind w:left="1440" w:hanging="720"/>
        <w:rPr>
          <w:rFonts w:ascii="Arial" w:hAnsi="Arial" w:cs="Arial"/>
          <w:color w:val="000000"/>
        </w:rPr>
      </w:pPr>
    </w:p>
    <w:p w:rsidR="00126C55" w:rsidRPr="001C5D30" w:rsidRDefault="00126C55" w:rsidP="00126C55">
      <w:pPr>
        <w:numPr>
          <w:ilvl w:val="1"/>
          <w:numId w:val="5"/>
        </w:numPr>
        <w:pBdr>
          <w:top w:val="nil"/>
          <w:left w:val="nil"/>
          <w:bottom w:val="nil"/>
          <w:right w:val="nil"/>
          <w:between w:val="nil"/>
        </w:pBdr>
        <w:ind w:hanging="731"/>
        <w:rPr>
          <w:rFonts w:ascii="Arial" w:hAnsi="Arial" w:cs="Arial"/>
          <w:color w:val="000000"/>
        </w:rPr>
      </w:pPr>
      <w:r w:rsidRPr="001C5D30">
        <w:rPr>
          <w:rFonts w:ascii="Arial" w:hAnsi="Arial" w:cs="Arial"/>
          <w:color w:val="000000"/>
        </w:rPr>
        <w:t>For Foreign-funded Procurement, a ceiling may be applied to bid prices provided the conditions are met under Section 31.2 of the 2016 revised IRR of RA No. 9184.</w:t>
      </w:r>
    </w:p>
    <w:p w:rsidR="00126C55" w:rsidRPr="001C5D30" w:rsidRDefault="00126C55" w:rsidP="00126C55">
      <w:pPr>
        <w:rPr>
          <w:rFonts w:ascii="Arial" w:hAnsi="Arial" w:cs="Arial"/>
        </w:rPr>
      </w:pPr>
    </w:p>
    <w:p w:rsidR="00126C55" w:rsidRPr="001C5D30" w:rsidRDefault="00126C55" w:rsidP="00126C55">
      <w:pPr>
        <w:pStyle w:val="Heading2"/>
        <w:numPr>
          <w:ilvl w:val="0"/>
          <w:numId w:val="13"/>
        </w:numPr>
        <w:spacing w:before="0"/>
        <w:ind w:hanging="540"/>
        <w:jc w:val="left"/>
        <w:rPr>
          <w:rFonts w:ascii="Arial" w:hAnsi="Arial" w:cs="Arial"/>
        </w:rPr>
      </w:pPr>
      <w:bookmarkStart w:id="26" w:name="_Toc102393847"/>
      <w:r w:rsidRPr="001C5D30">
        <w:rPr>
          <w:rFonts w:ascii="Arial" w:hAnsi="Arial" w:cs="Arial"/>
        </w:rPr>
        <w:t>Bid Prices</w:t>
      </w:r>
      <w:bookmarkEnd w:id="26"/>
    </w:p>
    <w:p w:rsidR="00126C55" w:rsidRPr="001C5D30" w:rsidRDefault="00126C55" w:rsidP="00126C55">
      <w:pPr>
        <w:rPr>
          <w:rFonts w:ascii="Arial" w:hAnsi="Arial" w:cs="Arial"/>
        </w:rPr>
      </w:pPr>
    </w:p>
    <w:p w:rsidR="00126C55" w:rsidRPr="001C5D30" w:rsidRDefault="00126C55" w:rsidP="00126C55">
      <w:pPr>
        <w:ind w:left="1440" w:hanging="720"/>
        <w:rPr>
          <w:rFonts w:ascii="Arial" w:hAnsi="Arial" w:cs="Arial"/>
        </w:rPr>
      </w:pPr>
      <w:r w:rsidRPr="001C5D30">
        <w:rPr>
          <w:rFonts w:ascii="Arial" w:hAnsi="Arial" w:cs="Arial"/>
        </w:rPr>
        <w:t>12.1.</w:t>
      </w:r>
      <w:r w:rsidRPr="001C5D30">
        <w:rPr>
          <w:rFonts w:ascii="Arial" w:hAnsi="Arial" w:cs="Arial"/>
        </w:rPr>
        <w:tab/>
        <w:t>Prices indicated on the Price Schedule shall be entered separately in the following manner:</w:t>
      </w:r>
    </w:p>
    <w:p w:rsidR="00126C55" w:rsidRPr="001C5D30" w:rsidRDefault="00126C55" w:rsidP="00126C55">
      <w:pPr>
        <w:ind w:left="720"/>
        <w:rPr>
          <w:rFonts w:ascii="Arial" w:hAnsi="Arial" w:cs="Arial"/>
        </w:rPr>
      </w:pPr>
    </w:p>
    <w:p w:rsidR="00126C55" w:rsidRPr="001C5D30" w:rsidRDefault="00126C55" w:rsidP="00126C55">
      <w:pPr>
        <w:numPr>
          <w:ilvl w:val="3"/>
          <w:numId w:val="2"/>
        </w:numPr>
        <w:pBdr>
          <w:top w:val="nil"/>
          <w:left w:val="nil"/>
          <w:bottom w:val="nil"/>
          <w:right w:val="nil"/>
          <w:between w:val="nil"/>
        </w:pBdr>
        <w:ind w:left="1843" w:hanging="425"/>
        <w:rPr>
          <w:rFonts w:ascii="Arial" w:hAnsi="Arial" w:cs="Arial"/>
          <w:color w:val="000000"/>
        </w:rPr>
      </w:pPr>
      <w:r w:rsidRPr="001C5D30">
        <w:rPr>
          <w:rFonts w:ascii="Arial" w:hAnsi="Arial" w:cs="Arial"/>
          <w:color w:val="000000"/>
        </w:rPr>
        <w:t>For Goods offered from within the Procuring Entity’s country:</w:t>
      </w:r>
    </w:p>
    <w:p w:rsidR="00126C55" w:rsidRPr="001C5D30" w:rsidRDefault="00126C55" w:rsidP="00126C55">
      <w:pPr>
        <w:pBdr>
          <w:top w:val="nil"/>
          <w:left w:val="nil"/>
          <w:bottom w:val="nil"/>
          <w:right w:val="nil"/>
          <w:between w:val="nil"/>
        </w:pBdr>
        <w:ind w:left="1843" w:hanging="720"/>
        <w:rPr>
          <w:rFonts w:ascii="Arial" w:hAnsi="Arial" w:cs="Arial"/>
          <w:color w:val="000000"/>
        </w:rPr>
      </w:pPr>
    </w:p>
    <w:p w:rsidR="00126C55" w:rsidRPr="001C5D30" w:rsidRDefault="00126C55" w:rsidP="00126C55">
      <w:pPr>
        <w:numPr>
          <w:ilvl w:val="0"/>
          <w:numId w:val="1"/>
        </w:numPr>
        <w:ind w:left="2694" w:hanging="425"/>
        <w:rPr>
          <w:rFonts w:ascii="Arial" w:hAnsi="Arial" w:cs="Arial"/>
        </w:rPr>
      </w:pPr>
      <w:r w:rsidRPr="001C5D30">
        <w:rPr>
          <w:rFonts w:ascii="Arial" w:hAnsi="Arial" w:cs="Arial"/>
        </w:rPr>
        <w:t>The price of the Goods quoted EXW (ex-works, ex-factory, ex-warehouse, ex-showroom, or off-the-shelf, as applicable);</w:t>
      </w:r>
    </w:p>
    <w:p w:rsidR="00126C55" w:rsidRPr="001C5D30" w:rsidRDefault="00126C55" w:rsidP="00126C55">
      <w:pPr>
        <w:ind w:left="2694"/>
        <w:rPr>
          <w:rFonts w:ascii="Arial" w:hAnsi="Arial" w:cs="Arial"/>
        </w:rPr>
      </w:pPr>
    </w:p>
    <w:p w:rsidR="00126C55" w:rsidRPr="001C5D30" w:rsidRDefault="00126C55" w:rsidP="00126C55">
      <w:pPr>
        <w:numPr>
          <w:ilvl w:val="0"/>
          <w:numId w:val="1"/>
        </w:numPr>
        <w:ind w:left="2694" w:hanging="425"/>
        <w:rPr>
          <w:rFonts w:ascii="Arial" w:hAnsi="Arial" w:cs="Arial"/>
        </w:rPr>
      </w:pPr>
      <w:r w:rsidRPr="001C5D30">
        <w:rPr>
          <w:rFonts w:ascii="Arial" w:hAnsi="Arial" w:cs="Arial"/>
        </w:rPr>
        <w:t>The cost of all customs duties and sales and other taxes already paid or payable;</w:t>
      </w:r>
    </w:p>
    <w:p w:rsidR="00126C55" w:rsidRPr="001C5D30" w:rsidRDefault="00126C55" w:rsidP="00126C55">
      <w:pPr>
        <w:ind w:left="2694"/>
        <w:rPr>
          <w:rFonts w:ascii="Arial" w:hAnsi="Arial" w:cs="Arial"/>
        </w:rPr>
      </w:pPr>
    </w:p>
    <w:p w:rsidR="00126C55" w:rsidRPr="001C5D30" w:rsidRDefault="00126C55" w:rsidP="00126C55">
      <w:pPr>
        <w:numPr>
          <w:ilvl w:val="0"/>
          <w:numId w:val="1"/>
        </w:numPr>
        <w:ind w:left="2694" w:hanging="425"/>
        <w:rPr>
          <w:rFonts w:ascii="Arial" w:hAnsi="Arial" w:cs="Arial"/>
        </w:rPr>
      </w:pPr>
      <w:r w:rsidRPr="001C5D30">
        <w:rPr>
          <w:rFonts w:ascii="Arial" w:hAnsi="Arial" w:cs="Arial"/>
        </w:rPr>
        <w:lastRenderedPageBreak/>
        <w:t xml:space="preserve">The cost of transportation, insurance, and other costs incidental to delivery of the Goods to their final destination; and </w:t>
      </w:r>
    </w:p>
    <w:p w:rsidR="00126C55" w:rsidRPr="001C5D30" w:rsidRDefault="00126C55" w:rsidP="00126C55">
      <w:pPr>
        <w:ind w:left="2694"/>
        <w:rPr>
          <w:rFonts w:ascii="Arial" w:hAnsi="Arial" w:cs="Arial"/>
        </w:rPr>
      </w:pPr>
    </w:p>
    <w:p w:rsidR="00126C55" w:rsidRPr="001C5D30" w:rsidRDefault="00126C55" w:rsidP="00126C55">
      <w:pPr>
        <w:numPr>
          <w:ilvl w:val="0"/>
          <w:numId w:val="1"/>
        </w:numPr>
        <w:ind w:left="2694" w:hanging="425"/>
        <w:rPr>
          <w:rFonts w:ascii="Arial" w:hAnsi="Arial" w:cs="Arial"/>
        </w:rPr>
      </w:pPr>
      <w:r w:rsidRPr="001C5D30">
        <w:rPr>
          <w:rFonts w:ascii="Arial" w:hAnsi="Arial" w:cs="Arial"/>
        </w:rPr>
        <w:t>The price of other (incidental) services, if any, listed in e.</w:t>
      </w:r>
    </w:p>
    <w:p w:rsidR="00126C55" w:rsidRPr="001C5D30" w:rsidRDefault="00126C55" w:rsidP="00126C55">
      <w:pPr>
        <w:ind w:left="2694"/>
        <w:rPr>
          <w:rFonts w:ascii="Arial" w:hAnsi="Arial" w:cs="Arial"/>
        </w:rPr>
      </w:pPr>
    </w:p>
    <w:p w:rsidR="00126C55" w:rsidRPr="001C5D30" w:rsidRDefault="00126C55" w:rsidP="00126C55">
      <w:pPr>
        <w:numPr>
          <w:ilvl w:val="3"/>
          <w:numId w:val="2"/>
        </w:numPr>
        <w:pBdr>
          <w:top w:val="nil"/>
          <w:left w:val="nil"/>
          <w:bottom w:val="nil"/>
          <w:right w:val="nil"/>
          <w:between w:val="nil"/>
        </w:pBdr>
        <w:ind w:left="1843" w:hanging="425"/>
        <w:rPr>
          <w:rFonts w:ascii="Arial" w:hAnsi="Arial" w:cs="Arial"/>
          <w:color w:val="000000"/>
        </w:rPr>
      </w:pPr>
      <w:r w:rsidRPr="001C5D30">
        <w:rPr>
          <w:rFonts w:ascii="Arial" w:hAnsi="Arial" w:cs="Arial"/>
          <w:color w:val="000000"/>
        </w:rPr>
        <w:t>For Goods offered from abroad:</w:t>
      </w:r>
    </w:p>
    <w:p w:rsidR="00126C55" w:rsidRPr="001C5D30" w:rsidRDefault="00126C55" w:rsidP="00126C55">
      <w:pPr>
        <w:pBdr>
          <w:top w:val="nil"/>
          <w:left w:val="nil"/>
          <w:bottom w:val="nil"/>
          <w:right w:val="nil"/>
          <w:between w:val="nil"/>
        </w:pBdr>
        <w:ind w:left="1843" w:hanging="720"/>
        <w:rPr>
          <w:rFonts w:ascii="Arial" w:hAnsi="Arial" w:cs="Arial"/>
          <w:color w:val="000000"/>
        </w:rPr>
      </w:pPr>
    </w:p>
    <w:p w:rsidR="00126C55" w:rsidRPr="001C5D30" w:rsidRDefault="00126C55" w:rsidP="00126C55">
      <w:pPr>
        <w:numPr>
          <w:ilvl w:val="0"/>
          <w:numId w:val="3"/>
        </w:numPr>
        <w:ind w:left="2694" w:hanging="425"/>
        <w:rPr>
          <w:rFonts w:ascii="Arial" w:hAnsi="Arial" w:cs="Arial"/>
        </w:rPr>
      </w:pPr>
      <w:r w:rsidRPr="001C5D30">
        <w:rPr>
          <w:rFonts w:ascii="Arial" w:hAnsi="Arial" w:cs="Arial"/>
        </w:rPr>
        <w:t xml:space="preserve">Unless otherwise stated in the </w:t>
      </w:r>
      <w:r w:rsidRPr="001C5D30">
        <w:rPr>
          <w:rFonts w:ascii="Arial" w:hAnsi="Arial" w:cs="Arial"/>
          <w:b/>
        </w:rPr>
        <w:t>BDS</w:t>
      </w:r>
      <w:r w:rsidRPr="001C5D30">
        <w:rPr>
          <w:rFonts w:ascii="Arial" w:hAnsi="Arial" w:cs="Arial"/>
        </w:rPr>
        <w:t xml:space="preserve">, the price of the Goods shall be quoted delivered duty paid (DDP) with the place of destination in the Philippines as specified in the </w:t>
      </w:r>
      <w:r w:rsidRPr="001C5D30">
        <w:rPr>
          <w:rFonts w:ascii="Arial" w:hAnsi="Arial" w:cs="Arial"/>
          <w:b/>
        </w:rPr>
        <w:t>BDS</w:t>
      </w:r>
      <w:r w:rsidRPr="001C5D30">
        <w:rPr>
          <w:rFonts w:ascii="Arial" w:hAnsi="Arial" w:cs="Arial"/>
        </w:rPr>
        <w:t>.  In quoting the price, the Bidder shall be free to use transportation through carriers registered in any eligible country.  Similarly, the Bidder may obtain insurance services from any eligible source country.</w:t>
      </w:r>
    </w:p>
    <w:p w:rsidR="00126C55" w:rsidRPr="001C5D30" w:rsidRDefault="00126C55" w:rsidP="00126C55">
      <w:pPr>
        <w:ind w:left="2694"/>
        <w:rPr>
          <w:rFonts w:ascii="Arial" w:hAnsi="Arial" w:cs="Arial"/>
        </w:rPr>
      </w:pPr>
    </w:p>
    <w:p w:rsidR="00126C55" w:rsidRPr="001C5D30" w:rsidRDefault="00126C55" w:rsidP="00126C55">
      <w:pPr>
        <w:numPr>
          <w:ilvl w:val="0"/>
          <w:numId w:val="3"/>
        </w:numPr>
        <w:ind w:left="2694" w:hanging="425"/>
        <w:rPr>
          <w:rFonts w:ascii="Arial" w:hAnsi="Arial" w:cs="Arial"/>
        </w:rPr>
      </w:pPr>
      <w:r w:rsidRPr="001C5D30">
        <w:rPr>
          <w:rFonts w:ascii="Arial" w:hAnsi="Arial" w:cs="Arial"/>
        </w:rPr>
        <w:t xml:space="preserve">The price of other (incidental) services, if any, as listed in </w:t>
      </w:r>
      <w:r w:rsidRPr="001C5D30">
        <w:rPr>
          <w:rFonts w:ascii="Arial" w:hAnsi="Arial" w:cs="Arial"/>
          <w:b/>
        </w:rPr>
        <w:t>Section VII (Technical Specifications).</w:t>
      </w:r>
    </w:p>
    <w:p w:rsidR="00126C55" w:rsidRPr="001C5D30" w:rsidRDefault="00126C55" w:rsidP="00126C55">
      <w:pPr>
        <w:rPr>
          <w:rFonts w:ascii="Arial" w:hAnsi="Arial" w:cs="Arial"/>
          <w:sz w:val="20"/>
        </w:rPr>
      </w:pPr>
    </w:p>
    <w:p w:rsidR="00126C55" w:rsidRPr="001C5D30" w:rsidRDefault="00126C55" w:rsidP="00126C55">
      <w:pPr>
        <w:pStyle w:val="Heading2"/>
        <w:numPr>
          <w:ilvl w:val="0"/>
          <w:numId w:val="13"/>
        </w:numPr>
        <w:spacing w:before="0"/>
        <w:ind w:hanging="540"/>
        <w:jc w:val="left"/>
        <w:rPr>
          <w:rFonts w:ascii="Arial" w:hAnsi="Arial" w:cs="Arial"/>
        </w:rPr>
      </w:pPr>
      <w:bookmarkStart w:id="27" w:name="_Toc102393848"/>
      <w:r w:rsidRPr="001C5D30">
        <w:rPr>
          <w:rFonts w:ascii="Arial" w:hAnsi="Arial" w:cs="Arial"/>
        </w:rPr>
        <w:t>Bid and Payment Currencies</w:t>
      </w:r>
      <w:bookmarkEnd w:id="27"/>
    </w:p>
    <w:p w:rsidR="00126C55" w:rsidRPr="001C5D30" w:rsidRDefault="00126C55" w:rsidP="00126C55">
      <w:pPr>
        <w:rPr>
          <w:rFonts w:ascii="Arial" w:hAnsi="Arial" w:cs="Arial"/>
        </w:rPr>
      </w:pPr>
    </w:p>
    <w:p w:rsidR="00126C55" w:rsidRPr="001C5D30" w:rsidRDefault="00126C55" w:rsidP="00126C55">
      <w:pPr>
        <w:numPr>
          <w:ilvl w:val="2"/>
          <w:numId w:val="15"/>
        </w:numPr>
        <w:pBdr>
          <w:top w:val="nil"/>
          <w:left w:val="nil"/>
          <w:bottom w:val="nil"/>
          <w:right w:val="nil"/>
          <w:between w:val="nil"/>
        </w:pBdr>
        <w:ind w:left="1418" w:hanging="709"/>
        <w:rPr>
          <w:rFonts w:ascii="Arial" w:hAnsi="Arial" w:cs="Arial"/>
          <w:color w:val="000000"/>
        </w:rPr>
      </w:pPr>
      <w:bookmarkStart w:id="28" w:name="_heading=h.49x2ik5" w:colFirst="0" w:colLast="0"/>
      <w:bookmarkEnd w:id="28"/>
      <w:r w:rsidRPr="001C5D30">
        <w:rPr>
          <w:rFonts w:ascii="Arial" w:hAnsi="Arial" w:cs="Arial"/>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rsidR="00126C55" w:rsidRPr="001C5D30" w:rsidRDefault="00126C55" w:rsidP="00126C55">
      <w:pPr>
        <w:pBdr>
          <w:top w:val="nil"/>
          <w:left w:val="nil"/>
          <w:bottom w:val="nil"/>
          <w:right w:val="nil"/>
          <w:between w:val="nil"/>
        </w:pBdr>
        <w:ind w:left="1418" w:hanging="720"/>
        <w:rPr>
          <w:rFonts w:ascii="Arial" w:hAnsi="Arial" w:cs="Arial"/>
          <w:color w:val="000000"/>
        </w:rPr>
      </w:pPr>
    </w:p>
    <w:p w:rsidR="00126C55" w:rsidRPr="001C5D30" w:rsidRDefault="00126C55" w:rsidP="00126C55">
      <w:pPr>
        <w:numPr>
          <w:ilvl w:val="2"/>
          <w:numId w:val="15"/>
        </w:numPr>
        <w:pBdr>
          <w:top w:val="nil"/>
          <w:left w:val="nil"/>
          <w:bottom w:val="nil"/>
          <w:right w:val="nil"/>
          <w:between w:val="nil"/>
        </w:pBdr>
        <w:ind w:left="1418" w:hanging="709"/>
        <w:rPr>
          <w:rFonts w:ascii="Arial" w:hAnsi="Arial" w:cs="Arial"/>
          <w:color w:val="000000"/>
        </w:rPr>
      </w:pPr>
      <w:r w:rsidRPr="001C5D30">
        <w:rPr>
          <w:rFonts w:ascii="Arial" w:hAnsi="Arial" w:cs="Arial"/>
          <w:color w:val="000000"/>
        </w:rPr>
        <w:t xml:space="preserve">Payment of the contract price shall be made in in </w:t>
      </w:r>
      <w:r w:rsidRPr="001C5D30">
        <w:rPr>
          <w:rFonts w:ascii="Arial" w:hAnsi="Arial" w:cs="Arial"/>
          <w:b/>
          <w:color w:val="000000"/>
        </w:rPr>
        <w:t>Philippine Peso.</w:t>
      </w:r>
      <w:r w:rsidRPr="001C5D30">
        <w:rPr>
          <w:rFonts w:ascii="Arial" w:hAnsi="Arial" w:cs="Arial"/>
          <w:i/>
          <w:color w:val="000000"/>
        </w:rPr>
        <w:t xml:space="preserve"> </w:t>
      </w:r>
    </w:p>
    <w:p w:rsidR="00126C55" w:rsidRPr="001C5D30" w:rsidRDefault="00126C55" w:rsidP="00126C55">
      <w:pPr>
        <w:pBdr>
          <w:top w:val="nil"/>
          <w:left w:val="nil"/>
          <w:bottom w:val="nil"/>
          <w:right w:val="nil"/>
          <w:between w:val="nil"/>
        </w:pBdr>
        <w:ind w:left="1418" w:hanging="720"/>
        <w:rPr>
          <w:rFonts w:ascii="Arial" w:hAnsi="Arial" w:cs="Arial"/>
          <w:i/>
          <w:color w:val="000000"/>
          <w:sz w:val="20"/>
        </w:rPr>
      </w:pPr>
    </w:p>
    <w:p w:rsidR="00126C55" w:rsidRPr="001C5D30" w:rsidRDefault="00126C55" w:rsidP="00126C55">
      <w:pPr>
        <w:pStyle w:val="Heading2"/>
        <w:numPr>
          <w:ilvl w:val="0"/>
          <w:numId w:val="13"/>
        </w:numPr>
        <w:spacing w:before="0"/>
        <w:ind w:hanging="540"/>
        <w:jc w:val="left"/>
        <w:rPr>
          <w:rFonts w:ascii="Arial" w:hAnsi="Arial" w:cs="Arial"/>
        </w:rPr>
      </w:pPr>
      <w:bookmarkStart w:id="29" w:name="_Toc102393849"/>
      <w:r w:rsidRPr="001C5D30">
        <w:rPr>
          <w:rFonts w:ascii="Arial" w:hAnsi="Arial" w:cs="Arial"/>
        </w:rPr>
        <w:t>Bid Security</w:t>
      </w:r>
      <w:bookmarkEnd w:id="29"/>
      <w:r w:rsidRPr="001C5D30">
        <w:rPr>
          <w:rFonts w:ascii="Arial" w:hAnsi="Arial" w:cs="Arial"/>
        </w:rPr>
        <w:t xml:space="preserve"> </w:t>
      </w:r>
    </w:p>
    <w:p w:rsidR="00126C55" w:rsidRPr="001C5D30" w:rsidRDefault="00126C55" w:rsidP="00126C55">
      <w:pPr>
        <w:rPr>
          <w:rFonts w:ascii="Arial" w:hAnsi="Arial" w:cs="Arial"/>
        </w:rPr>
      </w:pPr>
    </w:p>
    <w:p w:rsidR="00126C55" w:rsidRPr="001C5D30" w:rsidRDefault="00126C55" w:rsidP="00126C55">
      <w:pPr>
        <w:numPr>
          <w:ilvl w:val="1"/>
          <w:numId w:val="4"/>
        </w:numPr>
        <w:pBdr>
          <w:top w:val="nil"/>
          <w:left w:val="nil"/>
          <w:bottom w:val="nil"/>
          <w:right w:val="nil"/>
          <w:between w:val="nil"/>
        </w:pBdr>
        <w:ind w:left="1418" w:hanging="709"/>
        <w:rPr>
          <w:rFonts w:ascii="Arial" w:hAnsi="Arial" w:cs="Arial"/>
          <w:color w:val="000000"/>
        </w:rPr>
      </w:pPr>
      <w:r w:rsidRPr="001C5D30">
        <w:rPr>
          <w:rFonts w:ascii="Arial" w:hAnsi="Arial" w:cs="Arial"/>
          <w:color w:val="000000"/>
        </w:rPr>
        <w:t>The Bidder shall submit a Bid Securing Declaratio</w:t>
      </w:r>
      <w:r w:rsidRPr="001C5D30">
        <w:rPr>
          <w:rFonts w:ascii="Arial" w:hAnsi="Arial" w:cs="Arial"/>
        </w:rPr>
        <w:t>n</w:t>
      </w:r>
      <w:r w:rsidRPr="001C5D30">
        <w:rPr>
          <w:rFonts w:ascii="Arial" w:hAnsi="Arial" w:cs="Arial"/>
          <w:vertAlign w:val="superscript"/>
        </w:rPr>
        <w:footnoteReference w:id="1"/>
      </w:r>
      <w:r w:rsidRPr="001C5D30">
        <w:rPr>
          <w:rFonts w:ascii="Arial" w:hAnsi="Arial" w:cs="Arial"/>
          <w:color w:val="000000"/>
        </w:rPr>
        <w:t xml:space="preserve"> or any form of Bid Security in the amount indicated in the </w:t>
      </w:r>
      <w:r w:rsidRPr="001C5D30">
        <w:rPr>
          <w:rFonts w:ascii="Arial" w:hAnsi="Arial" w:cs="Arial"/>
          <w:b/>
          <w:color w:val="000000"/>
        </w:rPr>
        <w:t>BDS</w:t>
      </w:r>
      <w:r w:rsidRPr="001C5D30">
        <w:rPr>
          <w:rFonts w:ascii="Arial" w:hAnsi="Arial" w:cs="Arial"/>
          <w:color w:val="000000"/>
        </w:rPr>
        <w:t xml:space="preserve">, which shall be not less than the percentage of the ABC in accordance with the schedule in the </w:t>
      </w:r>
      <w:r w:rsidRPr="001C5D30">
        <w:rPr>
          <w:rFonts w:ascii="Arial" w:hAnsi="Arial" w:cs="Arial"/>
          <w:b/>
          <w:color w:val="000000"/>
        </w:rPr>
        <w:t>BDS</w:t>
      </w:r>
      <w:r w:rsidRPr="001C5D30">
        <w:rPr>
          <w:rFonts w:ascii="Arial" w:hAnsi="Arial" w:cs="Arial"/>
          <w:color w:val="000000"/>
        </w:rPr>
        <w:t xml:space="preserve">. </w:t>
      </w:r>
    </w:p>
    <w:p w:rsidR="00126C55" w:rsidRPr="001C5D30" w:rsidRDefault="00126C55" w:rsidP="00126C55">
      <w:pPr>
        <w:pBdr>
          <w:top w:val="nil"/>
          <w:left w:val="nil"/>
          <w:bottom w:val="nil"/>
          <w:right w:val="nil"/>
          <w:between w:val="nil"/>
        </w:pBdr>
        <w:rPr>
          <w:rFonts w:ascii="Arial" w:hAnsi="Arial" w:cs="Arial"/>
          <w:color w:val="000000"/>
        </w:rPr>
      </w:pPr>
    </w:p>
    <w:p w:rsidR="00126C55" w:rsidRPr="001C5D30" w:rsidRDefault="00126C55" w:rsidP="00126C55">
      <w:pPr>
        <w:numPr>
          <w:ilvl w:val="1"/>
          <w:numId w:val="4"/>
        </w:numPr>
        <w:pBdr>
          <w:top w:val="nil"/>
          <w:left w:val="nil"/>
          <w:bottom w:val="nil"/>
          <w:right w:val="nil"/>
          <w:between w:val="nil"/>
        </w:pBdr>
        <w:ind w:left="1418" w:hanging="709"/>
        <w:rPr>
          <w:rFonts w:ascii="Arial" w:hAnsi="Arial" w:cs="Arial"/>
          <w:color w:val="000000"/>
        </w:rPr>
      </w:pPr>
      <w:r w:rsidRPr="001C5D30">
        <w:rPr>
          <w:rFonts w:ascii="Arial" w:hAnsi="Arial" w:cs="Arial"/>
          <w:color w:val="000000"/>
        </w:rPr>
        <w:t xml:space="preserve">The Bid and bid security shall be valid until </w:t>
      </w:r>
      <w:r w:rsidRPr="001C5D30">
        <w:rPr>
          <w:rFonts w:ascii="Arial" w:hAnsi="Arial" w:cs="Arial"/>
          <w:b/>
          <w:i/>
          <w:color w:val="000000"/>
        </w:rPr>
        <w:t>One Hundred Twenty (120) Calendar Days from the date of Opening of Bids</w:t>
      </w:r>
      <w:r w:rsidRPr="001C5D30">
        <w:rPr>
          <w:rFonts w:ascii="Arial" w:hAnsi="Arial" w:cs="Arial"/>
          <w:i/>
          <w:color w:val="000000"/>
        </w:rPr>
        <w:t>.</w:t>
      </w:r>
      <w:r w:rsidRPr="001C5D30">
        <w:rPr>
          <w:rFonts w:ascii="Arial" w:hAnsi="Arial" w:cs="Arial"/>
          <w:color w:val="000000"/>
        </w:rPr>
        <w:t xml:space="preserve">  Any Bid not accompanied by an acceptable bid security shall be rejected by the Procuring Entity as non-responsive.</w:t>
      </w:r>
    </w:p>
    <w:p w:rsidR="00126C55" w:rsidRPr="001C5D30" w:rsidRDefault="00126C55" w:rsidP="00126C55">
      <w:pPr>
        <w:pBdr>
          <w:top w:val="nil"/>
          <w:left w:val="nil"/>
          <w:bottom w:val="nil"/>
          <w:right w:val="nil"/>
          <w:between w:val="nil"/>
        </w:pBdr>
        <w:rPr>
          <w:rFonts w:ascii="Arial" w:hAnsi="Arial" w:cs="Arial"/>
          <w:color w:val="000000"/>
        </w:rPr>
      </w:pPr>
    </w:p>
    <w:p w:rsidR="00126C55" w:rsidRPr="001C5D30" w:rsidRDefault="00126C55" w:rsidP="00126C55">
      <w:pPr>
        <w:pStyle w:val="Heading2"/>
        <w:numPr>
          <w:ilvl w:val="0"/>
          <w:numId w:val="13"/>
        </w:numPr>
        <w:spacing w:before="0"/>
        <w:ind w:hanging="540"/>
        <w:jc w:val="left"/>
        <w:rPr>
          <w:rFonts w:ascii="Arial" w:hAnsi="Arial" w:cs="Arial"/>
        </w:rPr>
      </w:pPr>
      <w:bookmarkStart w:id="30" w:name="_Toc102393850"/>
      <w:r w:rsidRPr="001C5D30">
        <w:rPr>
          <w:rFonts w:ascii="Arial" w:hAnsi="Arial" w:cs="Arial"/>
        </w:rPr>
        <w:t>Sealing and Marking of Bids</w:t>
      </w:r>
      <w:bookmarkEnd w:id="30"/>
    </w:p>
    <w:p w:rsidR="00126C55" w:rsidRPr="001C5D30" w:rsidRDefault="00126C55" w:rsidP="00126C55">
      <w:pPr>
        <w:rPr>
          <w:rFonts w:ascii="Arial" w:hAnsi="Arial" w:cs="Arial"/>
        </w:rPr>
      </w:pPr>
    </w:p>
    <w:p w:rsidR="00126C55" w:rsidRPr="001C5D30" w:rsidRDefault="00126C55" w:rsidP="00126C55">
      <w:pPr>
        <w:ind w:left="720"/>
        <w:rPr>
          <w:rFonts w:ascii="Arial" w:hAnsi="Arial" w:cs="Arial"/>
        </w:rPr>
      </w:pPr>
      <w:r w:rsidRPr="001C5D30">
        <w:rPr>
          <w:rFonts w:ascii="Arial" w:hAnsi="Arial" w:cs="Arial"/>
        </w:rPr>
        <w:lastRenderedPageBreak/>
        <w:t xml:space="preserve">Each Bidder shall submit one copy of the first and second components of its Bid. </w:t>
      </w:r>
    </w:p>
    <w:p w:rsidR="00126C55" w:rsidRPr="001C5D30" w:rsidRDefault="00126C55" w:rsidP="00126C55">
      <w:pPr>
        <w:ind w:left="720"/>
        <w:rPr>
          <w:rFonts w:ascii="Arial" w:hAnsi="Arial" w:cs="Arial"/>
        </w:rPr>
      </w:pPr>
    </w:p>
    <w:p w:rsidR="00126C55" w:rsidRPr="001C5D30" w:rsidRDefault="00126C55" w:rsidP="00126C55">
      <w:pPr>
        <w:ind w:left="720"/>
        <w:rPr>
          <w:rFonts w:ascii="Arial" w:hAnsi="Arial" w:cs="Arial"/>
        </w:rPr>
      </w:pPr>
      <w:r w:rsidRPr="001C5D30">
        <w:rPr>
          <w:rFonts w:ascii="Arial" w:hAnsi="Arial" w:cs="Arial"/>
        </w:rPr>
        <w:t xml:space="preserve">The Procuring Entity may request additional hard copies and/or electronic copies of the Bid. However, failure of the Bidders to comply with the said request shall not be a ground for disqualification.  </w:t>
      </w:r>
    </w:p>
    <w:p w:rsidR="00126C55" w:rsidRPr="001C5D30" w:rsidRDefault="00126C55" w:rsidP="00126C55">
      <w:pPr>
        <w:ind w:left="720"/>
        <w:rPr>
          <w:rFonts w:ascii="Arial" w:hAnsi="Arial" w:cs="Arial"/>
        </w:rPr>
      </w:pPr>
    </w:p>
    <w:p w:rsidR="00126C55" w:rsidRPr="001C5D30" w:rsidRDefault="00126C55" w:rsidP="00126C55">
      <w:pPr>
        <w:ind w:left="720"/>
        <w:rPr>
          <w:rFonts w:ascii="Arial" w:hAnsi="Arial" w:cs="Arial"/>
        </w:rPr>
      </w:pPr>
      <w:r w:rsidRPr="001C5D30">
        <w:rPr>
          <w:rFonts w:ascii="Arial" w:hAnsi="Arial" w:cs="Arial"/>
        </w:rP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rsidR="00126C55" w:rsidRPr="001C5D30" w:rsidRDefault="00126C55" w:rsidP="00126C55">
      <w:pPr>
        <w:rPr>
          <w:rFonts w:ascii="Arial" w:hAnsi="Arial" w:cs="Arial"/>
          <w:color w:val="000000"/>
        </w:rPr>
      </w:pPr>
    </w:p>
    <w:p w:rsidR="00126C55" w:rsidRPr="001C5D30" w:rsidRDefault="00126C55" w:rsidP="00126C55">
      <w:pPr>
        <w:pStyle w:val="Heading2"/>
        <w:numPr>
          <w:ilvl w:val="0"/>
          <w:numId w:val="13"/>
        </w:numPr>
        <w:spacing w:before="0"/>
        <w:ind w:hanging="540"/>
        <w:jc w:val="left"/>
        <w:rPr>
          <w:rFonts w:ascii="Arial" w:hAnsi="Arial" w:cs="Arial"/>
        </w:rPr>
      </w:pPr>
      <w:bookmarkStart w:id="31" w:name="_Toc102393851"/>
      <w:r w:rsidRPr="001C5D30">
        <w:rPr>
          <w:rFonts w:ascii="Arial" w:hAnsi="Arial" w:cs="Arial"/>
        </w:rPr>
        <w:t>Deadline for Submission of Bids</w:t>
      </w:r>
      <w:bookmarkEnd w:id="31"/>
    </w:p>
    <w:p w:rsidR="00126C55" w:rsidRPr="001C5D30" w:rsidRDefault="00126C55" w:rsidP="00126C55">
      <w:pPr>
        <w:rPr>
          <w:rFonts w:ascii="Arial" w:hAnsi="Arial" w:cs="Arial"/>
        </w:rPr>
      </w:pPr>
    </w:p>
    <w:p w:rsidR="00126C55" w:rsidRPr="001C5D30" w:rsidRDefault="00126C55" w:rsidP="00126C55">
      <w:pPr>
        <w:ind w:left="1440" w:hanging="720"/>
        <w:rPr>
          <w:rFonts w:ascii="Arial" w:hAnsi="Arial" w:cs="Arial"/>
          <w:b/>
        </w:rPr>
      </w:pPr>
      <w:r w:rsidRPr="001C5D30">
        <w:rPr>
          <w:rFonts w:ascii="Arial" w:hAnsi="Arial" w:cs="Arial"/>
        </w:rPr>
        <w:t>16.1.</w:t>
      </w:r>
      <w:r w:rsidRPr="001C5D30">
        <w:rPr>
          <w:rFonts w:ascii="Arial" w:hAnsi="Arial" w:cs="Arial"/>
        </w:rPr>
        <w:tab/>
      </w:r>
      <w:r w:rsidRPr="001C5D30">
        <w:rPr>
          <w:rFonts w:ascii="Arial" w:hAnsi="Arial" w:cs="Arial"/>
          <w:color w:val="000000"/>
        </w:rPr>
        <w:t xml:space="preserve">The Bidders shall submit on the specified date and time and either at its physical address or through online submission as indicated in paragraph 7 of the </w:t>
      </w:r>
      <w:r w:rsidRPr="001C5D30">
        <w:rPr>
          <w:rFonts w:ascii="Arial" w:hAnsi="Arial" w:cs="Arial"/>
          <w:b/>
        </w:rPr>
        <w:t xml:space="preserve">IB.  </w:t>
      </w:r>
    </w:p>
    <w:p w:rsidR="00126C55" w:rsidRPr="001C5D30" w:rsidRDefault="00126C55" w:rsidP="00126C55">
      <w:pPr>
        <w:rPr>
          <w:rFonts w:ascii="Arial" w:hAnsi="Arial" w:cs="Arial"/>
          <w:i/>
        </w:rPr>
      </w:pPr>
    </w:p>
    <w:p w:rsidR="00126C55" w:rsidRPr="001C5D30" w:rsidRDefault="00126C55" w:rsidP="00126C55">
      <w:pPr>
        <w:pStyle w:val="Heading2"/>
        <w:numPr>
          <w:ilvl w:val="0"/>
          <w:numId w:val="13"/>
        </w:numPr>
        <w:spacing w:before="0"/>
        <w:ind w:hanging="540"/>
        <w:jc w:val="left"/>
        <w:rPr>
          <w:rFonts w:ascii="Arial" w:hAnsi="Arial" w:cs="Arial"/>
        </w:rPr>
      </w:pPr>
      <w:bookmarkStart w:id="32" w:name="_Toc102393852"/>
      <w:r w:rsidRPr="001C5D30">
        <w:rPr>
          <w:rFonts w:ascii="Arial" w:hAnsi="Arial" w:cs="Arial"/>
        </w:rPr>
        <w:t>Opening and Preliminary Examination of Bids</w:t>
      </w:r>
      <w:bookmarkEnd w:id="32"/>
    </w:p>
    <w:p w:rsidR="00126C55" w:rsidRPr="001C5D30" w:rsidRDefault="00126C55" w:rsidP="00126C55">
      <w:pPr>
        <w:rPr>
          <w:rFonts w:ascii="Arial" w:hAnsi="Arial" w:cs="Arial"/>
        </w:rPr>
      </w:pPr>
    </w:p>
    <w:p w:rsidR="00126C55" w:rsidRPr="001C5D30" w:rsidRDefault="00126C55" w:rsidP="00126C55">
      <w:pPr>
        <w:numPr>
          <w:ilvl w:val="1"/>
          <w:numId w:val="14"/>
        </w:numPr>
        <w:pBdr>
          <w:top w:val="nil"/>
          <w:left w:val="nil"/>
          <w:bottom w:val="nil"/>
          <w:right w:val="nil"/>
          <w:between w:val="nil"/>
        </w:pBdr>
        <w:ind w:left="1418" w:hanging="720"/>
        <w:rPr>
          <w:rFonts w:ascii="Arial" w:hAnsi="Arial" w:cs="Arial"/>
          <w:color w:val="000000"/>
        </w:rPr>
      </w:pPr>
      <w:r w:rsidRPr="001C5D30">
        <w:rPr>
          <w:rFonts w:ascii="Arial" w:hAnsi="Arial" w:cs="Arial"/>
          <w:color w:val="000000"/>
        </w:rPr>
        <w:t xml:space="preserve">The BAC shall open the Bids in public at the time, on the date, and at the place specified in paragraph 9 of the </w:t>
      </w:r>
      <w:r w:rsidRPr="001C5D30">
        <w:rPr>
          <w:rFonts w:ascii="Arial" w:hAnsi="Arial" w:cs="Arial"/>
          <w:b/>
        </w:rPr>
        <w:t>IB</w:t>
      </w:r>
      <w:r w:rsidRPr="001C5D30">
        <w:rPr>
          <w:rFonts w:ascii="Arial" w:hAnsi="Arial" w:cs="Arial"/>
          <w:color w:val="000000"/>
        </w:rPr>
        <w:t xml:space="preserve">. The Bidders’ representatives who are present shall sign a register evidencing their attendance. </w:t>
      </w:r>
      <w:r w:rsidRPr="001C5D30">
        <w:rPr>
          <w:rFonts w:ascii="Arial" w:hAnsi="Arial" w:cs="Arial"/>
        </w:rPr>
        <w:t xml:space="preserve">  In case videoconferencing, webcasting or other similar technologies will be used, attendance of participants shall likewise be recorded by the BAC Secretariat. </w:t>
      </w:r>
    </w:p>
    <w:p w:rsidR="00126C55" w:rsidRPr="001C5D30" w:rsidRDefault="00126C55" w:rsidP="00126C55">
      <w:pPr>
        <w:pBdr>
          <w:top w:val="nil"/>
          <w:left w:val="nil"/>
          <w:bottom w:val="nil"/>
          <w:right w:val="nil"/>
          <w:between w:val="nil"/>
        </w:pBdr>
        <w:ind w:left="1418"/>
        <w:rPr>
          <w:rFonts w:ascii="Arial" w:hAnsi="Arial" w:cs="Arial"/>
          <w:color w:val="000000"/>
        </w:rPr>
      </w:pPr>
    </w:p>
    <w:p w:rsidR="00126C55" w:rsidRPr="001C5D30" w:rsidRDefault="00126C55" w:rsidP="00126C55">
      <w:pPr>
        <w:pBdr>
          <w:top w:val="nil"/>
          <w:left w:val="nil"/>
          <w:bottom w:val="nil"/>
          <w:right w:val="nil"/>
          <w:between w:val="nil"/>
        </w:pBdr>
        <w:ind w:left="1418"/>
        <w:rPr>
          <w:rFonts w:ascii="Arial" w:hAnsi="Arial" w:cs="Arial"/>
          <w:color w:val="000000"/>
        </w:rPr>
      </w:pPr>
      <w:bookmarkStart w:id="33" w:name="_heading=h.32hioqz" w:colFirst="0" w:colLast="0"/>
      <w:bookmarkEnd w:id="33"/>
      <w:r w:rsidRPr="001C5D30">
        <w:rPr>
          <w:rFonts w:ascii="Arial" w:hAnsi="Arial" w:cs="Arial"/>
          <w:color w:val="000000"/>
        </w:rPr>
        <w:t xml:space="preserve">In case the Bids cannot be opened as scheduled due to justifiable reasons, the rescheduling requirements under Section 29 of the 2016 revised IRR of RA No. 9184 shall prevail. </w:t>
      </w:r>
    </w:p>
    <w:p w:rsidR="00126C55" w:rsidRPr="001C5D30" w:rsidRDefault="00126C55" w:rsidP="00126C55">
      <w:pPr>
        <w:pBdr>
          <w:top w:val="nil"/>
          <w:left w:val="nil"/>
          <w:bottom w:val="nil"/>
          <w:right w:val="nil"/>
          <w:between w:val="nil"/>
        </w:pBdr>
        <w:ind w:left="1418"/>
        <w:rPr>
          <w:rFonts w:ascii="Arial" w:hAnsi="Arial" w:cs="Arial"/>
          <w:color w:val="000000"/>
        </w:rPr>
      </w:pPr>
    </w:p>
    <w:p w:rsidR="00126C55" w:rsidRPr="001C5D30" w:rsidRDefault="00126C55" w:rsidP="00126C55">
      <w:pPr>
        <w:numPr>
          <w:ilvl w:val="1"/>
          <w:numId w:val="14"/>
        </w:numPr>
        <w:pBdr>
          <w:top w:val="nil"/>
          <w:left w:val="nil"/>
          <w:bottom w:val="nil"/>
          <w:right w:val="nil"/>
          <w:between w:val="nil"/>
        </w:pBdr>
        <w:ind w:left="1418" w:hanging="709"/>
        <w:rPr>
          <w:rFonts w:ascii="Arial" w:hAnsi="Arial" w:cs="Arial"/>
          <w:color w:val="000000"/>
        </w:rPr>
      </w:pPr>
      <w:r w:rsidRPr="001C5D30">
        <w:rPr>
          <w:rFonts w:ascii="Arial" w:hAnsi="Arial" w:cs="Arial"/>
          <w:color w:val="000000"/>
        </w:rPr>
        <w:t>The preliminary examination of bids shall be governed by Section 30 of the 2016 revised IRR of RA No. 9184.</w:t>
      </w:r>
    </w:p>
    <w:p w:rsidR="00126C55" w:rsidRPr="001C5D30" w:rsidRDefault="00126C55" w:rsidP="00126C55">
      <w:pPr>
        <w:pBdr>
          <w:top w:val="nil"/>
          <w:left w:val="nil"/>
          <w:bottom w:val="nil"/>
          <w:right w:val="nil"/>
          <w:between w:val="nil"/>
        </w:pBdr>
        <w:ind w:left="720" w:hanging="720"/>
        <w:rPr>
          <w:rFonts w:ascii="Arial" w:hAnsi="Arial" w:cs="Arial"/>
          <w:color w:val="000000"/>
        </w:rPr>
      </w:pPr>
    </w:p>
    <w:p w:rsidR="00126C55" w:rsidRPr="001C5D30" w:rsidRDefault="00126C55" w:rsidP="00126C55">
      <w:pPr>
        <w:pStyle w:val="Heading2"/>
        <w:numPr>
          <w:ilvl w:val="0"/>
          <w:numId w:val="13"/>
        </w:numPr>
        <w:spacing w:before="0"/>
        <w:ind w:left="720" w:hanging="540"/>
        <w:jc w:val="left"/>
        <w:rPr>
          <w:rFonts w:ascii="Arial" w:hAnsi="Arial" w:cs="Arial"/>
        </w:rPr>
      </w:pPr>
      <w:bookmarkStart w:id="34" w:name="_Toc102393853"/>
      <w:r w:rsidRPr="001C5D30">
        <w:rPr>
          <w:rFonts w:ascii="Arial" w:hAnsi="Arial" w:cs="Arial"/>
        </w:rPr>
        <w:t>Domestic Preference</w:t>
      </w:r>
      <w:bookmarkEnd w:id="34"/>
    </w:p>
    <w:p w:rsidR="00126C55" w:rsidRPr="001C5D30" w:rsidRDefault="00126C55" w:rsidP="00126C55">
      <w:pPr>
        <w:rPr>
          <w:rFonts w:ascii="Arial" w:hAnsi="Arial" w:cs="Arial"/>
        </w:rPr>
      </w:pPr>
    </w:p>
    <w:p w:rsidR="00126C55" w:rsidRPr="001C5D30" w:rsidRDefault="00126C55" w:rsidP="00126C55">
      <w:pPr>
        <w:ind w:left="1440" w:hanging="720"/>
        <w:rPr>
          <w:rFonts w:ascii="Arial" w:hAnsi="Arial" w:cs="Arial"/>
        </w:rPr>
      </w:pPr>
      <w:r w:rsidRPr="001C5D30">
        <w:rPr>
          <w:rFonts w:ascii="Arial" w:hAnsi="Arial" w:cs="Arial"/>
        </w:rPr>
        <w:t>18.1.</w:t>
      </w:r>
      <w:r w:rsidRPr="001C5D30">
        <w:rPr>
          <w:rFonts w:ascii="Arial" w:hAnsi="Arial" w:cs="Arial"/>
        </w:rPr>
        <w:tab/>
        <w:t>The Procuring Entity will grant a margin of preference for the purpose of comparison of Bids in accordance with Section 43.1.2 of the 2016 revised IRR of RA No. 9184.</w:t>
      </w:r>
    </w:p>
    <w:p w:rsidR="00126C55" w:rsidRPr="001C5D30" w:rsidRDefault="00126C55" w:rsidP="00126C55">
      <w:pPr>
        <w:rPr>
          <w:rFonts w:ascii="Arial" w:hAnsi="Arial" w:cs="Arial"/>
        </w:rPr>
      </w:pPr>
    </w:p>
    <w:p w:rsidR="00126C55" w:rsidRPr="001C5D30" w:rsidRDefault="00126C55" w:rsidP="00126C55">
      <w:pPr>
        <w:pStyle w:val="Heading2"/>
        <w:numPr>
          <w:ilvl w:val="0"/>
          <w:numId w:val="13"/>
        </w:numPr>
        <w:spacing w:before="0"/>
        <w:ind w:left="720" w:hanging="616"/>
        <w:jc w:val="left"/>
        <w:rPr>
          <w:rFonts w:ascii="Arial" w:hAnsi="Arial" w:cs="Arial"/>
        </w:rPr>
      </w:pPr>
      <w:bookmarkStart w:id="35" w:name="_Toc102393854"/>
      <w:r w:rsidRPr="001C5D30">
        <w:rPr>
          <w:rFonts w:ascii="Arial" w:hAnsi="Arial" w:cs="Arial"/>
        </w:rPr>
        <w:t>Detailed Evaluation and Comparison of Bids</w:t>
      </w:r>
      <w:bookmarkEnd w:id="35"/>
    </w:p>
    <w:p w:rsidR="00126C55" w:rsidRPr="001C5D30" w:rsidRDefault="00126C55" w:rsidP="00126C55">
      <w:pPr>
        <w:rPr>
          <w:rFonts w:ascii="Arial" w:hAnsi="Arial" w:cs="Arial"/>
        </w:rPr>
      </w:pPr>
    </w:p>
    <w:p w:rsidR="00126C55" w:rsidRPr="001C5D30" w:rsidRDefault="00126C55" w:rsidP="00126C55">
      <w:pPr>
        <w:numPr>
          <w:ilvl w:val="1"/>
          <w:numId w:val="11"/>
        </w:numPr>
        <w:pBdr>
          <w:top w:val="nil"/>
          <w:left w:val="nil"/>
          <w:bottom w:val="nil"/>
          <w:right w:val="nil"/>
          <w:between w:val="nil"/>
        </w:pBdr>
        <w:ind w:left="1418" w:hanging="709"/>
        <w:rPr>
          <w:rFonts w:ascii="Arial" w:hAnsi="Arial" w:cs="Arial"/>
          <w:color w:val="000000"/>
        </w:rPr>
      </w:pPr>
      <w:r w:rsidRPr="001C5D30">
        <w:rPr>
          <w:rFonts w:ascii="Arial" w:hAnsi="Arial" w:cs="Arial"/>
          <w:color w:val="000000"/>
        </w:rPr>
        <w:t>The Procuring BAC shall immediately conduct a detailed evaluation of all Bids rated “</w:t>
      </w:r>
      <w:r w:rsidRPr="001C5D30">
        <w:rPr>
          <w:rFonts w:ascii="Arial" w:hAnsi="Arial" w:cs="Arial"/>
          <w:i/>
          <w:color w:val="000000"/>
        </w:rPr>
        <w:t>passed</w:t>
      </w:r>
      <w:r w:rsidRPr="001C5D30">
        <w:rPr>
          <w:rFonts w:ascii="Arial" w:hAnsi="Arial" w:cs="Arial"/>
          <w:color w:val="000000"/>
        </w:rPr>
        <w:t xml:space="preserve">,” using non-discretionary pass/fail criteria.  The </w:t>
      </w:r>
      <w:r w:rsidRPr="001C5D30">
        <w:rPr>
          <w:rFonts w:ascii="Arial" w:hAnsi="Arial" w:cs="Arial"/>
          <w:color w:val="000000"/>
        </w:rPr>
        <w:lastRenderedPageBreak/>
        <w:t>BAC shall consider the conditions in the evaluation of Bids under Section 32.2 of the 2016 revised IRR of RA No. 9184.</w:t>
      </w:r>
    </w:p>
    <w:p w:rsidR="00126C55" w:rsidRPr="001C5D30" w:rsidRDefault="00126C55" w:rsidP="00126C55">
      <w:pPr>
        <w:pBdr>
          <w:top w:val="nil"/>
          <w:left w:val="nil"/>
          <w:bottom w:val="nil"/>
          <w:right w:val="nil"/>
          <w:between w:val="nil"/>
        </w:pBdr>
        <w:rPr>
          <w:rFonts w:ascii="Arial" w:hAnsi="Arial" w:cs="Arial"/>
        </w:rPr>
      </w:pPr>
    </w:p>
    <w:p w:rsidR="00126C55" w:rsidRPr="001C5D30" w:rsidRDefault="00126C55" w:rsidP="00126C55">
      <w:pPr>
        <w:numPr>
          <w:ilvl w:val="1"/>
          <w:numId w:val="11"/>
        </w:numPr>
        <w:pBdr>
          <w:top w:val="nil"/>
          <w:left w:val="nil"/>
          <w:bottom w:val="nil"/>
          <w:right w:val="nil"/>
          <w:between w:val="nil"/>
        </w:pBdr>
        <w:ind w:left="1418" w:hanging="709"/>
        <w:rPr>
          <w:rFonts w:ascii="Arial" w:hAnsi="Arial" w:cs="Arial"/>
          <w:color w:val="000000"/>
        </w:rPr>
      </w:pPr>
      <w:r w:rsidRPr="001C5D30">
        <w:rPr>
          <w:rFonts w:ascii="Arial" w:hAnsi="Arial" w:cs="Arial"/>
          <w:color w:val="000000"/>
        </w:rPr>
        <w:t>If t</w:t>
      </w:r>
      <w:r w:rsidR="00E27EFC" w:rsidRPr="001C5D30">
        <w:rPr>
          <w:rFonts w:ascii="Arial" w:hAnsi="Arial" w:cs="Arial"/>
          <w:color w:val="000000"/>
        </w:rPr>
        <w:t>he Project allows partial bids,</w:t>
      </w:r>
      <w:r w:rsidRPr="001C5D30">
        <w:rPr>
          <w:rFonts w:ascii="Arial" w:hAnsi="Arial" w:cs="Arial"/>
          <w:color w:val="000000"/>
        </w:rPr>
        <w:t xml:space="preserve"> </w:t>
      </w:r>
      <w:r w:rsidRPr="001C5D30">
        <w:rPr>
          <w:rFonts w:ascii="Arial" w:hAnsi="Arial" w:cs="Arial"/>
        </w:rPr>
        <w:t>bidders may submit a proposa</w:t>
      </w:r>
      <w:r w:rsidR="00E27EFC" w:rsidRPr="001C5D30">
        <w:rPr>
          <w:rFonts w:ascii="Arial" w:hAnsi="Arial" w:cs="Arial"/>
        </w:rPr>
        <w:t xml:space="preserve">l on any of the lots or items, </w:t>
      </w:r>
      <w:r w:rsidRPr="001C5D30">
        <w:rPr>
          <w:rFonts w:ascii="Arial" w:hAnsi="Arial" w:cs="Arial"/>
        </w:rPr>
        <w:t xml:space="preserve">and evaluation will be undertaken on a per lot  or item basis, as the case maybe. In this case, </w:t>
      </w:r>
      <w:r w:rsidRPr="001C5D30">
        <w:rPr>
          <w:rFonts w:ascii="Arial" w:hAnsi="Arial" w:cs="Arial"/>
          <w:color w:val="000000"/>
        </w:rPr>
        <w:t xml:space="preserve">the </w:t>
      </w:r>
      <w:r w:rsidRPr="001C5D30">
        <w:rPr>
          <w:rFonts w:ascii="Arial" w:hAnsi="Arial" w:cs="Arial"/>
        </w:rPr>
        <w:t xml:space="preserve">Bid Security as required by </w:t>
      </w:r>
      <w:r w:rsidRPr="001C5D30">
        <w:rPr>
          <w:rFonts w:ascii="Arial" w:hAnsi="Arial" w:cs="Arial"/>
          <w:b/>
        </w:rPr>
        <w:t>ITB</w:t>
      </w:r>
      <w:r w:rsidRPr="001C5D30">
        <w:rPr>
          <w:rFonts w:ascii="Arial" w:hAnsi="Arial" w:cs="Arial"/>
        </w:rPr>
        <w:t xml:space="preserve"> Clause 15 shall be submitted for each lot or item separately.</w:t>
      </w:r>
    </w:p>
    <w:p w:rsidR="00126C55" w:rsidRPr="001C5D30" w:rsidRDefault="00126C55" w:rsidP="00126C55">
      <w:pPr>
        <w:pBdr>
          <w:top w:val="nil"/>
          <w:left w:val="nil"/>
          <w:bottom w:val="nil"/>
          <w:right w:val="nil"/>
          <w:between w:val="nil"/>
        </w:pBdr>
        <w:ind w:left="720"/>
        <w:rPr>
          <w:rFonts w:ascii="Arial" w:hAnsi="Arial" w:cs="Arial"/>
          <w:color w:val="000000"/>
        </w:rPr>
      </w:pPr>
    </w:p>
    <w:p w:rsidR="00126C55" w:rsidRPr="001C5D30" w:rsidRDefault="00126C55" w:rsidP="00126C55">
      <w:pPr>
        <w:numPr>
          <w:ilvl w:val="1"/>
          <w:numId w:val="11"/>
        </w:numPr>
        <w:pBdr>
          <w:top w:val="nil"/>
          <w:left w:val="nil"/>
          <w:bottom w:val="nil"/>
          <w:right w:val="nil"/>
          <w:between w:val="nil"/>
        </w:pBdr>
        <w:ind w:left="1418" w:hanging="709"/>
        <w:rPr>
          <w:rFonts w:ascii="Arial" w:hAnsi="Arial" w:cs="Arial"/>
          <w:color w:val="000000"/>
        </w:rPr>
      </w:pPr>
      <w:r w:rsidRPr="001C5D30">
        <w:rPr>
          <w:rFonts w:ascii="Arial" w:hAnsi="Arial" w:cs="Arial"/>
        </w:rPr>
        <w:t>The descriptions of the lots or items shall be indicated in</w:t>
      </w:r>
      <w:r w:rsidRPr="001C5D30">
        <w:rPr>
          <w:rFonts w:ascii="Arial" w:hAnsi="Arial" w:cs="Arial"/>
          <w:b/>
        </w:rPr>
        <w:t xml:space="preserve"> Section VII (Technical Specifications)</w:t>
      </w:r>
      <w:r w:rsidRPr="001C5D30">
        <w:rPr>
          <w:rFonts w:ascii="Arial" w:hAnsi="Arial" w:cs="Arial"/>
        </w:rPr>
        <w:t xml:space="preserve">, although the ABCs of these lots or items are indicated in the </w:t>
      </w:r>
      <w:r w:rsidRPr="001C5D30">
        <w:rPr>
          <w:rFonts w:ascii="Arial" w:hAnsi="Arial" w:cs="Arial"/>
          <w:b/>
        </w:rPr>
        <w:t xml:space="preserve">BDS </w:t>
      </w:r>
      <w:r w:rsidRPr="001C5D30">
        <w:rPr>
          <w:rFonts w:ascii="Arial" w:hAnsi="Arial" w:cs="Arial"/>
        </w:rPr>
        <w:t>for purposes of the NFCC computation pursuant to Section 23.4.2.6 of the 2016 revised IRR of RA No. 9184.  The NFCC must be sufficien</w:t>
      </w:r>
      <w:r w:rsidR="00E27EFC" w:rsidRPr="001C5D30">
        <w:rPr>
          <w:rFonts w:ascii="Arial" w:hAnsi="Arial" w:cs="Arial"/>
        </w:rPr>
        <w:t>t for the total of the ABCs for</w:t>
      </w:r>
      <w:r w:rsidRPr="001C5D30">
        <w:rPr>
          <w:rFonts w:ascii="Arial" w:hAnsi="Arial" w:cs="Arial"/>
        </w:rPr>
        <w:t xml:space="preserve"> all the lots or items participated in by the prospective Bidder.</w:t>
      </w:r>
      <w:r w:rsidRPr="001C5D30">
        <w:rPr>
          <w:rFonts w:ascii="Arial" w:hAnsi="Arial" w:cs="Arial"/>
          <w:color w:val="000000"/>
        </w:rPr>
        <w:t xml:space="preserve">  </w:t>
      </w:r>
    </w:p>
    <w:p w:rsidR="00126C55" w:rsidRPr="001C5D30" w:rsidRDefault="00126C55" w:rsidP="00126C55">
      <w:pPr>
        <w:pBdr>
          <w:top w:val="nil"/>
          <w:left w:val="nil"/>
          <w:bottom w:val="nil"/>
          <w:right w:val="nil"/>
          <w:between w:val="nil"/>
        </w:pBdr>
        <w:ind w:left="720"/>
        <w:rPr>
          <w:rFonts w:ascii="Arial" w:hAnsi="Arial" w:cs="Arial"/>
          <w:color w:val="000000"/>
        </w:rPr>
      </w:pPr>
    </w:p>
    <w:p w:rsidR="00126C55" w:rsidRPr="001C5D30" w:rsidRDefault="00E27EFC" w:rsidP="00126C55">
      <w:pPr>
        <w:numPr>
          <w:ilvl w:val="1"/>
          <w:numId w:val="11"/>
        </w:numPr>
        <w:pBdr>
          <w:top w:val="nil"/>
          <w:left w:val="nil"/>
          <w:bottom w:val="nil"/>
          <w:right w:val="nil"/>
          <w:between w:val="nil"/>
        </w:pBdr>
        <w:ind w:left="1418" w:hanging="709"/>
        <w:rPr>
          <w:rFonts w:ascii="Arial" w:hAnsi="Arial" w:cs="Arial"/>
          <w:color w:val="000000"/>
        </w:rPr>
      </w:pPr>
      <w:r w:rsidRPr="001C5D30">
        <w:rPr>
          <w:rFonts w:ascii="Arial" w:hAnsi="Arial" w:cs="Arial"/>
          <w:color w:val="000000"/>
        </w:rPr>
        <w:t>The Project</w:t>
      </w:r>
      <w:r w:rsidR="00126C55" w:rsidRPr="001C5D30">
        <w:rPr>
          <w:rFonts w:ascii="Arial" w:hAnsi="Arial" w:cs="Arial"/>
          <w:color w:val="000000"/>
        </w:rPr>
        <w:t xml:space="preserve"> </w:t>
      </w:r>
      <w:r w:rsidR="00126C55" w:rsidRPr="001C5D30">
        <w:rPr>
          <w:rFonts w:ascii="Arial" w:hAnsi="Arial" w:cs="Arial"/>
        </w:rPr>
        <w:t xml:space="preserve">shall </w:t>
      </w:r>
      <w:r w:rsidR="00126C55" w:rsidRPr="001C5D30">
        <w:rPr>
          <w:rFonts w:ascii="Arial" w:hAnsi="Arial" w:cs="Arial"/>
          <w:color w:val="000000"/>
        </w:rPr>
        <w:t>be awarded as follows:</w:t>
      </w:r>
    </w:p>
    <w:p w:rsidR="00126C55" w:rsidRPr="001C5D30" w:rsidRDefault="00126C55" w:rsidP="00126C55">
      <w:pPr>
        <w:pBdr>
          <w:top w:val="nil"/>
          <w:left w:val="nil"/>
          <w:bottom w:val="nil"/>
          <w:right w:val="nil"/>
          <w:between w:val="nil"/>
        </w:pBdr>
        <w:ind w:left="720"/>
        <w:rPr>
          <w:rFonts w:ascii="Arial" w:hAnsi="Arial" w:cs="Arial"/>
          <w:color w:val="000000"/>
        </w:rPr>
      </w:pPr>
    </w:p>
    <w:p w:rsidR="00126C55" w:rsidRPr="001C5D30" w:rsidRDefault="00126C55" w:rsidP="00126C55">
      <w:pPr>
        <w:pBdr>
          <w:top w:val="nil"/>
          <w:left w:val="nil"/>
          <w:bottom w:val="nil"/>
          <w:right w:val="nil"/>
          <w:between w:val="nil"/>
        </w:pBdr>
        <w:ind w:left="1418" w:firstLine="20"/>
        <w:rPr>
          <w:rFonts w:ascii="Arial" w:hAnsi="Arial" w:cs="Arial"/>
          <w:b/>
          <w:color w:val="000000"/>
        </w:rPr>
      </w:pPr>
      <w:r w:rsidRPr="001C5D30">
        <w:rPr>
          <w:rFonts w:ascii="Arial" w:hAnsi="Arial" w:cs="Arial"/>
          <w:b/>
          <w:color w:val="000000"/>
        </w:rPr>
        <w:t xml:space="preserve">One Project having several items </w:t>
      </w:r>
      <w:r w:rsidR="00E27EFC" w:rsidRPr="001C5D30">
        <w:rPr>
          <w:rFonts w:ascii="Arial" w:hAnsi="Arial" w:cs="Arial"/>
          <w:b/>
          <w:color w:val="000000"/>
        </w:rPr>
        <w:t xml:space="preserve">group into several lots, which </w:t>
      </w:r>
      <w:r w:rsidRPr="001C5D30">
        <w:rPr>
          <w:rFonts w:ascii="Arial" w:hAnsi="Arial" w:cs="Arial"/>
          <w:b/>
          <w:color w:val="000000"/>
        </w:rPr>
        <w:t xml:space="preserve">shall be awarded as </w:t>
      </w:r>
      <w:r w:rsidR="00E27EFC" w:rsidRPr="001C5D30">
        <w:rPr>
          <w:rFonts w:ascii="Arial" w:hAnsi="Arial" w:cs="Arial"/>
          <w:b/>
          <w:color w:val="000000"/>
        </w:rPr>
        <w:t>separate</w:t>
      </w:r>
      <w:r w:rsidRPr="001C5D30">
        <w:rPr>
          <w:rFonts w:ascii="Arial" w:hAnsi="Arial" w:cs="Arial"/>
          <w:b/>
          <w:color w:val="000000"/>
        </w:rPr>
        <w:t xml:space="preserve"> contract</w:t>
      </w:r>
      <w:r w:rsidR="00E27EFC" w:rsidRPr="001C5D30">
        <w:rPr>
          <w:rFonts w:ascii="Arial" w:hAnsi="Arial" w:cs="Arial"/>
          <w:b/>
          <w:color w:val="000000"/>
        </w:rPr>
        <w:t>s per lot</w:t>
      </w:r>
      <w:r w:rsidRPr="001C5D30">
        <w:rPr>
          <w:rFonts w:ascii="Arial" w:hAnsi="Arial" w:cs="Arial"/>
          <w:b/>
          <w:color w:val="000000"/>
        </w:rPr>
        <w:t>.</w:t>
      </w:r>
    </w:p>
    <w:p w:rsidR="00126C55" w:rsidRPr="001C5D30" w:rsidRDefault="00126C55" w:rsidP="00126C55">
      <w:pPr>
        <w:pBdr>
          <w:top w:val="nil"/>
          <w:left w:val="nil"/>
          <w:bottom w:val="nil"/>
          <w:right w:val="nil"/>
          <w:between w:val="nil"/>
        </w:pBdr>
        <w:ind w:left="1418" w:firstLine="20"/>
        <w:rPr>
          <w:rFonts w:ascii="Arial" w:hAnsi="Arial" w:cs="Arial"/>
          <w:i/>
          <w:color w:val="FF6699"/>
        </w:rPr>
      </w:pPr>
    </w:p>
    <w:p w:rsidR="00126C55" w:rsidRPr="001C5D30" w:rsidRDefault="00126C55" w:rsidP="00126C55">
      <w:pPr>
        <w:numPr>
          <w:ilvl w:val="1"/>
          <w:numId w:val="11"/>
        </w:numPr>
        <w:pBdr>
          <w:top w:val="nil"/>
          <w:left w:val="nil"/>
          <w:bottom w:val="nil"/>
          <w:right w:val="nil"/>
          <w:between w:val="nil"/>
        </w:pBdr>
        <w:ind w:left="1418" w:hanging="709"/>
        <w:rPr>
          <w:rFonts w:ascii="Arial" w:hAnsi="Arial" w:cs="Arial"/>
        </w:rPr>
      </w:pPr>
      <w:bookmarkStart w:id="36" w:name="_heading=h.2grqrue" w:colFirst="0" w:colLast="0"/>
      <w:bookmarkEnd w:id="36"/>
      <w:r w:rsidRPr="001C5D30">
        <w:rPr>
          <w:rFonts w:ascii="Arial" w:hAnsi="Arial" w:cs="Arial"/>
        </w:rPr>
        <w:t>Except for bidders submitting a committed Line of Credit from a Universal or Commercial Bank in lieu of its NFCC computation, all Bids must include the NFCC computation pursuant to Section 23.4.1.4 of the 2016 revised IRR of RA No. 9184, which must be sufficien</w:t>
      </w:r>
      <w:r w:rsidR="00E27EFC" w:rsidRPr="001C5D30">
        <w:rPr>
          <w:rFonts w:ascii="Arial" w:hAnsi="Arial" w:cs="Arial"/>
        </w:rPr>
        <w:t>t for the total of the ABCs for</w:t>
      </w:r>
      <w:r w:rsidRPr="001C5D30">
        <w:rPr>
          <w:rFonts w:ascii="Arial" w:hAnsi="Arial" w:cs="Arial"/>
        </w:rPr>
        <w:t xml:space="preserve"> all the lots or items participated in by the prospective Bidder. For bidders submitting the committed Line of Credit, it must be at least equal to ten percent (10%) of the ABCs for all the lots or items participated in by the prospective Bidder.</w:t>
      </w:r>
    </w:p>
    <w:p w:rsidR="00126C55" w:rsidRPr="001C5D30" w:rsidRDefault="00126C55" w:rsidP="00126C55">
      <w:pPr>
        <w:pBdr>
          <w:top w:val="nil"/>
          <w:left w:val="nil"/>
          <w:bottom w:val="nil"/>
          <w:right w:val="nil"/>
          <w:between w:val="nil"/>
        </w:pBdr>
        <w:rPr>
          <w:rFonts w:ascii="Arial" w:hAnsi="Arial" w:cs="Arial"/>
        </w:rPr>
      </w:pPr>
      <w:bookmarkStart w:id="37" w:name="_heading=h.6m5571abfd5v" w:colFirst="0" w:colLast="0"/>
      <w:bookmarkEnd w:id="37"/>
    </w:p>
    <w:p w:rsidR="00126C55" w:rsidRPr="001C5D30" w:rsidRDefault="00126C55" w:rsidP="00126C55">
      <w:pPr>
        <w:pStyle w:val="Heading2"/>
        <w:numPr>
          <w:ilvl w:val="0"/>
          <w:numId w:val="13"/>
        </w:numPr>
        <w:spacing w:before="0"/>
        <w:ind w:left="720" w:hanging="540"/>
        <w:jc w:val="left"/>
        <w:rPr>
          <w:rFonts w:ascii="Arial" w:hAnsi="Arial" w:cs="Arial"/>
        </w:rPr>
      </w:pPr>
      <w:bookmarkStart w:id="38" w:name="_Toc102393855"/>
      <w:r w:rsidRPr="001C5D30">
        <w:rPr>
          <w:rFonts w:ascii="Arial" w:hAnsi="Arial" w:cs="Arial"/>
        </w:rPr>
        <w:t>Post-Qualification</w:t>
      </w:r>
      <w:bookmarkEnd w:id="38"/>
    </w:p>
    <w:p w:rsidR="00126C55" w:rsidRPr="001C5D30" w:rsidRDefault="00126C55" w:rsidP="00126C55">
      <w:pPr>
        <w:rPr>
          <w:rFonts w:ascii="Arial" w:hAnsi="Arial" w:cs="Arial"/>
          <w:color w:val="FF6699"/>
        </w:rPr>
      </w:pPr>
    </w:p>
    <w:p w:rsidR="00126C55" w:rsidRPr="001C5D30" w:rsidRDefault="00126C55" w:rsidP="00126C55">
      <w:pPr>
        <w:ind w:left="1440" w:hanging="720"/>
        <w:rPr>
          <w:rFonts w:ascii="Arial" w:hAnsi="Arial" w:cs="Arial"/>
        </w:rPr>
      </w:pPr>
      <w:r w:rsidRPr="001C5D30">
        <w:rPr>
          <w:rFonts w:ascii="Arial" w:hAnsi="Arial" w:cs="Arial"/>
        </w:rPr>
        <w:t>20.2.</w:t>
      </w:r>
      <w:r w:rsidRPr="001C5D30">
        <w:rPr>
          <w:rFonts w:ascii="Arial" w:hAnsi="Arial" w:cs="Arial"/>
        </w:rPr>
        <w:tab/>
        <w:t xml:space="preserve">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(eFPS) and other appropriate licenses and permits required by law and stated in the </w:t>
      </w:r>
      <w:r w:rsidRPr="001C5D30">
        <w:rPr>
          <w:rFonts w:ascii="Arial" w:hAnsi="Arial" w:cs="Arial"/>
          <w:b/>
        </w:rPr>
        <w:t>BDS</w:t>
      </w:r>
      <w:r w:rsidRPr="001C5D30">
        <w:rPr>
          <w:rFonts w:ascii="Arial" w:hAnsi="Arial" w:cs="Arial"/>
        </w:rPr>
        <w:t xml:space="preserve">.  </w:t>
      </w:r>
    </w:p>
    <w:p w:rsidR="00126C55" w:rsidRPr="001C5D30" w:rsidRDefault="00126C55" w:rsidP="00126C55">
      <w:pPr>
        <w:rPr>
          <w:rFonts w:ascii="Arial" w:hAnsi="Arial" w:cs="Arial"/>
        </w:rPr>
      </w:pPr>
    </w:p>
    <w:p w:rsidR="00126C55" w:rsidRPr="001C5D30" w:rsidRDefault="00126C55" w:rsidP="00126C55">
      <w:pPr>
        <w:pStyle w:val="Heading2"/>
        <w:numPr>
          <w:ilvl w:val="0"/>
          <w:numId w:val="13"/>
        </w:numPr>
        <w:spacing w:before="0"/>
        <w:ind w:left="720" w:hanging="540"/>
        <w:jc w:val="left"/>
        <w:rPr>
          <w:rFonts w:ascii="Arial" w:hAnsi="Arial" w:cs="Arial"/>
        </w:rPr>
      </w:pPr>
      <w:bookmarkStart w:id="39" w:name="_Toc102393856"/>
      <w:r w:rsidRPr="001C5D30">
        <w:rPr>
          <w:rFonts w:ascii="Arial" w:hAnsi="Arial" w:cs="Arial"/>
        </w:rPr>
        <w:t>Signing of the Contract</w:t>
      </w:r>
      <w:bookmarkEnd w:id="39"/>
    </w:p>
    <w:p w:rsidR="00126C55" w:rsidRPr="001C5D30" w:rsidRDefault="00126C55" w:rsidP="00126C55">
      <w:pPr>
        <w:rPr>
          <w:rFonts w:ascii="Arial" w:hAnsi="Arial" w:cs="Arial"/>
        </w:rPr>
      </w:pPr>
    </w:p>
    <w:p w:rsidR="00AA2B8C" w:rsidRPr="001C5D30" w:rsidRDefault="00126C55" w:rsidP="00126C55">
      <w:pPr>
        <w:pStyle w:val="Heading1"/>
        <w:spacing w:before="0" w:after="0"/>
        <w:ind w:firstLine="180"/>
        <w:jc w:val="both"/>
        <w:rPr>
          <w:rFonts w:ascii="Arial" w:hAnsi="Arial" w:cs="Arial"/>
          <w:b w:val="0"/>
          <w:i w:val="0"/>
          <w:sz w:val="24"/>
          <w:szCs w:val="24"/>
        </w:rPr>
      </w:pPr>
      <w:bookmarkStart w:id="40" w:name="_Toc102393857"/>
      <w:r w:rsidRPr="001C5D30">
        <w:rPr>
          <w:rFonts w:ascii="Arial" w:hAnsi="Arial" w:cs="Arial"/>
          <w:b w:val="0"/>
          <w:i w:val="0"/>
          <w:sz w:val="24"/>
          <w:szCs w:val="24"/>
        </w:rPr>
        <w:lastRenderedPageBreak/>
        <w:t>21.1.</w:t>
      </w:r>
      <w:r w:rsidRPr="001C5D30">
        <w:rPr>
          <w:rFonts w:ascii="Arial" w:hAnsi="Arial" w:cs="Arial"/>
          <w:b w:val="0"/>
          <w:i w:val="0"/>
          <w:sz w:val="24"/>
          <w:szCs w:val="24"/>
        </w:rPr>
        <w:tab/>
        <w:t>The documents required in Section 37.2 of the 2016 revised IRR of RA No. 9184 shall form part of the Contract. Additional Contract documents are indicated in the BDS.</w:t>
      </w:r>
      <w:bookmarkEnd w:id="40"/>
    </w:p>
    <w:p w:rsidR="00AA2B8C" w:rsidRPr="001C5D30" w:rsidRDefault="00AA2B8C">
      <w:pPr>
        <w:pStyle w:val="Heading1"/>
        <w:spacing w:before="0" w:after="0"/>
        <w:rPr>
          <w:rFonts w:ascii="Arial" w:hAnsi="Arial" w:cs="Arial"/>
        </w:rPr>
      </w:pPr>
    </w:p>
    <w:p w:rsidR="00AA2B8C" w:rsidRPr="001C5D30" w:rsidRDefault="00AA2B8C">
      <w:pPr>
        <w:pStyle w:val="Heading1"/>
        <w:spacing w:before="0" w:after="0"/>
        <w:rPr>
          <w:rFonts w:ascii="Arial" w:hAnsi="Arial" w:cs="Arial"/>
        </w:rPr>
      </w:pPr>
    </w:p>
    <w:p w:rsidR="00AA2B8C" w:rsidRPr="001C5D30" w:rsidRDefault="00AA2B8C">
      <w:pPr>
        <w:pStyle w:val="Heading1"/>
        <w:spacing w:before="0" w:after="0"/>
        <w:rPr>
          <w:rFonts w:ascii="Arial" w:hAnsi="Arial" w:cs="Arial"/>
        </w:rPr>
      </w:pPr>
    </w:p>
    <w:p w:rsidR="00AA2B8C" w:rsidRPr="001C5D30" w:rsidRDefault="00AA2B8C">
      <w:pPr>
        <w:pStyle w:val="Heading1"/>
        <w:spacing w:before="0" w:after="0"/>
        <w:rPr>
          <w:rFonts w:ascii="Arial" w:hAnsi="Arial" w:cs="Arial"/>
        </w:rPr>
      </w:pPr>
    </w:p>
    <w:p w:rsidR="00AA2B8C" w:rsidRPr="001C5D30" w:rsidRDefault="00AA2B8C">
      <w:pPr>
        <w:pStyle w:val="Heading1"/>
        <w:spacing w:before="0" w:after="0"/>
        <w:rPr>
          <w:rFonts w:ascii="Arial" w:hAnsi="Arial" w:cs="Arial"/>
        </w:rPr>
      </w:pPr>
    </w:p>
    <w:p w:rsidR="00010FEB" w:rsidRPr="001C5D30" w:rsidRDefault="00010FEB" w:rsidP="00010FEB">
      <w:pPr>
        <w:rPr>
          <w:rFonts w:ascii="Arial" w:hAnsi="Arial" w:cs="Arial"/>
        </w:rPr>
      </w:pPr>
    </w:p>
    <w:p w:rsidR="00A656EA" w:rsidRPr="001C5D30" w:rsidRDefault="00A656EA">
      <w:pPr>
        <w:pStyle w:val="Heading1"/>
        <w:spacing w:before="0" w:after="0"/>
        <w:rPr>
          <w:rFonts w:ascii="Arial" w:hAnsi="Arial" w:cs="Arial"/>
        </w:rPr>
      </w:pPr>
    </w:p>
    <w:p w:rsidR="00A656EA" w:rsidRPr="001C5D30" w:rsidRDefault="00A656EA">
      <w:pPr>
        <w:pStyle w:val="Heading1"/>
        <w:spacing w:before="0" w:after="0"/>
        <w:rPr>
          <w:rFonts w:ascii="Arial" w:hAnsi="Arial" w:cs="Arial"/>
        </w:rPr>
      </w:pPr>
    </w:p>
    <w:p w:rsidR="00A656EA" w:rsidRPr="001C5D30" w:rsidRDefault="00A656EA">
      <w:pPr>
        <w:pStyle w:val="Heading1"/>
        <w:spacing w:before="0" w:after="0"/>
        <w:rPr>
          <w:rFonts w:ascii="Arial" w:hAnsi="Arial" w:cs="Arial"/>
        </w:rPr>
      </w:pPr>
    </w:p>
    <w:p w:rsidR="00A656EA" w:rsidRPr="001C5D30" w:rsidRDefault="00A656EA">
      <w:pPr>
        <w:pStyle w:val="Heading1"/>
        <w:spacing w:before="0" w:after="0"/>
        <w:rPr>
          <w:rFonts w:ascii="Arial" w:hAnsi="Arial" w:cs="Arial"/>
        </w:rPr>
      </w:pPr>
    </w:p>
    <w:p w:rsidR="00A656EA" w:rsidRPr="001C5D30" w:rsidRDefault="00A656EA">
      <w:pPr>
        <w:pStyle w:val="Heading1"/>
        <w:spacing w:before="0" w:after="0"/>
        <w:rPr>
          <w:rFonts w:ascii="Arial" w:hAnsi="Arial" w:cs="Arial"/>
        </w:rPr>
      </w:pPr>
    </w:p>
    <w:p w:rsidR="00A656EA" w:rsidRPr="001C5D30" w:rsidRDefault="00A656EA">
      <w:pPr>
        <w:pStyle w:val="Heading1"/>
        <w:spacing w:before="0" w:after="0"/>
        <w:rPr>
          <w:rFonts w:ascii="Arial" w:hAnsi="Arial" w:cs="Arial"/>
        </w:rPr>
      </w:pPr>
    </w:p>
    <w:p w:rsidR="00A656EA" w:rsidRPr="001C5D30" w:rsidRDefault="00A656EA">
      <w:pPr>
        <w:pStyle w:val="Heading1"/>
        <w:spacing w:before="0" w:after="0"/>
        <w:rPr>
          <w:rFonts w:ascii="Arial" w:hAnsi="Arial" w:cs="Arial"/>
        </w:rPr>
      </w:pPr>
    </w:p>
    <w:p w:rsidR="00A656EA" w:rsidRPr="001C5D30" w:rsidRDefault="00A656EA">
      <w:pPr>
        <w:pStyle w:val="Heading1"/>
        <w:spacing w:before="0" w:after="0"/>
        <w:rPr>
          <w:rFonts w:ascii="Arial" w:hAnsi="Arial" w:cs="Arial"/>
        </w:rPr>
      </w:pPr>
    </w:p>
    <w:p w:rsidR="00A656EA" w:rsidRPr="001C5D30" w:rsidRDefault="00A656EA">
      <w:pPr>
        <w:pStyle w:val="Heading1"/>
        <w:spacing w:before="0" w:after="0"/>
        <w:rPr>
          <w:rFonts w:ascii="Arial" w:hAnsi="Arial" w:cs="Arial"/>
        </w:rPr>
      </w:pPr>
    </w:p>
    <w:p w:rsidR="00126C55" w:rsidRPr="001C5D30" w:rsidRDefault="00126C55" w:rsidP="00126C55">
      <w:pPr>
        <w:rPr>
          <w:rFonts w:ascii="Arial" w:hAnsi="Arial" w:cs="Arial"/>
        </w:rPr>
      </w:pPr>
    </w:p>
    <w:p w:rsidR="00126C55" w:rsidRPr="001C5D30" w:rsidRDefault="00126C55" w:rsidP="00126C55">
      <w:pPr>
        <w:rPr>
          <w:rFonts w:ascii="Arial" w:hAnsi="Arial" w:cs="Arial"/>
        </w:rPr>
      </w:pPr>
    </w:p>
    <w:p w:rsidR="00126C55" w:rsidRPr="001C5D30" w:rsidRDefault="00126C55" w:rsidP="00126C55">
      <w:pPr>
        <w:rPr>
          <w:rFonts w:ascii="Arial" w:hAnsi="Arial" w:cs="Arial"/>
        </w:rPr>
      </w:pPr>
    </w:p>
    <w:p w:rsidR="00126C55" w:rsidRPr="001C5D30" w:rsidRDefault="00126C55" w:rsidP="00126C55">
      <w:pPr>
        <w:rPr>
          <w:rFonts w:ascii="Arial" w:hAnsi="Arial" w:cs="Arial"/>
        </w:rPr>
      </w:pPr>
    </w:p>
    <w:p w:rsidR="00126C55" w:rsidRPr="001C5D30" w:rsidRDefault="00126C55" w:rsidP="00126C55">
      <w:pPr>
        <w:rPr>
          <w:rFonts w:ascii="Arial" w:hAnsi="Arial" w:cs="Arial"/>
        </w:rPr>
      </w:pPr>
    </w:p>
    <w:p w:rsidR="00126C55" w:rsidRPr="001C5D30" w:rsidRDefault="00126C55" w:rsidP="00126C55">
      <w:pPr>
        <w:rPr>
          <w:rFonts w:ascii="Arial" w:hAnsi="Arial" w:cs="Arial"/>
        </w:rPr>
      </w:pPr>
    </w:p>
    <w:p w:rsidR="00126C55" w:rsidRPr="001C5D30" w:rsidRDefault="00126C55" w:rsidP="00126C55">
      <w:pPr>
        <w:rPr>
          <w:rFonts w:ascii="Arial" w:hAnsi="Arial" w:cs="Arial"/>
        </w:rPr>
      </w:pPr>
    </w:p>
    <w:p w:rsidR="00126C55" w:rsidRPr="001C5D30" w:rsidRDefault="00126C55" w:rsidP="00126C55">
      <w:pPr>
        <w:rPr>
          <w:rFonts w:ascii="Arial" w:hAnsi="Arial" w:cs="Arial"/>
        </w:rPr>
      </w:pPr>
    </w:p>
    <w:p w:rsidR="00126C55" w:rsidRPr="001C5D30" w:rsidRDefault="00126C55" w:rsidP="00126C55">
      <w:pPr>
        <w:rPr>
          <w:rFonts w:ascii="Arial" w:hAnsi="Arial" w:cs="Arial"/>
        </w:rPr>
      </w:pPr>
    </w:p>
    <w:p w:rsidR="00126C55" w:rsidRPr="001C5D30" w:rsidRDefault="00126C55" w:rsidP="00126C55">
      <w:pPr>
        <w:rPr>
          <w:rFonts w:ascii="Arial" w:hAnsi="Arial" w:cs="Arial"/>
        </w:rPr>
      </w:pPr>
    </w:p>
    <w:p w:rsidR="00126C55" w:rsidRPr="001C5D30" w:rsidRDefault="00126C55" w:rsidP="00126C55">
      <w:pPr>
        <w:rPr>
          <w:rFonts w:ascii="Arial" w:hAnsi="Arial" w:cs="Arial"/>
        </w:rPr>
      </w:pPr>
    </w:p>
    <w:p w:rsidR="00126C55" w:rsidRPr="001C5D30" w:rsidRDefault="00126C55" w:rsidP="00126C55">
      <w:pPr>
        <w:rPr>
          <w:rFonts w:ascii="Arial" w:hAnsi="Arial" w:cs="Arial"/>
        </w:rPr>
      </w:pPr>
    </w:p>
    <w:p w:rsidR="00126C55" w:rsidRPr="001C5D30" w:rsidRDefault="00126C55" w:rsidP="00126C55">
      <w:pPr>
        <w:rPr>
          <w:rFonts w:ascii="Arial" w:hAnsi="Arial" w:cs="Arial"/>
        </w:rPr>
      </w:pPr>
    </w:p>
    <w:p w:rsidR="00126C55" w:rsidRPr="001C5D30" w:rsidRDefault="00126C55" w:rsidP="00126C55">
      <w:pPr>
        <w:rPr>
          <w:rFonts w:ascii="Arial" w:hAnsi="Arial" w:cs="Arial"/>
        </w:rPr>
      </w:pPr>
    </w:p>
    <w:p w:rsidR="00126C55" w:rsidRPr="001C5D30" w:rsidRDefault="00126C55" w:rsidP="00126C55">
      <w:pPr>
        <w:rPr>
          <w:rFonts w:ascii="Arial" w:hAnsi="Arial" w:cs="Arial"/>
        </w:rPr>
      </w:pPr>
    </w:p>
    <w:p w:rsidR="00126C55" w:rsidRPr="001C5D30" w:rsidRDefault="00126C55" w:rsidP="00126C55">
      <w:pPr>
        <w:rPr>
          <w:rFonts w:ascii="Arial" w:hAnsi="Arial" w:cs="Arial"/>
        </w:rPr>
      </w:pPr>
    </w:p>
    <w:p w:rsidR="00126C55" w:rsidRPr="001C5D30" w:rsidRDefault="00126C55" w:rsidP="00126C55">
      <w:pPr>
        <w:rPr>
          <w:rFonts w:ascii="Arial" w:hAnsi="Arial" w:cs="Arial"/>
        </w:rPr>
      </w:pPr>
    </w:p>
    <w:p w:rsidR="00126C55" w:rsidRPr="001C5D30" w:rsidRDefault="00126C55" w:rsidP="00126C55">
      <w:pPr>
        <w:rPr>
          <w:rFonts w:ascii="Arial" w:hAnsi="Arial" w:cs="Arial"/>
        </w:rPr>
      </w:pPr>
    </w:p>
    <w:p w:rsidR="00126C55" w:rsidRPr="001C5D30" w:rsidRDefault="00126C55" w:rsidP="00126C55">
      <w:pPr>
        <w:rPr>
          <w:rFonts w:ascii="Arial" w:hAnsi="Arial" w:cs="Arial"/>
        </w:rPr>
      </w:pPr>
    </w:p>
    <w:p w:rsidR="00126C55" w:rsidRPr="001C5D30" w:rsidRDefault="00126C55" w:rsidP="00126C55">
      <w:pPr>
        <w:rPr>
          <w:rFonts w:ascii="Arial" w:hAnsi="Arial" w:cs="Arial"/>
        </w:rPr>
      </w:pPr>
    </w:p>
    <w:p w:rsidR="00126C55" w:rsidRPr="001C5D30" w:rsidRDefault="00126C55" w:rsidP="00126C55">
      <w:pPr>
        <w:rPr>
          <w:rFonts w:ascii="Arial" w:hAnsi="Arial" w:cs="Arial"/>
        </w:rPr>
      </w:pPr>
    </w:p>
    <w:p w:rsidR="00126C55" w:rsidRPr="001C5D30" w:rsidRDefault="00126C55" w:rsidP="00126C55">
      <w:pPr>
        <w:rPr>
          <w:rFonts w:ascii="Arial" w:hAnsi="Arial" w:cs="Arial"/>
        </w:rPr>
      </w:pPr>
    </w:p>
    <w:p w:rsidR="00126C55" w:rsidRPr="001C5D30" w:rsidRDefault="00126C55" w:rsidP="00126C55">
      <w:pPr>
        <w:rPr>
          <w:rFonts w:ascii="Arial" w:hAnsi="Arial" w:cs="Arial"/>
        </w:rPr>
      </w:pPr>
    </w:p>
    <w:p w:rsidR="00126C55" w:rsidRPr="001C5D30" w:rsidRDefault="00126C55" w:rsidP="00126C55">
      <w:pPr>
        <w:rPr>
          <w:rFonts w:ascii="Arial" w:hAnsi="Arial" w:cs="Arial"/>
        </w:rPr>
      </w:pPr>
    </w:p>
    <w:p w:rsidR="00126C55" w:rsidRPr="001C5D30" w:rsidRDefault="00126C55" w:rsidP="00126C55">
      <w:pPr>
        <w:rPr>
          <w:rFonts w:ascii="Arial" w:hAnsi="Arial" w:cs="Arial"/>
        </w:rPr>
      </w:pPr>
    </w:p>
    <w:p w:rsidR="00126C55" w:rsidRPr="001C5D30" w:rsidRDefault="00126C55" w:rsidP="00126C55">
      <w:pPr>
        <w:rPr>
          <w:rFonts w:ascii="Arial" w:hAnsi="Arial" w:cs="Arial"/>
        </w:rPr>
      </w:pPr>
    </w:p>
    <w:p w:rsidR="00126C55" w:rsidRPr="001C5D30" w:rsidRDefault="00126C55" w:rsidP="00126C55">
      <w:pPr>
        <w:rPr>
          <w:rFonts w:ascii="Arial" w:hAnsi="Arial" w:cs="Arial"/>
        </w:rPr>
      </w:pPr>
    </w:p>
    <w:p w:rsidR="00126C55" w:rsidRPr="001C5D30" w:rsidRDefault="00126C55" w:rsidP="00126C55">
      <w:pPr>
        <w:rPr>
          <w:rFonts w:ascii="Arial" w:hAnsi="Arial" w:cs="Arial"/>
        </w:rPr>
      </w:pPr>
    </w:p>
    <w:p w:rsidR="00126C55" w:rsidRPr="001C5D30" w:rsidRDefault="00126C55" w:rsidP="00126C55">
      <w:pPr>
        <w:rPr>
          <w:rFonts w:ascii="Arial" w:hAnsi="Arial" w:cs="Arial"/>
        </w:rPr>
      </w:pPr>
    </w:p>
    <w:p w:rsidR="00126C55" w:rsidRPr="001C5D30" w:rsidRDefault="00126C55" w:rsidP="00126C55">
      <w:pPr>
        <w:rPr>
          <w:rFonts w:ascii="Arial" w:hAnsi="Arial" w:cs="Arial"/>
        </w:rPr>
      </w:pPr>
    </w:p>
    <w:p w:rsidR="00126C55" w:rsidRPr="001C5D30" w:rsidRDefault="00126C55" w:rsidP="00126C55">
      <w:pPr>
        <w:rPr>
          <w:rFonts w:ascii="Arial" w:hAnsi="Arial" w:cs="Arial"/>
        </w:rPr>
      </w:pPr>
    </w:p>
    <w:p w:rsidR="00A656EA" w:rsidRPr="001C5D30" w:rsidRDefault="00A656EA">
      <w:pPr>
        <w:pStyle w:val="Heading1"/>
        <w:spacing w:before="0" w:after="0"/>
        <w:rPr>
          <w:rFonts w:ascii="Arial" w:hAnsi="Arial" w:cs="Arial"/>
        </w:rPr>
      </w:pPr>
    </w:p>
    <w:p w:rsidR="00FD2651" w:rsidRPr="001C5D30" w:rsidRDefault="0043613A">
      <w:pPr>
        <w:pStyle w:val="Heading1"/>
        <w:spacing w:before="0" w:after="0"/>
        <w:rPr>
          <w:rFonts w:ascii="Arial" w:hAnsi="Arial" w:cs="Arial"/>
        </w:rPr>
      </w:pPr>
      <w:bookmarkStart w:id="41" w:name="_Toc102393858"/>
      <w:r w:rsidRPr="001C5D30">
        <w:rPr>
          <w:rFonts w:ascii="Arial" w:hAnsi="Arial" w:cs="Arial"/>
        </w:rPr>
        <w:t>Section III. Bid Data Sheet</w:t>
      </w:r>
      <w:bookmarkEnd w:id="41"/>
    </w:p>
    <w:p w:rsidR="00FD2651" w:rsidRPr="001C5D30" w:rsidRDefault="00FD2651">
      <w:pPr>
        <w:rPr>
          <w:rFonts w:ascii="Arial" w:hAnsi="Arial" w:cs="Arial"/>
        </w:rPr>
      </w:pPr>
    </w:p>
    <w:p w:rsidR="00FD2651" w:rsidRPr="001C5D30" w:rsidRDefault="00FD2651">
      <w:pPr>
        <w:rPr>
          <w:rFonts w:ascii="Arial" w:hAnsi="Arial" w:cs="Arial"/>
        </w:rPr>
      </w:pPr>
      <w:bookmarkStart w:id="42" w:name="_heading=h.4f1mdlm" w:colFirst="0" w:colLast="0"/>
      <w:bookmarkEnd w:id="42"/>
    </w:p>
    <w:p w:rsidR="00FD2651" w:rsidRPr="001C5D30" w:rsidRDefault="00FD2651">
      <w:pPr>
        <w:rPr>
          <w:rFonts w:ascii="Arial" w:hAnsi="Arial" w:cs="Arial"/>
        </w:rPr>
      </w:pPr>
    </w:p>
    <w:p w:rsidR="00FD2651" w:rsidRPr="001C5D30" w:rsidRDefault="00FD2651">
      <w:pPr>
        <w:rPr>
          <w:rFonts w:ascii="Arial" w:hAnsi="Arial" w:cs="Arial"/>
        </w:rPr>
      </w:pPr>
    </w:p>
    <w:p w:rsidR="00FD2651" w:rsidRPr="001C5D30" w:rsidRDefault="00FD2651">
      <w:pPr>
        <w:rPr>
          <w:rFonts w:ascii="Arial" w:hAnsi="Arial" w:cs="Arial"/>
        </w:rPr>
      </w:pPr>
    </w:p>
    <w:p w:rsidR="00FD2651" w:rsidRPr="001C5D30" w:rsidRDefault="00FD2651">
      <w:pPr>
        <w:rPr>
          <w:rFonts w:ascii="Arial" w:hAnsi="Arial" w:cs="Arial"/>
        </w:rPr>
      </w:pPr>
    </w:p>
    <w:p w:rsidR="00FD2651" w:rsidRPr="001C5D30" w:rsidRDefault="00FD2651">
      <w:pPr>
        <w:rPr>
          <w:rFonts w:ascii="Arial" w:hAnsi="Arial" w:cs="Arial"/>
        </w:rPr>
      </w:pPr>
    </w:p>
    <w:p w:rsidR="00895266" w:rsidRPr="001C5D30" w:rsidRDefault="00895266">
      <w:pPr>
        <w:rPr>
          <w:rFonts w:ascii="Arial" w:hAnsi="Arial" w:cs="Arial"/>
        </w:rPr>
      </w:pPr>
    </w:p>
    <w:p w:rsidR="00895266" w:rsidRPr="001C5D30" w:rsidRDefault="00895266">
      <w:pPr>
        <w:rPr>
          <w:rFonts w:ascii="Arial" w:hAnsi="Arial" w:cs="Arial"/>
        </w:rPr>
      </w:pPr>
    </w:p>
    <w:p w:rsidR="00FD2651" w:rsidRPr="001C5D30" w:rsidRDefault="00FD2651">
      <w:pPr>
        <w:rPr>
          <w:rFonts w:ascii="Arial" w:hAnsi="Arial" w:cs="Arial"/>
        </w:rPr>
        <w:sectPr w:rsidR="00FD2651" w:rsidRPr="001C5D30" w:rsidSect="001A3479">
          <w:headerReference w:type="even" r:id="rId23"/>
          <w:headerReference w:type="default" r:id="rId24"/>
          <w:headerReference w:type="first" r:id="rId25"/>
          <w:pgSz w:w="11909" w:h="16834"/>
          <w:pgMar w:top="1440" w:right="1440" w:bottom="1170" w:left="1440" w:header="397" w:footer="720" w:gutter="0"/>
          <w:cols w:space="720" w:equalWidth="0">
            <w:col w:w="9029"/>
          </w:cols>
          <w:docGrid w:linePitch="326"/>
        </w:sectPr>
      </w:pPr>
    </w:p>
    <w:p w:rsidR="00FD2651" w:rsidRPr="001C5D30" w:rsidRDefault="0043613A">
      <w:pPr>
        <w:jc w:val="center"/>
        <w:rPr>
          <w:rFonts w:ascii="Arial" w:hAnsi="Arial" w:cs="Arial"/>
          <w:b/>
          <w:sz w:val="48"/>
          <w:szCs w:val="48"/>
        </w:rPr>
      </w:pPr>
      <w:bookmarkStart w:id="43" w:name="_heading=h.2u6wntf" w:colFirst="0" w:colLast="0"/>
      <w:bookmarkEnd w:id="43"/>
      <w:r w:rsidRPr="001C5D30">
        <w:rPr>
          <w:rFonts w:ascii="Arial" w:hAnsi="Arial" w:cs="Arial"/>
          <w:b/>
          <w:sz w:val="48"/>
          <w:szCs w:val="48"/>
        </w:rPr>
        <w:lastRenderedPageBreak/>
        <w:t>Bid Data Sheet</w:t>
      </w:r>
    </w:p>
    <w:tbl>
      <w:tblPr>
        <w:tblStyle w:val="ab"/>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FD2651" w:rsidRPr="001C5D30" w:rsidTr="004631BE">
        <w:trPr>
          <w:trHeight w:val="431"/>
        </w:trPr>
        <w:tc>
          <w:tcPr>
            <w:tcW w:w="612" w:type="pct"/>
            <w:shd w:val="clear" w:color="auto" w:fill="auto"/>
            <w:vAlign w:val="center"/>
          </w:tcPr>
          <w:p w:rsidR="00FD2651" w:rsidRPr="001C5D30" w:rsidRDefault="0043613A">
            <w:pPr>
              <w:spacing w:after="0"/>
              <w:jc w:val="center"/>
              <w:rPr>
                <w:rFonts w:ascii="Arial" w:hAnsi="Arial" w:cs="Arial"/>
                <w:b/>
              </w:rPr>
            </w:pPr>
            <w:r w:rsidRPr="001C5D30">
              <w:rPr>
                <w:rFonts w:ascii="Arial" w:hAnsi="Arial" w:cs="Arial"/>
                <w:b/>
              </w:rPr>
              <w:t>ITB Clause</w:t>
            </w:r>
          </w:p>
        </w:tc>
        <w:tc>
          <w:tcPr>
            <w:tcW w:w="4388" w:type="pct"/>
            <w:shd w:val="clear" w:color="auto" w:fill="auto"/>
          </w:tcPr>
          <w:p w:rsidR="00FD2651" w:rsidRPr="001C5D30" w:rsidRDefault="00FD2651">
            <w:pPr>
              <w:rPr>
                <w:rFonts w:ascii="Arial" w:hAnsi="Arial" w:cs="Arial"/>
                <w:b/>
              </w:rPr>
            </w:pPr>
          </w:p>
        </w:tc>
      </w:tr>
      <w:tr w:rsidR="00791F48" w:rsidRPr="001C5D30" w:rsidTr="004631BE">
        <w:trPr>
          <w:trHeight w:val="1484"/>
        </w:trPr>
        <w:tc>
          <w:tcPr>
            <w:tcW w:w="612" w:type="pct"/>
            <w:shd w:val="clear" w:color="auto" w:fill="auto"/>
          </w:tcPr>
          <w:p w:rsidR="00791F48" w:rsidRPr="001C5D30" w:rsidRDefault="00791F48">
            <w:pPr>
              <w:jc w:val="center"/>
              <w:rPr>
                <w:rFonts w:ascii="Arial" w:hAnsi="Arial" w:cs="Arial"/>
              </w:rPr>
            </w:pPr>
            <w:r w:rsidRPr="001C5D30">
              <w:rPr>
                <w:rFonts w:ascii="Arial" w:hAnsi="Arial" w:cs="Arial"/>
              </w:rPr>
              <w:t>5.3</w:t>
            </w:r>
          </w:p>
        </w:tc>
        <w:tc>
          <w:tcPr>
            <w:tcW w:w="4388" w:type="pct"/>
            <w:shd w:val="clear" w:color="auto" w:fill="auto"/>
          </w:tcPr>
          <w:p w:rsidR="00791F48" w:rsidRPr="001C5D30" w:rsidRDefault="00791F48">
            <w:pPr>
              <w:spacing w:after="0"/>
              <w:rPr>
                <w:rFonts w:ascii="Arial" w:hAnsi="Arial" w:cs="Arial"/>
              </w:rPr>
            </w:pPr>
            <w:r w:rsidRPr="001C5D30">
              <w:rPr>
                <w:rFonts w:ascii="Arial" w:hAnsi="Arial" w:cs="Arial"/>
              </w:rPr>
              <w:t>For this purpose, contracts similar to the Project shall be:</w:t>
            </w:r>
          </w:p>
          <w:p w:rsidR="00791F48" w:rsidRPr="001C5D30" w:rsidRDefault="00791F48">
            <w:pPr>
              <w:spacing w:after="0"/>
              <w:rPr>
                <w:rFonts w:ascii="Arial" w:hAnsi="Arial" w:cs="Arial"/>
              </w:rPr>
            </w:pPr>
          </w:p>
          <w:p w:rsidR="00EA2A0B" w:rsidRPr="001C5D30" w:rsidRDefault="00E27EFC" w:rsidP="00EA2A0B">
            <w:pPr>
              <w:numPr>
                <w:ilvl w:val="0"/>
                <w:numId w:val="25"/>
              </w:numPr>
              <w:spacing w:after="0"/>
              <w:ind w:left="713" w:hanging="425"/>
              <w:rPr>
                <w:rFonts w:ascii="Arial" w:hAnsi="Arial" w:cs="Arial"/>
              </w:rPr>
            </w:pPr>
            <w:r w:rsidRPr="001C5D30">
              <w:rPr>
                <w:rFonts w:ascii="Arial" w:hAnsi="Arial" w:cs="Arial"/>
              </w:rPr>
              <w:t xml:space="preserve">Lot 1 -  </w:t>
            </w:r>
            <w:r w:rsidR="00F72F22" w:rsidRPr="001C5D30">
              <w:rPr>
                <w:rFonts w:ascii="Arial" w:hAnsi="Arial" w:cs="Arial"/>
              </w:rPr>
              <w:t xml:space="preserve">Supply and Delivery of </w:t>
            </w:r>
            <w:r w:rsidRPr="001C5D30">
              <w:rPr>
                <w:rFonts w:ascii="Arial" w:hAnsi="Arial" w:cs="Arial"/>
              </w:rPr>
              <w:t>Various Medicines.</w:t>
            </w:r>
          </w:p>
          <w:p w:rsidR="00E27EFC" w:rsidRPr="001C5D30" w:rsidRDefault="00E27EFC" w:rsidP="00EA2A0B">
            <w:pPr>
              <w:numPr>
                <w:ilvl w:val="0"/>
                <w:numId w:val="25"/>
              </w:numPr>
              <w:spacing w:after="0"/>
              <w:ind w:left="713" w:hanging="425"/>
              <w:rPr>
                <w:rFonts w:ascii="Arial" w:hAnsi="Arial" w:cs="Arial"/>
              </w:rPr>
            </w:pPr>
            <w:r w:rsidRPr="001C5D30">
              <w:rPr>
                <w:rFonts w:ascii="Arial" w:hAnsi="Arial" w:cs="Arial"/>
              </w:rPr>
              <w:t>Lot 2 – Supply and Delivery of Medical Supplies.</w:t>
            </w:r>
          </w:p>
          <w:p w:rsidR="00791F48" w:rsidRPr="001C5D30" w:rsidRDefault="00791F48">
            <w:pPr>
              <w:spacing w:after="0"/>
              <w:ind w:left="360"/>
              <w:rPr>
                <w:rFonts w:ascii="Arial" w:hAnsi="Arial" w:cs="Arial"/>
              </w:rPr>
            </w:pPr>
          </w:p>
          <w:p w:rsidR="00791F48" w:rsidRPr="001C5D30" w:rsidRDefault="00791F48" w:rsidP="00094E35">
            <w:pPr>
              <w:numPr>
                <w:ilvl w:val="0"/>
                <w:numId w:val="25"/>
              </w:numPr>
              <w:spacing w:after="0"/>
              <w:ind w:left="713" w:hanging="425"/>
              <w:rPr>
                <w:rFonts w:ascii="Arial" w:hAnsi="Arial" w:cs="Arial"/>
              </w:rPr>
            </w:pPr>
            <w:r w:rsidRPr="001C5D30">
              <w:rPr>
                <w:rFonts w:ascii="Arial" w:hAnsi="Arial" w:cs="Arial"/>
                <w:highlight w:val="yellow"/>
              </w:rPr>
              <w:t xml:space="preserve">completed within </w:t>
            </w:r>
            <w:r w:rsidRPr="001C5D30">
              <w:rPr>
                <w:rFonts w:ascii="Arial" w:hAnsi="Arial" w:cs="Arial"/>
                <w:b/>
                <w:highlight w:val="yellow"/>
              </w:rPr>
              <w:t>the last three (3) years</w:t>
            </w:r>
            <w:r w:rsidRPr="001C5D30">
              <w:rPr>
                <w:rFonts w:ascii="Arial" w:hAnsi="Arial" w:cs="Arial"/>
                <w:highlight w:val="yellow"/>
              </w:rPr>
              <w:t xml:space="preserve"> prior to the deadline for the submission and receipt of bids.</w:t>
            </w:r>
            <w:r w:rsidRPr="001C5D30">
              <w:rPr>
                <w:rFonts w:ascii="Arial" w:hAnsi="Arial" w:cs="Arial"/>
              </w:rPr>
              <w:t xml:space="preserve"> </w:t>
            </w:r>
          </w:p>
        </w:tc>
      </w:tr>
      <w:tr w:rsidR="00791F48" w:rsidRPr="001C5D30" w:rsidTr="004631BE">
        <w:trPr>
          <w:trHeight w:val="539"/>
        </w:trPr>
        <w:tc>
          <w:tcPr>
            <w:tcW w:w="612" w:type="pct"/>
            <w:tcBorders>
              <w:bottom w:val="single" w:sz="8" w:space="0" w:color="000000"/>
            </w:tcBorders>
            <w:shd w:val="clear" w:color="auto" w:fill="auto"/>
          </w:tcPr>
          <w:p w:rsidR="00791F48" w:rsidRPr="001C5D30" w:rsidRDefault="00791F48">
            <w:pPr>
              <w:jc w:val="center"/>
              <w:rPr>
                <w:rFonts w:ascii="Arial" w:hAnsi="Arial" w:cs="Arial"/>
              </w:rPr>
            </w:pPr>
            <w:r w:rsidRPr="001C5D30">
              <w:rPr>
                <w:rFonts w:ascii="Arial" w:hAnsi="Arial" w:cs="Arial"/>
              </w:rPr>
              <w:t>7.1</w:t>
            </w:r>
          </w:p>
        </w:tc>
        <w:tc>
          <w:tcPr>
            <w:tcW w:w="4388" w:type="pct"/>
            <w:shd w:val="clear" w:color="auto" w:fill="auto"/>
          </w:tcPr>
          <w:p w:rsidR="00791F48" w:rsidRPr="001C5D30" w:rsidRDefault="00791F48">
            <w:pPr>
              <w:spacing w:after="0"/>
              <w:rPr>
                <w:rFonts w:ascii="Arial" w:hAnsi="Arial" w:cs="Arial"/>
                <w:b/>
                <w:i/>
              </w:rPr>
            </w:pPr>
            <w:r w:rsidRPr="001C5D30">
              <w:rPr>
                <w:rFonts w:ascii="Arial" w:hAnsi="Arial" w:cs="Arial"/>
                <w:b/>
                <w:i/>
                <w:highlight w:val="yellow"/>
              </w:rPr>
              <w:t>Subcontracting is not allowed.</w:t>
            </w:r>
          </w:p>
        </w:tc>
      </w:tr>
      <w:tr w:rsidR="00791F48" w:rsidRPr="001C5D30" w:rsidTr="004631BE">
        <w:trPr>
          <w:trHeight w:val="287"/>
        </w:trPr>
        <w:tc>
          <w:tcPr>
            <w:tcW w:w="612" w:type="pct"/>
            <w:tcBorders>
              <w:top w:val="single" w:sz="8" w:space="0" w:color="000000"/>
              <w:bottom w:val="single" w:sz="8" w:space="0" w:color="000000"/>
            </w:tcBorders>
          </w:tcPr>
          <w:p w:rsidR="00791F48" w:rsidRPr="001C5D30" w:rsidRDefault="00791F48">
            <w:pPr>
              <w:jc w:val="center"/>
              <w:rPr>
                <w:rFonts w:ascii="Arial" w:hAnsi="Arial" w:cs="Arial"/>
              </w:rPr>
            </w:pPr>
            <w:r w:rsidRPr="001C5D30">
              <w:rPr>
                <w:rFonts w:ascii="Arial" w:hAnsi="Arial" w:cs="Arial"/>
              </w:rPr>
              <w:t>12</w:t>
            </w:r>
          </w:p>
        </w:tc>
        <w:tc>
          <w:tcPr>
            <w:tcW w:w="4388" w:type="pct"/>
            <w:tcBorders>
              <w:bottom w:val="single" w:sz="8" w:space="0" w:color="000000"/>
            </w:tcBorders>
          </w:tcPr>
          <w:p w:rsidR="00791F48" w:rsidRPr="001C5D30" w:rsidRDefault="00791F48" w:rsidP="005615C5">
            <w:pPr>
              <w:rPr>
                <w:rFonts w:ascii="Arial" w:hAnsi="Arial" w:cs="Arial"/>
                <w:i/>
              </w:rPr>
            </w:pPr>
            <w:r w:rsidRPr="001C5D30">
              <w:rPr>
                <w:rFonts w:ascii="Arial" w:hAnsi="Arial" w:cs="Arial"/>
              </w:rPr>
              <w:t>The price of the Goods shall be quoted DDP</w:t>
            </w:r>
            <w:r w:rsidRPr="001C5D30">
              <w:rPr>
                <w:rFonts w:ascii="Arial" w:hAnsi="Arial" w:cs="Arial"/>
                <w:i/>
              </w:rPr>
              <w:t xml:space="preserve"> </w:t>
            </w:r>
            <w:r w:rsidRPr="001C5D30">
              <w:rPr>
                <w:rFonts w:ascii="Arial" w:hAnsi="Arial" w:cs="Arial"/>
              </w:rPr>
              <w:t>and VAT inclusive</w:t>
            </w:r>
          </w:p>
        </w:tc>
      </w:tr>
      <w:tr w:rsidR="00791F48" w:rsidRPr="001C5D30" w:rsidTr="004631BE">
        <w:trPr>
          <w:trHeight w:val="547"/>
        </w:trPr>
        <w:tc>
          <w:tcPr>
            <w:tcW w:w="612" w:type="pct"/>
            <w:tcBorders>
              <w:bottom w:val="nil"/>
            </w:tcBorders>
          </w:tcPr>
          <w:p w:rsidR="00791F48" w:rsidRPr="001C5D30" w:rsidRDefault="00791F48">
            <w:pPr>
              <w:jc w:val="center"/>
              <w:rPr>
                <w:rFonts w:ascii="Arial" w:hAnsi="Arial" w:cs="Arial"/>
              </w:rPr>
            </w:pPr>
            <w:r w:rsidRPr="001C5D30">
              <w:rPr>
                <w:rFonts w:ascii="Arial" w:hAnsi="Arial" w:cs="Arial"/>
              </w:rPr>
              <w:t>14.1</w:t>
            </w:r>
          </w:p>
        </w:tc>
        <w:tc>
          <w:tcPr>
            <w:tcW w:w="4388" w:type="pct"/>
            <w:tcBorders>
              <w:bottom w:val="nil"/>
            </w:tcBorders>
          </w:tcPr>
          <w:p w:rsidR="00791F48" w:rsidRPr="001C5D30" w:rsidRDefault="00791F48">
            <w:pPr>
              <w:rPr>
                <w:rFonts w:ascii="Arial" w:hAnsi="Arial" w:cs="Arial"/>
              </w:rPr>
            </w:pPr>
            <w:r w:rsidRPr="001C5D30">
              <w:rPr>
                <w:rFonts w:ascii="Arial" w:hAnsi="Arial" w:cs="Arial"/>
              </w:rPr>
              <w:t xml:space="preserve">The bid security shall be in the form of a </w:t>
            </w:r>
            <w:r w:rsidRPr="001C5D30">
              <w:rPr>
                <w:rFonts w:ascii="Arial" w:hAnsi="Arial" w:cs="Arial"/>
                <w:b/>
              </w:rPr>
              <w:t>Bid Securing Declaration</w:t>
            </w:r>
            <w:r w:rsidRPr="001C5D30">
              <w:rPr>
                <w:rFonts w:ascii="Arial" w:hAnsi="Arial" w:cs="Arial"/>
              </w:rPr>
              <w:t xml:space="preserve">, </w:t>
            </w:r>
            <w:r w:rsidRPr="001C5D30">
              <w:rPr>
                <w:rFonts w:ascii="Arial" w:hAnsi="Arial" w:cs="Arial"/>
                <w:b/>
              </w:rPr>
              <w:t xml:space="preserve">or any of the following forms and amounts: </w:t>
            </w:r>
          </w:p>
        </w:tc>
      </w:tr>
      <w:tr w:rsidR="00791F48" w:rsidRPr="001C5D30" w:rsidTr="004631BE">
        <w:trPr>
          <w:trHeight w:val="827"/>
        </w:trPr>
        <w:tc>
          <w:tcPr>
            <w:tcW w:w="612" w:type="pct"/>
            <w:tcBorders>
              <w:top w:val="nil"/>
              <w:bottom w:val="nil"/>
            </w:tcBorders>
          </w:tcPr>
          <w:p w:rsidR="00791F48" w:rsidRPr="001C5D30" w:rsidRDefault="00791F48">
            <w:pPr>
              <w:jc w:val="center"/>
              <w:rPr>
                <w:rFonts w:ascii="Arial" w:hAnsi="Arial" w:cs="Arial"/>
              </w:rPr>
            </w:pPr>
          </w:p>
        </w:tc>
        <w:tc>
          <w:tcPr>
            <w:tcW w:w="4388" w:type="pct"/>
            <w:tcBorders>
              <w:top w:val="nil"/>
              <w:bottom w:val="nil"/>
            </w:tcBorders>
          </w:tcPr>
          <w:p w:rsidR="00791F48" w:rsidRPr="001C5D30" w:rsidRDefault="00791F48" w:rsidP="00FF3092">
            <w:pPr>
              <w:numPr>
                <w:ilvl w:val="0"/>
                <w:numId w:val="7"/>
              </w:numPr>
              <w:rPr>
                <w:rFonts w:ascii="Arial" w:hAnsi="Arial" w:cs="Arial"/>
              </w:rPr>
            </w:pPr>
            <w:r w:rsidRPr="001C5D30">
              <w:rPr>
                <w:rFonts w:ascii="Arial" w:hAnsi="Arial" w:cs="Arial"/>
              </w:rPr>
              <w:t xml:space="preserve">The amount of not less than </w:t>
            </w:r>
            <w:r w:rsidRPr="001C5D30">
              <w:rPr>
                <w:rFonts w:ascii="Arial" w:hAnsi="Arial" w:cs="Arial"/>
                <w:b/>
                <w:i/>
              </w:rPr>
              <w:t xml:space="preserve"> two percent (2%) of ABC</w:t>
            </w:r>
            <w:r w:rsidR="00EA2A0B" w:rsidRPr="001C5D30">
              <w:rPr>
                <w:rFonts w:ascii="Arial" w:hAnsi="Arial" w:cs="Arial"/>
                <w:b/>
                <w:i/>
              </w:rPr>
              <w:t xml:space="preserve"> </w:t>
            </w:r>
            <w:r w:rsidR="00864DBA" w:rsidRPr="001C5D30">
              <w:rPr>
                <w:rFonts w:ascii="Arial" w:hAnsi="Arial" w:cs="Arial"/>
                <w:b/>
                <w:i/>
              </w:rPr>
              <w:t>of</w:t>
            </w:r>
            <w:r w:rsidR="00FF3092" w:rsidRPr="001C5D30">
              <w:rPr>
                <w:rFonts w:ascii="Arial" w:hAnsi="Arial" w:cs="Arial"/>
                <w:b/>
                <w:i/>
              </w:rPr>
              <w:t xml:space="preserve"> the lot which a bidder opts to bid</w:t>
            </w:r>
            <w:r w:rsidRPr="001C5D30">
              <w:rPr>
                <w:rFonts w:ascii="Arial" w:hAnsi="Arial" w:cs="Arial"/>
              </w:rPr>
              <w:t xml:space="preserve">, if bid security is in cash, cashier’s/manager’s check, bank draft/guarantee or irrevocable letter of credit; or  </w:t>
            </w:r>
          </w:p>
        </w:tc>
      </w:tr>
      <w:tr w:rsidR="00791F48" w:rsidRPr="001C5D30" w:rsidTr="004631BE">
        <w:trPr>
          <w:trHeight w:val="554"/>
        </w:trPr>
        <w:tc>
          <w:tcPr>
            <w:tcW w:w="612" w:type="pct"/>
            <w:tcBorders>
              <w:top w:val="nil"/>
              <w:bottom w:val="single" w:sz="8" w:space="0" w:color="000000"/>
            </w:tcBorders>
          </w:tcPr>
          <w:p w:rsidR="00791F48" w:rsidRPr="001C5D30" w:rsidRDefault="00791F48">
            <w:pPr>
              <w:jc w:val="center"/>
              <w:rPr>
                <w:rFonts w:ascii="Arial" w:hAnsi="Arial" w:cs="Arial"/>
              </w:rPr>
            </w:pPr>
          </w:p>
        </w:tc>
        <w:tc>
          <w:tcPr>
            <w:tcW w:w="4388" w:type="pct"/>
            <w:tcBorders>
              <w:top w:val="nil"/>
            </w:tcBorders>
          </w:tcPr>
          <w:p w:rsidR="00791F48" w:rsidRPr="001C5D30" w:rsidRDefault="00791F48" w:rsidP="00FF3092">
            <w:pPr>
              <w:numPr>
                <w:ilvl w:val="0"/>
                <w:numId w:val="7"/>
              </w:numPr>
              <w:rPr>
                <w:rFonts w:ascii="Arial" w:hAnsi="Arial" w:cs="Arial"/>
              </w:rPr>
            </w:pPr>
            <w:r w:rsidRPr="001C5D30">
              <w:rPr>
                <w:rFonts w:ascii="Arial" w:hAnsi="Arial" w:cs="Arial"/>
              </w:rPr>
              <w:t xml:space="preserve">The amount of not less than </w:t>
            </w:r>
            <w:r w:rsidR="00864DBA" w:rsidRPr="001C5D30">
              <w:rPr>
                <w:rFonts w:ascii="Arial" w:hAnsi="Arial" w:cs="Arial"/>
                <w:b/>
                <w:i/>
              </w:rPr>
              <w:t xml:space="preserve">five percent (5%) </w:t>
            </w:r>
            <w:r w:rsidR="00FF3092" w:rsidRPr="001C5D30">
              <w:rPr>
                <w:rFonts w:ascii="Arial" w:hAnsi="Arial" w:cs="Arial"/>
                <w:b/>
                <w:i/>
              </w:rPr>
              <w:t>of ABC of the lot which a bidder opts to bid</w:t>
            </w:r>
            <w:r w:rsidRPr="001C5D30">
              <w:rPr>
                <w:rFonts w:ascii="Arial" w:hAnsi="Arial" w:cs="Arial"/>
              </w:rPr>
              <w:t xml:space="preserve"> if bid security is in Surety Bond.</w:t>
            </w:r>
          </w:p>
        </w:tc>
      </w:tr>
      <w:tr w:rsidR="00791F48" w:rsidRPr="001C5D30" w:rsidTr="004631BE">
        <w:trPr>
          <w:trHeight w:val="287"/>
        </w:trPr>
        <w:tc>
          <w:tcPr>
            <w:tcW w:w="612" w:type="pct"/>
            <w:tcBorders>
              <w:top w:val="single" w:sz="8" w:space="0" w:color="000000"/>
            </w:tcBorders>
          </w:tcPr>
          <w:p w:rsidR="00791F48" w:rsidRPr="001C5D30" w:rsidRDefault="00791F48">
            <w:pPr>
              <w:jc w:val="center"/>
              <w:rPr>
                <w:rFonts w:ascii="Arial" w:hAnsi="Arial" w:cs="Arial"/>
                <w:i/>
              </w:rPr>
            </w:pPr>
            <w:r w:rsidRPr="001C5D30">
              <w:rPr>
                <w:rFonts w:ascii="Arial" w:hAnsi="Arial" w:cs="Arial"/>
              </w:rPr>
              <w:t>19.3</w:t>
            </w:r>
          </w:p>
        </w:tc>
        <w:tc>
          <w:tcPr>
            <w:tcW w:w="4388" w:type="pct"/>
          </w:tcPr>
          <w:p w:rsidR="00F962E9" w:rsidRPr="001C5D30" w:rsidRDefault="004E3B9E" w:rsidP="00F962E9">
            <w:pPr>
              <w:rPr>
                <w:rFonts w:ascii="Arial" w:eastAsia="Arial Unicode MS" w:hAnsi="Arial" w:cs="Arial"/>
                <w:b/>
                <w:sz w:val="22"/>
                <w:szCs w:val="22"/>
              </w:rPr>
            </w:pPr>
            <w:r w:rsidRPr="001C5D30">
              <w:rPr>
                <w:rFonts w:ascii="Arial" w:hAnsi="Arial" w:cs="Arial"/>
              </w:rPr>
              <w:t>The total ABC is</w:t>
            </w:r>
            <w:r w:rsidR="00864DBA" w:rsidRPr="001C5D30">
              <w:rPr>
                <w:rFonts w:ascii="Arial" w:hAnsi="Arial" w:cs="Arial"/>
              </w:rPr>
              <w:t xml:space="preserve"> </w:t>
            </w:r>
            <w:r w:rsidR="00F962E9" w:rsidRPr="001C5D30">
              <w:rPr>
                <w:rFonts w:ascii="Arial" w:eastAsia="Arial Unicode MS" w:hAnsi="Arial" w:cs="Arial"/>
                <w:b/>
                <w:sz w:val="22"/>
                <w:szCs w:val="22"/>
              </w:rPr>
              <w:t>EIGHTEEN MILLION SIXTY-NINE THOUSAND NINE HUNDRED FIFTY-FOUR PESOS AND 33/100 (Php18,069,954.33) being the Approved Budget for the Contract (ABC) to payments under the contract for each lot with following breakdown as follows:</w:t>
            </w:r>
          </w:p>
          <w:p w:rsidR="00F962E9" w:rsidRPr="001C5D30" w:rsidRDefault="00F962E9" w:rsidP="00F962E9">
            <w:pPr>
              <w:pStyle w:val="Heading50"/>
              <w:jc w:val="left"/>
              <w:rPr>
                <w:rFonts w:ascii="Arial" w:eastAsia="Arial Unicode MS" w:hAnsi="Arial" w:cs="Arial"/>
                <w:sz w:val="22"/>
                <w:szCs w:val="22"/>
              </w:rPr>
            </w:pPr>
            <w:r w:rsidRPr="001C5D30">
              <w:rPr>
                <w:rFonts w:ascii="Arial" w:eastAsia="Arial Unicode MS" w:hAnsi="Arial" w:cs="Arial"/>
                <w:sz w:val="22"/>
                <w:szCs w:val="22"/>
              </w:rPr>
              <w:t>LOT 1: Various Medicines</w:t>
            </w:r>
          </w:p>
          <w:p w:rsidR="00F962E9" w:rsidRPr="001C5D30" w:rsidRDefault="00F962E9" w:rsidP="00F962E9">
            <w:pPr>
              <w:pStyle w:val="Heading50"/>
              <w:jc w:val="left"/>
              <w:rPr>
                <w:rFonts w:ascii="Arial" w:eastAsia="Arial Unicode MS" w:hAnsi="Arial" w:cs="Arial"/>
                <w:sz w:val="22"/>
                <w:szCs w:val="22"/>
              </w:rPr>
            </w:pPr>
            <w:r w:rsidRPr="001C5D30">
              <w:rPr>
                <w:rFonts w:ascii="Arial" w:eastAsia="Arial Unicode MS" w:hAnsi="Arial" w:cs="Arial"/>
                <w:sz w:val="22"/>
                <w:szCs w:val="22"/>
              </w:rPr>
              <w:t>Contract Amount: Php17,214,436.76</w:t>
            </w:r>
          </w:p>
          <w:p w:rsidR="00F962E9" w:rsidRPr="001C5D30" w:rsidRDefault="00F962E9" w:rsidP="00F962E9">
            <w:pPr>
              <w:pStyle w:val="Heading50"/>
              <w:jc w:val="left"/>
              <w:rPr>
                <w:rFonts w:ascii="Arial" w:eastAsia="Arial Unicode MS" w:hAnsi="Arial" w:cs="Arial"/>
                <w:sz w:val="22"/>
                <w:szCs w:val="22"/>
              </w:rPr>
            </w:pPr>
          </w:p>
          <w:p w:rsidR="00F962E9" w:rsidRPr="001C5D30" w:rsidRDefault="00F962E9" w:rsidP="00F962E9">
            <w:pPr>
              <w:pStyle w:val="Heading50"/>
              <w:jc w:val="left"/>
              <w:rPr>
                <w:rFonts w:ascii="Arial" w:eastAsia="Arial Unicode MS" w:hAnsi="Arial" w:cs="Arial"/>
                <w:sz w:val="22"/>
                <w:szCs w:val="22"/>
              </w:rPr>
            </w:pPr>
            <w:r w:rsidRPr="001C5D30">
              <w:rPr>
                <w:rFonts w:ascii="Arial" w:eastAsia="Arial Unicode MS" w:hAnsi="Arial" w:cs="Arial"/>
                <w:sz w:val="22"/>
                <w:szCs w:val="22"/>
              </w:rPr>
              <w:t>LOT 2: Medical Supplies</w:t>
            </w:r>
          </w:p>
          <w:p w:rsidR="00EE1422" w:rsidRPr="001C5D30" w:rsidRDefault="00F962E9" w:rsidP="00F962E9">
            <w:pPr>
              <w:pStyle w:val="Heading50"/>
              <w:jc w:val="left"/>
              <w:rPr>
                <w:rFonts w:ascii="Arial" w:hAnsi="Arial" w:cs="Arial"/>
              </w:rPr>
            </w:pPr>
            <w:r w:rsidRPr="001C5D30">
              <w:rPr>
                <w:rFonts w:ascii="Arial" w:eastAsia="Arial Unicode MS" w:hAnsi="Arial" w:cs="Arial"/>
                <w:sz w:val="22"/>
                <w:szCs w:val="22"/>
              </w:rPr>
              <w:t>Contract Amount: Php855,517.57</w:t>
            </w:r>
          </w:p>
        </w:tc>
      </w:tr>
      <w:tr w:rsidR="00791F48" w:rsidRPr="001C5D30" w:rsidTr="004E1625">
        <w:trPr>
          <w:trHeight w:val="700"/>
        </w:trPr>
        <w:tc>
          <w:tcPr>
            <w:tcW w:w="612" w:type="pct"/>
          </w:tcPr>
          <w:p w:rsidR="00791F48" w:rsidRPr="001C5D30" w:rsidRDefault="00791F48" w:rsidP="007D6912">
            <w:pPr>
              <w:jc w:val="center"/>
              <w:rPr>
                <w:rFonts w:ascii="Arial" w:hAnsi="Arial" w:cs="Arial"/>
              </w:rPr>
            </w:pPr>
            <w:r w:rsidRPr="001C5D30">
              <w:rPr>
                <w:rFonts w:ascii="Arial" w:hAnsi="Arial" w:cs="Arial"/>
              </w:rPr>
              <w:t>20.2</w:t>
            </w:r>
          </w:p>
        </w:tc>
        <w:tc>
          <w:tcPr>
            <w:tcW w:w="4388" w:type="pct"/>
          </w:tcPr>
          <w:p w:rsidR="00791F48" w:rsidRPr="001C5D30" w:rsidRDefault="00791F48" w:rsidP="007D6912">
            <w:pPr>
              <w:rPr>
                <w:rFonts w:ascii="Arial" w:hAnsi="Arial" w:cs="Arial"/>
              </w:rPr>
            </w:pPr>
            <w:r w:rsidRPr="001C5D30">
              <w:rPr>
                <w:rFonts w:ascii="Arial" w:hAnsi="Arial" w:cs="Arial"/>
                <w:lang w:val="id-ID"/>
              </w:rPr>
              <w:t>Within a non-extendible period of five (5) calendar days from receipt by the supplier of the Notice of Post Qualification from the BAC that the supplier has the Lowest Calculated Bid</w:t>
            </w:r>
            <w:r w:rsidRPr="001C5D30">
              <w:rPr>
                <w:rFonts w:ascii="Arial" w:hAnsi="Arial" w:cs="Arial"/>
              </w:rPr>
              <w:t xml:space="preserve"> (LCB) or Single Calculated Bid (SCB)</w:t>
            </w:r>
            <w:r w:rsidRPr="001C5D30">
              <w:rPr>
                <w:rFonts w:ascii="Arial" w:hAnsi="Arial" w:cs="Arial"/>
                <w:lang w:val="id-ID"/>
              </w:rPr>
              <w:t>, the Supplier shall submit and/or present the following requirements for Post Qualification</w:t>
            </w:r>
            <w:r w:rsidRPr="001C5D30">
              <w:rPr>
                <w:rFonts w:ascii="Arial" w:hAnsi="Arial" w:cs="Arial"/>
              </w:rPr>
              <w:t xml:space="preserve"> in accordance to Section 34 of the 2016 Revised Implementing Rules and Regulations (IRR) of RA9184</w:t>
            </w:r>
            <w:r w:rsidRPr="001C5D30">
              <w:rPr>
                <w:rFonts w:ascii="Arial" w:hAnsi="Arial" w:cs="Arial"/>
                <w:lang w:val="id-ID"/>
              </w:rPr>
              <w:t>:</w:t>
            </w:r>
          </w:p>
          <w:p w:rsidR="00791F48" w:rsidRPr="001C5D30" w:rsidRDefault="00791F48" w:rsidP="007D6912">
            <w:pPr>
              <w:rPr>
                <w:rFonts w:ascii="Arial" w:hAnsi="Arial" w:cs="Arial"/>
              </w:rPr>
            </w:pPr>
            <w:r w:rsidRPr="001C5D30">
              <w:rPr>
                <w:rFonts w:ascii="Arial" w:hAnsi="Arial" w:cs="Arial"/>
                <w:lang w:val="id-ID"/>
              </w:rPr>
              <w:t xml:space="preserve">1. </w:t>
            </w:r>
            <w:r w:rsidRPr="001C5D30">
              <w:rPr>
                <w:rFonts w:ascii="Arial" w:hAnsi="Arial" w:cs="Arial"/>
                <w:b/>
                <w:lang w:val="id-ID"/>
              </w:rPr>
              <w:t>Present original copy and submit a certified true copy of the following</w:t>
            </w:r>
            <w:r w:rsidRPr="001C5D30">
              <w:rPr>
                <w:rFonts w:ascii="Arial" w:hAnsi="Arial" w:cs="Arial"/>
                <w:b/>
              </w:rPr>
              <w:t>:</w:t>
            </w:r>
          </w:p>
          <w:p w:rsidR="00791F48" w:rsidRPr="001C5D30" w:rsidRDefault="00791F48" w:rsidP="00094E35">
            <w:pPr>
              <w:pStyle w:val="ListParagraph"/>
              <w:numPr>
                <w:ilvl w:val="0"/>
                <w:numId w:val="28"/>
              </w:numPr>
              <w:tabs>
                <w:tab w:val="left" w:pos="451"/>
              </w:tabs>
              <w:rPr>
                <w:rFonts w:ascii="Arial" w:hAnsi="Arial" w:cs="Arial"/>
                <w:szCs w:val="24"/>
              </w:rPr>
            </w:pPr>
            <w:r w:rsidRPr="001C5D30">
              <w:rPr>
                <w:rFonts w:ascii="Arial" w:hAnsi="Arial" w:cs="Arial"/>
                <w:szCs w:val="24"/>
                <w:lang w:val="id-ID"/>
              </w:rPr>
              <w:t xml:space="preserve">Latest </w:t>
            </w:r>
            <w:r w:rsidRPr="001C5D30">
              <w:rPr>
                <w:rFonts w:ascii="Arial" w:hAnsi="Arial" w:cs="Arial"/>
                <w:szCs w:val="24"/>
              </w:rPr>
              <w:t>Income Tax Return</w:t>
            </w:r>
            <w:r w:rsidRPr="001C5D30">
              <w:rPr>
                <w:rFonts w:ascii="Arial" w:hAnsi="Arial" w:cs="Arial"/>
                <w:szCs w:val="24"/>
                <w:lang w:val="id-ID"/>
              </w:rPr>
              <w:t xml:space="preserve"> and Business Tax Return</w:t>
            </w:r>
          </w:p>
          <w:p w:rsidR="00791F48" w:rsidRPr="001C5D30" w:rsidRDefault="00791F48" w:rsidP="00094E35">
            <w:pPr>
              <w:pStyle w:val="ListParagraph"/>
              <w:numPr>
                <w:ilvl w:val="0"/>
                <w:numId w:val="28"/>
              </w:numPr>
              <w:tabs>
                <w:tab w:val="left" w:pos="451"/>
              </w:tabs>
              <w:jc w:val="left"/>
              <w:rPr>
                <w:rFonts w:ascii="Arial" w:hAnsi="Arial" w:cs="Arial"/>
                <w:szCs w:val="24"/>
              </w:rPr>
            </w:pPr>
            <w:r w:rsidRPr="001C5D30">
              <w:rPr>
                <w:rFonts w:ascii="Arial" w:hAnsi="Arial" w:cs="Arial"/>
                <w:szCs w:val="24"/>
                <w:lang w:val="id-ID"/>
              </w:rPr>
              <w:lastRenderedPageBreak/>
              <w:t xml:space="preserve">Latest </w:t>
            </w:r>
            <w:r w:rsidRPr="001C5D30">
              <w:rPr>
                <w:rFonts w:ascii="Arial" w:hAnsi="Arial" w:cs="Arial"/>
                <w:szCs w:val="24"/>
              </w:rPr>
              <w:t>Value Added Tax (VAT) Return</w:t>
            </w:r>
          </w:p>
          <w:p w:rsidR="00F153AF" w:rsidRPr="001C5D30" w:rsidRDefault="00791F48" w:rsidP="007D6912">
            <w:pPr>
              <w:rPr>
                <w:rFonts w:ascii="Arial" w:hAnsi="Arial" w:cs="Arial"/>
                <w:i/>
              </w:rPr>
            </w:pPr>
            <w:r w:rsidRPr="001C5D30">
              <w:rPr>
                <w:rFonts w:ascii="Arial" w:hAnsi="Arial" w:cs="Arial"/>
                <w:i/>
              </w:rPr>
              <w:t>Only tax returns filed and taxes paid through the BIR Electronic Filing &amp; Payment System (EFPS) shall be accepted.</w:t>
            </w:r>
          </w:p>
          <w:p w:rsidR="00791F48" w:rsidRPr="001C5D30" w:rsidRDefault="00056FDC" w:rsidP="00094E35">
            <w:pPr>
              <w:pStyle w:val="ListParagraph"/>
              <w:numPr>
                <w:ilvl w:val="0"/>
                <w:numId w:val="28"/>
              </w:numPr>
              <w:overflowPunct/>
              <w:autoSpaceDE/>
              <w:autoSpaceDN/>
              <w:adjustRightInd/>
              <w:spacing w:line="276" w:lineRule="auto"/>
              <w:contextualSpacing/>
              <w:textAlignment w:val="auto"/>
              <w:rPr>
                <w:rFonts w:ascii="Arial" w:hAnsi="Arial" w:cs="Arial"/>
                <w:szCs w:val="24"/>
                <w:lang w:val="id-ID"/>
              </w:rPr>
            </w:pPr>
            <w:r w:rsidRPr="001C5D30">
              <w:rPr>
                <w:rFonts w:ascii="Arial" w:hAnsi="Arial" w:cs="Arial"/>
                <w:color w:val="000000"/>
                <w:szCs w:val="24"/>
              </w:rPr>
              <w:t>The Supplier’s Audited Financial Statements for the year 2021 and 2020 (in comparative or separate form)</w:t>
            </w:r>
          </w:p>
          <w:p w:rsidR="00056FDC" w:rsidRPr="001C5D30" w:rsidRDefault="00056FDC" w:rsidP="004835DB">
            <w:pPr>
              <w:pStyle w:val="ListParagraph"/>
              <w:numPr>
                <w:ilvl w:val="0"/>
                <w:numId w:val="33"/>
              </w:numPr>
              <w:overflowPunct/>
              <w:autoSpaceDE/>
              <w:autoSpaceDN/>
              <w:adjustRightInd/>
              <w:spacing w:line="276" w:lineRule="auto"/>
              <w:contextualSpacing/>
              <w:textAlignment w:val="auto"/>
              <w:rPr>
                <w:rFonts w:ascii="Arial" w:hAnsi="Arial" w:cs="Arial"/>
                <w:szCs w:val="24"/>
                <w:lang w:val="id-ID"/>
              </w:rPr>
            </w:pPr>
            <w:r w:rsidRPr="001C5D30">
              <w:rPr>
                <w:rFonts w:ascii="Arial" w:hAnsi="Arial" w:cs="Arial"/>
                <w:szCs w:val="24"/>
              </w:rPr>
              <w:t>Independent Auditor’s Report:</w:t>
            </w:r>
          </w:p>
          <w:p w:rsidR="00056FDC" w:rsidRPr="001C5D30" w:rsidRDefault="00056FDC" w:rsidP="004835DB">
            <w:pPr>
              <w:pStyle w:val="ListParagraph"/>
              <w:numPr>
                <w:ilvl w:val="0"/>
                <w:numId w:val="33"/>
              </w:numPr>
              <w:overflowPunct/>
              <w:autoSpaceDE/>
              <w:autoSpaceDN/>
              <w:adjustRightInd/>
              <w:spacing w:line="276" w:lineRule="auto"/>
              <w:contextualSpacing/>
              <w:textAlignment w:val="auto"/>
              <w:rPr>
                <w:rFonts w:ascii="Arial" w:hAnsi="Arial" w:cs="Arial"/>
                <w:szCs w:val="24"/>
                <w:lang w:val="id-ID"/>
              </w:rPr>
            </w:pPr>
            <w:r w:rsidRPr="001C5D30">
              <w:rPr>
                <w:rFonts w:ascii="Arial" w:hAnsi="Arial" w:cs="Arial"/>
                <w:szCs w:val="24"/>
              </w:rPr>
              <w:t>Balance Sheet (Statement of Financial Position); and</w:t>
            </w:r>
          </w:p>
          <w:p w:rsidR="00056FDC" w:rsidRPr="001C5D30" w:rsidRDefault="00056FDC" w:rsidP="004835DB">
            <w:pPr>
              <w:pStyle w:val="ListParagraph"/>
              <w:numPr>
                <w:ilvl w:val="0"/>
                <w:numId w:val="33"/>
              </w:numPr>
              <w:overflowPunct/>
              <w:autoSpaceDE/>
              <w:autoSpaceDN/>
              <w:adjustRightInd/>
              <w:spacing w:line="276" w:lineRule="auto"/>
              <w:contextualSpacing/>
              <w:textAlignment w:val="auto"/>
              <w:rPr>
                <w:rFonts w:ascii="Arial" w:hAnsi="Arial" w:cs="Arial"/>
                <w:szCs w:val="24"/>
                <w:lang w:val="id-ID"/>
              </w:rPr>
            </w:pPr>
            <w:r w:rsidRPr="001C5D30">
              <w:rPr>
                <w:rFonts w:ascii="Arial" w:hAnsi="Arial" w:cs="Arial"/>
                <w:szCs w:val="24"/>
              </w:rPr>
              <w:t>Income Statement (Statement of Comprehensive Income)</w:t>
            </w:r>
          </w:p>
          <w:p w:rsidR="00056FDC" w:rsidRPr="001C5D30" w:rsidRDefault="00056FDC" w:rsidP="00056FDC">
            <w:pPr>
              <w:pStyle w:val="ListParagraph"/>
              <w:overflowPunct/>
              <w:autoSpaceDE/>
              <w:autoSpaceDN/>
              <w:adjustRightInd/>
              <w:spacing w:line="276" w:lineRule="auto"/>
              <w:ind w:left="1440"/>
              <w:contextualSpacing/>
              <w:textAlignment w:val="auto"/>
              <w:rPr>
                <w:rFonts w:ascii="Arial" w:hAnsi="Arial" w:cs="Arial"/>
                <w:szCs w:val="24"/>
              </w:rPr>
            </w:pPr>
          </w:p>
          <w:p w:rsidR="00056FDC" w:rsidRPr="001C5D30" w:rsidRDefault="00056FDC" w:rsidP="00056FDC">
            <w:pPr>
              <w:pStyle w:val="ListParagraph"/>
              <w:overflowPunct/>
              <w:autoSpaceDE/>
              <w:autoSpaceDN/>
              <w:adjustRightInd/>
              <w:spacing w:line="276" w:lineRule="auto"/>
              <w:ind w:left="1440"/>
              <w:contextualSpacing/>
              <w:textAlignment w:val="auto"/>
              <w:rPr>
                <w:rFonts w:ascii="Arial" w:hAnsi="Arial" w:cs="Arial"/>
                <w:szCs w:val="24"/>
              </w:rPr>
            </w:pPr>
            <w:r w:rsidRPr="001C5D30">
              <w:rPr>
                <w:rFonts w:ascii="Arial" w:hAnsi="Arial" w:cs="Arial"/>
                <w:szCs w:val="24"/>
              </w:rPr>
              <w:t>Each of the above statements must have stamped “received” by Bureau of Internal Revenue (BIR) or its duly accredited institutions.</w:t>
            </w:r>
          </w:p>
          <w:p w:rsidR="00791F48" w:rsidRPr="001C5D30" w:rsidRDefault="00791F48" w:rsidP="0003461A">
            <w:pPr>
              <w:pStyle w:val="ListParagraph"/>
              <w:overflowPunct/>
              <w:autoSpaceDE/>
              <w:autoSpaceDN/>
              <w:adjustRightInd/>
              <w:spacing w:line="276" w:lineRule="auto"/>
              <w:contextualSpacing/>
              <w:textAlignment w:val="auto"/>
              <w:rPr>
                <w:rFonts w:ascii="Arial" w:hAnsi="Arial" w:cs="Arial"/>
                <w:szCs w:val="24"/>
                <w:lang w:val="id-ID"/>
              </w:rPr>
            </w:pPr>
          </w:p>
          <w:p w:rsidR="00791F48" w:rsidRPr="001C5D30" w:rsidRDefault="00791F48" w:rsidP="00094E35">
            <w:pPr>
              <w:pStyle w:val="ListParagraph"/>
              <w:numPr>
                <w:ilvl w:val="0"/>
                <w:numId w:val="28"/>
              </w:numPr>
              <w:overflowPunct/>
              <w:autoSpaceDE/>
              <w:autoSpaceDN/>
              <w:adjustRightInd/>
              <w:spacing w:line="276" w:lineRule="auto"/>
              <w:contextualSpacing/>
              <w:textAlignment w:val="auto"/>
              <w:rPr>
                <w:rFonts w:ascii="Arial" w:hAnsi="Arial" w:cs="Arial"/>
                <w:szCs w:val="24"/>
                <w:lang w:val="id-ID"/>
              </w:rPr>
            </w:pPr>
            <w:r w:rsidRPr="001C5D30">
              <w:rPr>
                <w:rFonts w:ascii="Arial" w:hAnsi="Arial" w:cs="Arial"/>
                <w:szCs w:val="24"/>
                <w:lang w:val="id-ID"/>
              </w:rPr>
              <w:t>Valid Registration Certificate from Securities and Exchange Commission (SEC) for corporations, or from Department of Trade and Industry (DTI) for sole proprietorship, or from Cooperative Development Authority (CDA) for cooperatives;</w:t>
            </w:r>
            <w:r w:rsidRPr="001C5D30">
              <w:rPr>
                <w:rFonts w:ascii="Arial" w:hAnsi="Arial" w:cs="Arial"/>
                <w:szCs w:val="24"/>
              </w:rPr>
              <w:t xml:space="preserve"> </w:t>
            </w:r>
          </w:p>
          <w:p w:rsidR="00791F48" w:rsidRPr="001C5D30" w:rsidRDefault="00791F48" w:rsidP="0003461A">
            <w:pPr>
              <w:pStyle w:val="ListParagraph"/>
              <w:overflowPunct/>
              <w:autoSpaceDE/>
              <w:autoSpaceDN/>
              <w:adjustRightInd/>
              <w:spacing w:line="276" w:lineRule="auto"/>
              <w:contextualSpacing/>
              <w:textAlignment w:val="auto"/>
              <w:rPr>
                <w:rFonts w:ascii="Arial" w:hAnsi="Arial" w:cs="Arial"/>
                <w:szCs w:val="24"/>
                <w:lang w:val="id-ID"/>
              </w:rPr>
            </w:pPr>
          </w:p>
          <w:p w:rsidR="00791F48" w:rsidRPr="001C5D30" w:rsidRDefault="00791F48" w:rsidP="00F153AF">
            <w:pPr>
              <w:pStyle w:val="ListParagraph"/>
              <w:numPr>
                <w:ilvl w:val="0"/>
                <w:numId w:val="28"/>
              </w:numPr>
              <w:overflowPunct/>
              <w:autoSpaceDE/>
              <w:autoSpaceDN/>
              <w:adjustRightInd/>
              <w:spacing w:line="276" w:lineRule="auto"/>
              <w:contextualSpacing/>
              <w:textAlignment w:val="auto"/>
              <w:rPr>
                <w:rFonts w:ascii="Arial" w:hAnsi="Arial" w:cs="Arial"/>
                <w:szCs w:val="24"/>
                <w:lang w:val="id-ID"/>
              </w:rPr>
            </w:pPr>
            <w:r w:rsidRPr="001C5D30">
              <w:rPr>
                <w:rFonts w:ascii="Arial" w:hAnsi="Arial" w:cs="Arial"/>
                <w:szCs w:val="24"/>
                <w:lang w:val="id-ID"/>
              </w:rPr>
              <w:t>Valid Business/Mayor’s permit issued by the city or municipality where the principal place of business of the bidder is located;</w:t>
            </w:r>
            <w:r w:rsidRPr="001C5D30">
              <w:rPr>
                <w:rFonts w:ascii="Arial" w:hAnsi="Arial" w:cs="Arial"/>
                <w:b/>
                <w:szCs w:val="24"/>
                <w:u w:val="single"/>
              </w:rPr>
              <w:t xml:space="preserve"> </w:t>
            </w:r>
          </w:p>
          <w:p w:rsidR="00F153AF" w:rsidRPr="001C5D30" w:rsidRDefault="00F153AF" w:rsidP="00F153AF">
            <w:pPr>
              <w:pStyle w:val="ListParagraph"/>
              <w:overflowPunct/>
              <w:autoSpaceDE/>
              <w:autoSpaceDN/>
              <w:adjustRightInd/>
              <w:spacing w:line="276" w:lineRule="auto"/>
              <w:contextualSpacing/>
              <w:textAlignment w:val="auto"/>
              <w:rPr>
                <w:rFonts w:ascii="Arial" w:hAnsi="Arial" w:cs="Arial"/>
                <w:szCs w:val="24"/>
                <w:lang w:val="id-ID"/>
              </w:rPr>
            </w:pPr>
          </w:p>
          <w:p w:rsidR="00F153AF" w:rsidRPr="001C5D30" w:rsidRDefault="00791F48" w:rsidP="00F153AF">
            <w:pPr>
              <w:pStyle w:val="ListParagraph"/>
              <w:numPr>
                <w:ilvl w:val="0"/>
                <w:numId w:val="28"/>
              </w:numPr>
              <w:overflowPunct/>
              <w:autoSpaceDE/>
              <w:autoSpaceDN/>
              <w:adjustRightInd/>
              <w:spacing w:line="276" w:lineRule="auto"/>
              <w:contextualSpacing/>
              <w:textAlignment w:val="auto"/>
              <w:rPr>
                <w:rFonts w:ascii="Arial" w:hAnsi="Arial" w:cs="Arial"/>
                <w:b/>
                <w:szCs w:val="24"/>
                <w:lang w:val="id-ID"/>
              </w:rPr>
            </w:pPr>
            <w:r w:rsidRPr="001C5D30">
              <w:rPr>
                <w:rFonts w:ascii="Arial" w:hAnsi="Arial" w:cs="Arial"/>
                <w:szCs w:val="24"/>
                <w:lang w:val="id-ID"/>
              </w:rPr>
              <w:t xml:space="preserve">Valid Tax Clearance per EO 398, Series of 2005, </w:t>
            </w:r>
            <w:r w:rsidRPr="001C5D30">
              <w:rPr>
                <w:rFonts w:ascii="Arial" w:hAnsi="Arial" w:cs="Arial"/>
                <w:b/>
                <w:szCs w:val="24"/>
                <w:lang w:val="id-ID"/>
              </w:rPr>
              <w:t>as finally reviewed and approved by the BIR;</w:t>
            </w:r>
            <w:r w:rsidRPr="001C5D30">
              <w:rPr>
                <w:rFonts w:ascii="Arial" w:hAnsi="Arial" w:cs="Arial"/>
                <w:b/>
                <w:szCs w:val="24"/>
              </w:rPr>
              <w:t xml:space="preserve"> </w:t>
            </w:r>
          </w:p>
          <w:p w:rsidR="00F153AF" w:rsidRPr="001C5D30" w:rsidRDefault="00F153AF" w:rsidP="00F153AF">
            <w:pPr>
              <w:pStyle w:val="ListParagraph"/>
              <w:overflowPunct/>
              <w:autoSpaceDE/>
              <w:autoSpaceDN/>
              <w:adjustRightInd/>
              <w:spacing w:line="276" w:lineRule="auto"/>
              <w:contextualSpacing/>
              <w:textAlignment w:val="auto"/>
              <w:rPr>
                <w:rFonts w:ascii="Arial" w:hAnsi="Arial" w:cs="Arial"/>
                <w:b/>
                <w:szCs w:val="24"/>
                <w:lang w:val="id-ID"/>
              </w:rPr>
            </w:pPr>
          </w:p>
          <w:p w:rsidR="005125FD" w:rsidRPr="001C5D30" w:rsidRDefault="00791F48" w:rsidP="005125FD">
            <w:pPr>
              <w:pStyle w:val="ListParagraph"/>
              <w:numPr>
                <w:ilvl w:val="0"/>
                <w:numId w:val="28"/>
              </w:numPr>
              <w:overflowPunct/>
              <w:autoSpaceDE/>
              <w:autoSpaceDN/>
              <w:adjustRightInd/>
              <w:spacing w:line="276" w:lineRule="auto"/>
              <w:contextualSpacing/>
              <w:textAlignment w:val="auto"/>
              <w:rPr>
                <w:rFonts w:ascii="Arial" w:hAnsi="Arial" w:cs="Arial"/>
                <w:szCs w:val="24"/>
                <w:lang w:val="id-ID"/>
              </w:rPr>
            </w:pPr>
            <w:r w:rsidRPr="001C5D30">
              <w:rPr>
                <w:rFonts w:ascii="Arial" w:hAnsi="Arial" w:cs="Arial"/>
                <w:szCs w:val="24"/>
              </w:rPr>
              <w:t>Bureau of Internal Revenue (BIR) Registration Certificate.</w:t>
            </w:r>
          </w:p>
          <w:p w:rsidR="005125FD" w:rsidRPr="001C5D30" w:rsidRDefault="005125FD" w:rsidP="005125FD">
            <w:pPr>
              <w:pStyle w:val="ListParagraph"/>
              <w:overflowPunct/>
              <w:autoSpaceDE/>
              <w:autoSpaceDN/>
              <w:adjustRightInd/>
              <w:spacing w:line="276" w:lineRule="auto"/>
              <w:contextualSpacing/>
              <w:textAlignment w:val="auto"/>
              <w:rPr>
                <w:rFonts w:ascii="Arial" w:hAnsi="Arial" w:cs="Arial"/>
                <w:szCs w:val="24"/>
                <w:lang w:val="id-ID"/>
              </w:rPr>
            </w:pPr>
          </w:p>
          <w:p w:rsidR="005125FD" w:rsidRPr="001C5D30" w:rsidRDefault="0000751A" w:rsidP="005125FD">
            <w:pPr>
              <w:pStyle w:val="ListParagraph"/>
              <w:numPr>
                <w:ilvl w:val="0"/>
                <w:numId w:val="28"/>
              </w:numPr>
              <w:overflowPunct/>
              <w:autoSpaceDE/>
              <w:autoSpaceDN/>
              <w:adjustRightInd/>
              <w:spacing w:line="276" w:lineRule="auto"/>
              <w:contextualSpacing/>
              <w:textAlignment w:val="auto"/>
              <w:rPr>
                <w:rFonts w:ascii="Arial" w:hAnsi="Arial" w:cs="Arial"/>
                <w:szCs w:val="24"/>
                <w:lang w:val="id-ID"/>
              </w:rPr>
            </w:pPr>
            <w:r w:rsidRPr="001C5D30">
              <w:rPr>
                <w:rFonts w:ascii="Arial" w:hAnsi="Arial" w:cs="Arial"/>
                <w:szCs w:val="24"/>
              </w:rPr>
              <w:t>Valid and current Certificate Product Registration (CPR) or Valid Extension issued by Philippine Food and Drug Administration (PFDA)</w:t>
            </w:r>
          </w:p>
          <w:p w:rsidR="0000751A" w:rsidRPr="001C5D30" w:rsidRDefault="0000751A" w:rsidP="0000751A">
            <w:pPr>
              <w:pStyle w:val="ListParagraph"/>
              <w:numPr>
                <w:ilvl w:val="0"/>
                <w:numId w:val="28"/>
              </w:numPr>
              <w:overflowPunct/>
              <w:autoSpaceDE/>
              <w:autoSpaceDN/>
              <w:adjustRightInd/>
              <w:spacing w:line="276" w:lineRule="auto"/>
              <w:contextualSpacing/>
              <w:textAlignment w:val="auto"/>
              <w:rPr>
                <w:rFonts w:ascii="Arial" w:hAnsi="Arial" w:cs="Arial"/>
                <w:szCs w:val="24"/>
                <w:lang w:val="id-ID"/>
              </w:rPr>
            </w:pPr>
            <w:r w:rsidRPr="001C5D30">
              <w:rPr>
                <w:rFonts w:ascii="Arial" w:hAnsi="Arial" w:cs="Arial"/>
                <w:szCs w:val="24"/>
              </w:rPr>
              <w:t>Valid and current License to Operate (LTO) for drug suppliers, distributors and traders issued by the Philippine Food and Drug Administration (PFDA).</w:t>
            </w:r>
          </w:p>
          <w:p w:rsidR="0000751A" w:rsidRPr="001C5D30" w:rsidRDefault="0000751A" w:rsidP="0000751A">
            <w:pPr>
              <w:pStyle w:val="ListParagraph"/>
              <w:rPr>
                <w:rFonts w:ascii="Arial" w:hAnsi="Arial" w:cs="Arial"/>
                <w:szCs w:val="24"/>
                <w:lang w:val="id-ID"/>
              </w:rPr>
            </w:pPr>
          </w:p>
          <w:p w:rsidR="0000751A" w:rsidRPr="001C5D30" w:rsidRDefault="0000751A" w:rsidP="005125FD">
            <w:pPr>
              <w:pStyle w:val="ListParagraph"/>
              <w:numPr>
                <w:ilvl w:val="0"/>
                <w:numId w:val="28"/>
              </w:numPr>
              <w:overflowPunct/>
              <w:autoSpaceDE/>
              <w:autoSpaceDN/>
              <w:adjustRightInd/>
              <w:spacing w:line="276" w:lineRule="auto"/>
              <w:contextualSpacing/>
              <w:textAlignment w:val="auto"/>
              <w:rPr>
                <w:rFonts w:ascii="Arial" w:hAnsi="Arial" w:cs="Arial"/>
                <w:szCs w:val="24"/>
                <w:lang w:val="id-ID"/>
              </w:rPr>
            </w:pPr>
            <w:r w:rsidRPr="001C5D30">
              <w:rPr>
                <w:rFonts w:ascii="Arial" w:hAnsi="Arial" w:cs="Arial"/>
                <w:szCs w:val="24"/>
              </w:rPr>
              <w:t>The bidder shall submit any of the following whichever is applicable:</w:t>
            </w:r>
          </w:p>
          <w:p w:rsidR="0000751A" w:rsidRPr="001C5D30" w:rsidRDefault="0000751A" w:rsidP="00106A47">
            <w:pPr>
              <w:pStyle w:val="ListParagraph"/>
              <w:numPr>
                <w:ilvl w:val="0"/>
                <w:numId w:val="45"/>
              </w:numPr>
              <w:overflowPunct/>
              <w:autoSpaceDE/>
              <w:autoSpaceDN/>
              <w:adjustRightInd/>
              <w:spacing w:line="276" w:lineRule="auto"/>
              <w:contextualSpacing/>
              <w:textAlignment w:val="auto"/>
              <w:rPr>
                <w:rFonts w:ascii="Arial" w:hAnsi="Arial" w:cs="Arial"/>
                <w:szCs w:val="24"/>
              </w:rPr>
            </w:pPr>
            <w:r w:rsidRPr="001C5D30">
              <w:rPr>
                <w:rFonts w:ascii="Arial" w:hAnsi="Arial" w:cs="Arial"/>
                <w:szCs w:val="24"/>
              </w:rPr>
              <w:t>If the bidder is a manufacturer, certificate that the bidder manufactures the products/item; or</w:t>
            </w:r>
          </w:p>
          <w:p w:rsidR="0000751A" w:rsidRPr="001C5D30" w:rsidRDefault="0000751A" w:rsidP="00106A47">
            <w:pPr>
              <w:pStyle w:val="ListParagraph"/>
              <w:numPr>
                <w:ilvl w:val="0"/>
                <w:numId w:val="45"/>
              </w:numPr>
              <w:overflowPunct/>
              <w:autoSpaceDE/>
              <w:autoSpaceDN/>
              <w:adjustRightInd/>
              <w:spacing w:line="276" w:lineRule="auto"/>
              <w:contextualSpacing/>
              <w:textAlignment w:val="auto"/>
              <w:rPr>
                <w:rFonts w:ascii="Arial" w:hAnsi="Arial" w:cs="Arial"/>
                <w:szCs w:val="24"/>
              </w:rPr>
            </w:pPr>
            <w:r w:rsidRPr="001C5D30">
              <w:rPr>
                <w:rFonts w:ascii="Arial" w:hAnsi="Arial" w:cs="Arial"/>
                <w:szCs w:val="24"/>
              </w:rPr>
              <w:t xml:space="preserve">If the bidder is an Exclusive/Authorized Distributor or Dealer of the products/items, Certificate or Contract from the </w:t>
            </w:r>
            <w:r w:rsidRPr="001C5D30">
              <w:rPr>
                <w:rFonts w:ascii="Arial" w:hAnsi="Arial" w:cs="Arial"/>
                <w:szCs w:val="24"/>
              </w:rPr>
              <w:lastRenderedPageBreak/>
              <w:t>manufacturer or importer must be provided as proof that the bidders is an Exclusive/Authorized</w:t>
            </w:r>
            <w:r w:rsidR="008F0C99" w:rsidRPr="001C5D30">
              <w:rPr>
                <w:rFonts w:ascii="Arial" w:hAnsi="Arial" w:cs="Arial"/>
                <w:szCs w:val="24"/>
              </w:rPr>
              <w:t xml:space="preserve"> Distributor or Dealer of the products/items; or</w:t>
            </w:r>
          </w:p>
          <w:p w:rsidR="005125FD" w:rsidRPr="001C5D30" w:rsidRDefault="005125FD" w:rsidP="005125FD">
            <w:pPr>
              <w:pStyle w:val="ListParagraph"/>
              <w:overflowPunct/>
              <w:autoSpaceDE/>
              <w:autoSpaceDN/>
              <w:adjustRightInd/>
              <w:spacing w:line="276" w:lineRule="auto"/>
              <w:ind w:left="1080"/>
              <w:contextualSpacing/>
              <w:textAlignment w:val="auto"/>
              <w:rPr>
                <w:rFonts w:ascii="Arial" w:hAnsi="Arial" w:cs="Arial"/>
                <w:szCs w:val="24"/>
              </w:rPr>
            </w:pPr>
          </w:p>
          <w:p w:rsidR="008F0C99" w:rsidRPr="001C5D30" w:rsidRDefault="008F0C99" w:rsidP="00106A47">
            <w:pPr>
              <w:pStyle w:val="ListParagraph"/>
              <w:numPr>
                <w:ilvl w:val="0"/>
                <w:numId w:val="45"/>
              </w:numPr>
              <w:overflowPunct/>
              <w:autoSpaceDE/>
              <w:autoSpaceDN/>
              <w:adjustRightInd/>
              <w:spacing w:line="276" w:lineRule="auto"/>
              <w:contextualSpacing/>
              <w:textAlignment w:val="auto"/>
              <w:rPr>
                <w:rFonts w:ascii="Arial" w:hAnsi="Arial" w:cs="Arial"/>
                <w:szCs w:val="24"/>
              </w:rPr>
            </w:pPr>
            <w:r w:rsidRPr="001C5D30">
              <w:rPr>
                <w:rFonts w:ascii="Arial" w:hAnsi="Arial" w:cs="Arial"/>
                <w:szCs w:val="24"/>
              </w:rPr>
              <w:t>If the bidder is an agent of the exclusive distributor or dealer, the following must be provided:</w:t>
            </w:r>
          </w:p>
          <w:p w:rsidR="008F0C99" w:rsidRPr="001C5D30" w:rsidRDefault="008F0C99" w:rsidP="00106A47">
            <w:pPr>
              <w:pStyle w:val="ListParagraph"/>
              <w:numPr>
                <w:ilvl w:val="0"/>
                <w:numId w:val="46"/>
              </w:numPr>
              <w:overflowPunct/>
              <w:autoSpaceDE/>
              <w:autoSpaceDN/>
              <w:adjustRightInd/>
              <w:spacing w:line="276" w:lineRule="auto"/>
              <w:contextualSpacing/>
              <w:textAlignment w:val="auto"/>
              <w:rPr>
                <w:rFonts w:ascii="Arial" w:hAnsi="Arial" w:cs="Arial"/>
                <w:szCs w:val="24"/>
              </w:rPr>
            </w:pPr>
            <w:r w:rsidRPr="001C5D30">
              <w:rPr>
                <w:rFonts w:ascii="Arial" w:hAnsi="Arial" w:cs="Arial"/>
                <w:szCs w:val="24"/>
              </w:rPr>
              <w:t>Certificate or Distributor/Dealership Agreement by the Manufacturer with the distributor or dealer; and</w:t>
            </w:r>
          </w:p>
          <w:p w:rsidR="008F0C99" w:rsidRPr="001C5D30" w:rsidRDefault="008F0C99" w:rsidP="00106A47">
            <w:pPr>
              <w:pStyle w:val="ListParagraph"/>
              <w:numPr>
                <w:ilvl w:val="0"/>
                <w:numId w:val="46"/>
              </w:numPr>
              <w:overflowPunct/>
              <w:autoSpaceDE/>
              <w:autoSpaceDN/>
              <w:adjustRightInd/>
              <w:spacing w:line="276" w:lineRule="auto"/>
              <w:contextualSpacing/>
              <w:textAlignment w:val="auto"/>
              <w:rPr>
                <w:rFonts w:ascii="Arial" w:hAnsi="Arial" w:cs="Arial"/>
                <w:szCs w:val="24"/>
              </w:rPr>
            </w:pPr>
            <w:r w:rsidRPr="001C5D30">
              <w:rPr>
                <w:rFonts w:ascii="Arial" w:hAnsi="Arial" w:cs="Arial"/>
                <w:szCs w:val="24"/>
              </w:rPr>
              <w:t>Contract between the distributor/dealer and the bidder.</w:t>
            </w:r>
          </w:p>
          <w:p w:rsidR="00791F48" w:rsidRPr="001C5D30" w:rsidRDefault="00791F48" w:rsidP="0003461A">
            <w:pPr>
              <w:pStyle w:val="ListParagraph"/>
              <w:overflowPunct/>
              <w:autoSpaceDE/>
              <w:autoSpaceDN/>
              <w:adjustRightInd/>
              <w:spacing w:line="276" w:lineRule="auto"/>
              <w:contextualSpacing/>
              <w:textAlignment w:val="auto"/>
              <w:rPr>
                <w:rFonts w:ascii="Arial" w:hAnsi="Arial" w:cs="Arial"/>
                <w:szCs w:val="24"/>
                <w:lang w:val="id-ID"/>
              </w:rPr>
            </w:pPr>
          </w:p>
          <w:p w:rsidR="00AD6523" w:rsidRPr="001C5D30" w:rsidRDefault="00791F48" w:rsidP="00AD6523">
            <w:pPr>
              <w:pStyle w:val="ListParagraph"/>
              <w:numPr>
                <w:ilvl w:val="0"/>
                <w:numId w:val="28"/>
              </w:numPr>
              <w:overflowPunct/>
              <w:autoSpaceDE/>
              <w:autoSpaceDN/>
              <w:adjustRightInd/>
              <w:spacing w:line="276" w:lineRule="auto"/>
              <w:contextualSpacing/>
              <w:textAlignment w:val="auto"/>
              <w:rPr>
                <w:rFonts w:ascii="Arial" w:hAnsi="Arial" w:cs="Arial"/>
                <w:szCs w:val="24"/>
              </w:rPr>
            </w:pPr>
            <w:r w:rsidRPr="001C5D30">
              <w:rPr>
                <w:rFonts w:ascii="Arial" w:hAnsi="Arial" w:cs="Arial"/>
                <w:szCs w:val="24"/>
              </w:rPr>
              <w:t>Copy of Contracts or PO’s, Notice of Award (NOA) and Notice to Proceed (NTP)</w:t>
            </w:r>
            <w:r w:rsidR="007806B0" w:rsidRPr="001C5D30">
              <w:rPr>
                <w:rFonts w:ascii="Arial" w:hAnsi="Arial" w:cs="Arial"/>
                <w:szCs w:val="24"/>
              </w:rPr>
              <w:t xml:space="preserve"> for all On-going </w:t>
            </w:r>
            <w:r w:rsidRPr="001C5D30">
              <w:rPr>
                <w:rFonts w:ascii="Arial" w:hAnsi="Arial" w:cs="Arial"/>
                <w:szCs w:val="24"/>
              </w:rPr>
              <w:t>contracts per submitted Annex II</w:t>
            </w:r>
          </w:p>
          <w:p w:rsidR="00AD6523" w:rsidRPr="001C5D30" w:rsidRDefault="00AD6523" w:rsidP="00AD6523">
            <w:pPr>
              <w:pStyle w:val="ListParagraph"/>
              <w:rPr>
                <w:rFonts w:ascii="Arial" w:hAnsi="Arial" w:cs="Arial"/>
                <w:szCs w:val="24"/>
              </w:rPr>
            </w:pPr>
          </w:p>
          <w:p w:rsidR="00791F48" w:rsidRPr="001C5D30" w:rsidRDefault="00791F48" w:rsidP="00AD6523">
            <w:pPr>
              <w:pStyle w:val="ListParagraph"/>
              <w:numPr>
                <w:ilvl w:val="0"/>
                <w:numId w:val="28"/>
              </w:numPr>
              <w:overflowPunct/>
              <w:autoSpaceDE/>
              <w:autoSpaceDN/>
              <w:adjustRightInd/>
              <w:spacing w:line="276" w:lineRule="auto"/>
              <w:contextualSpacing/>
              <w:textAlignment w:val="auto"/>
              <w:rPr>
                <w:rFonts w:ascii="Arial" w:hAnsi="Arial" w:cs="Arial"/>
                <w:szCs w:val="24"/>
              </w:rPr>
            </w:pPr>
            <w:r w:rsidRPr="001C5D30">
              <w:rPr>
                <w:rFonts w:ascii="Arial" w:hAnsi="Arial" w:cs="Arial"/>
                <w:szCs w:val="24"/>
              </w:rPr>
              <w:t>Company profile and Organizational Chart. Company printed brochure may be included.</w:t>
            </w:r>
          </w:p>
          <w:p w:rsidR="00791F48" w:rsidRPr="001C5D30" w:rsidRDefault="00791F48" w:rsidP="002B4454">
            <w:pPr>
              <w:pStyle w:val="ListParagraph"/>
              <w:overflowPunct/>
              <w:autoSpaceDE/>
              <w:autoSpaceDN/>
              <w:adjustRightInd/>
              <w:spacing w:line="276" w:lineRule="auto"/>
              <w:contextualSpacing/>
              <w:textAlignment w:val="auto"/>
              <w:rPr>
                <w:rFonts w:ascii="Arial" w:hAnsi="Arial" w:cs="Arial"/>
                <w:szCs w:val="24"/>
                <w:lang w:val="id-ID"/>
              </w:rPr>
            </w:pPr>
          </w:p>
          <w:p w:rsidR="00791F48" w:rsidRPr="001C5D30" w:rsidRDefault="00791F48" w:rsidP="00094E35">
            <w:pPr>
              <w:pStyle w:val="ListParagraph"/>
              <w:numPr>
                <w:ilvl w:val="0"/>
                <w:numId w:val="28"/>
              </w:numPr>
              <w:overflowPunct/>
              <w:autoSpaceDE/>
              <w:autoSpaceDN/>
              <w:adjustRightInd/>
              <w:spacing w:line="276" w:lineRule="auto"/>
              <w:contextualSpacing/>
              <w:textAlignment w:val="auto"/>
              <w:rPr>
                <w:rFonts w:ascii="Arial" w:hAnsi="Arial" w:cs="Arial"/>
                <w:szCs w:val="24"/>
                <w:lang w:val="id-ID"/>
              </w:rPr>
            </w:pPr>
            <w:r w:rsidRPr="001C5D30">
              <w:rPr>
                <w:rFonts w:ascii="Arial" w:hAnsi="Arial" w:cs="Arial"/>
                <w:szCs w:val="24"/>
              </w:rPr>
              <w:t>Vicinity Map/Location of the business.</w:t>
            </w:r>
          </w:p>
          <w:p w:rsidR="00791F48" w:rsidRPr="001C5D30" w:rsidRDefault="00791F48" w:rsidP="002B4454">
            <w:pPr>
              <w:pStyle w:val="ListParagraph"/>
              <w:overflowPunct/>
              <w:autoSpaceDE/>
              <w:autoSpaceDN/>
              <w:adjustRightInd/>
              <w:spacing w:line="276" w:lineRule="auto"/>
              <w:contextualSpacing/>
              <w:textAlignment w:val="auto"/>
              <w:rPr>
                <w:rFonts w:ascii="Arial" w:hAnsi="Arial" w:cs="Arial"/>
                <w:szCs w:val="24"/>
                <w:lang w:val="id-ID"/>
              </w:rPr>
            </w:pPr>
          </w:p>
          <w:p w:rsidR="001A31CD" w:rsidRPr="001C5D30" w:rsidRDefault="00791F48" w:rsidP="00EB51EF">
            <w:pPr>
              <w:pStyle w:val="ListParagraph"/>
              <w:numPr>
                <w:ilvl w:val="0"/>
                <w:numId w:val="28"/>
              </w:numPr>
              <w:overflowPunct/>
              <w:autoSpaceDE/>
              <w:autoSpaceDN/>
              <w:adjustRightInd/>
              <w:spacing w:line="276" w:lineRule="auto"/>
              <w:contextualSpacing/>
              <w:textAlignment w:val="auto"/>
              <w:rPr>
                <w:rFonts w:ascii="Arial" w:hAnsi="Arial" w:cs="Arial"/>
                <w:szCs w:val="24"/>
                <w:lang w:val="id-ID"/>
              </w:rPr>
            </w:pPr>
            <w:r w:rsidRPr="001C5D30">
              <w:rPr>
                <w:rFonts w:ascii="Arial" w:hAnsi="Arial" w:cs="Arial"/>
                <w:szCs w:val="24"/>
              </w:rPr>
              <w:t>Other appropriate licenses and permits required by law and stated in the Bidding Documents.</w:t>
            </w:r>
          </w:p>
          <w:p w:rsidR="00791F48" w:rsidRPr="001C5D30" w:rsidRDefault="00791F48" w:rsidP="007D6912">
            <w:pPr>
              <w:spacing w:line="276" w:lineRule="auto"/>
              <w:contextualSpacing/>
              <w:rPr>
                <w:rFonts w:ascii="Arial" w:hAnsi="Arial" w:cs="Arial"/>
                <w:b/>
                <w:u w:val="single"/>
              </w:rPr>
            </w:pPr>
            <w:r w:rsidRPr="001C5D30">
              <w:rPr>
                <w:rFonts w:ascii="Arial" w:hAnsi="Arial" w:cs="Arial"/>
                <w:b/>
                <w:u w:val="single"/>
              </w:rPr>
              <w:t>For joint venture:</w:t>
            </w:r>
          </w:p>
          <w:p w:rsidR="00791F48" w:rsidRPr="001C5D30" w:rsidRDefault="00791F48" w:rsidP="00094E35">
            <w:pPr>
              <w:pStyle w:val="ListParagraph"/>
              <w:numPr>
                <w:ilvl w:val="0"/>
                <w:numId w:val="29"/>
              </w:numPr>
              <w:overflowPunct/>
              <w:autoSpaceDE/>
              <w:autoSpaceDN/>
              <w:adjustRightInd/>
              <w:spacing w:line="276" w:lineRule="auto"/>
              <w:contextualSpacing/>
              <w:textAlignment w:val="auto"/>
              <w:rPr>
                <w:rFonts w:ascii="Arial" w:hAnsi="Arial" w:cs="Arial"/>
                <w:szCs w:val="24"/>
              </w:rPr>
            </w:pPr>
            <w:r w:rsidRPr="001C5D30">
              <w:rPr>
                <w:rFonts w:ascii="Arial" w:hAnsi="Arial" w:cs="Arial"/>
                <w:b/>
                <w:szCs w:val="24"/>
              </w:rPr>
              <w:t>All Class A Documents (Legal Documents) of the Joint Venture Partner shall remain as post qualification requirements to be submitted in accordance with Section 34 of the 2016 Revised IRR of RA 9184 and ITB Clause 20.2 (a) of Bid Data Sheet of the Bidding Documents.</w:t>
            </w:r>
          </w:p>
          <w:p w:rsidR="00791F48" w:rsidRPr="001C5D30" w:rsidRDefault="00791F48" w:rsidP="00592C9B">
            <w:pPr>
              <w:pStyle w:val="Style1"/>
              <w:tabs>
                <w:tab w:val="clear" w:pos="2070"/>
              </w:tabs>
              <w:spacing w:after="0"/>
              <w:ind w:left="476" w:firstLine="0"/>
              <w:rPr>
                <w:rFonts w:ascii="Arial" w:hAnsi="Arial" w:cs="Arial"/>
                <w:szCs w:val="24"/>
              </w:rPr>
            </w:pPr>
            <w:bookmarkStart w:id="44" w:name="_Toc81987514"/>
            <w:bookmarkStart w:id="45" w:name="_Toc85094400"/>
            <w:r w:rsidRPr="001C5D30">
              <w:rPr>
                <w:rFonts w:ascii="Arial" w:hAnsi="Arial" w:cs="Arial"/>
                <w:szCs w:val="24"/>
              </w:rPr>
              <w:t>Failure to submit any of the post-qualification requirements on time, or a finding against the veracity thereof, shall disqualify the bidder for award. Provided in the event that a finding against the veracity of any of the documents submitted is made, it shall cause the forfeiture of the bid security in accordance with Section 69 of the IRR of RA 9184.</w:t>
            </w:r>
            <w:bookmarkEnd w:id="44"/>
            <w:bookmarkEnd w:id="45"/>
          </w:p>
          <w:p w:rsidR="00791F48" w:rsidRPr="001C5D30" w:rsidRDefault="00791F48" w:rsidP="00592C9B">
            <w:pPr>
              <w:pStyle w:val="Style1"/>
              <w:tabs>
                <w:tab w:val="clear" w:pos="2070"/>
              </w:tabs>
              <w:spacing w:after="0"/>
              <w:ind w:left="476" w:firstLine="0"/>
              <w:rPr>
                <w:rFonts w:ascii="Arial" w:hAnsi="Arial" w:cs="Arial"/>
                <w:szCs w:val="24"/>
              </w:rPr>
            </w:pPr>
          </w:p>
          <w:p w:rsidR="00791F48" w:rsidRPr="001C5D30" w:rsidRDefault="00791F48" w:rsidP="007D6912">
            <w:pPr>
              <w:rPr>
                <w:rFonts w:ascii="Arial" w:hAnsi="Arial" w:cs="Arial"/>
                <w:i/>
              </w:rPr>
            </w:pPr>
            <w:r w:rsidRPr="001C5D30">
              <w:rPr>
                <w:rFonts w:ascii="Arial" w:hAnsi="Arial" w:cs="Arial"/>
                <w:b/>
                <w:i/>
                <w:highlight w:val="yellow"/>
              </w:rPr>
              <w:t>NOTE: FOR POST QUALIFICATION PURPOSES ONLY</w:t>
            </w:r>
          </w:p>
        </w:tc>
      </w:tr>
      <w:tr w:rsidR="00791F48" w:rsidRPr="001C5D30" w:rsidTr="008F0C99">
        <w:trPr>
          <w:trHeight w:val="834"/>
        </w:trPr>
        <w:tc>
          <w:tcPr>
            <w:tcW w:w="612" w:type="pct"/>
          </w:tcPr>
          <w:p w:rsidR="00791F48" w:rsidRPr="001C5D30" w:rsidRDefault="00791F48" w:rsidP="007D6912">
            <w:pPr>
              <w:jc w:val="center"/>
              <w:rPr>
                <w:rFonts w:ascii="Arial" w:hAnsi="Arial" w:cs="Arial"/>
              </w:rPr>
            </w:pPr>
            <w:r w:rsidRPr="001C5D30">
              <w:rPr>
                <w:rFonts w:ascii="Arial" w:hAnsi="Arial" w:cs="Arial"/>
              </w:rPr>
              <w:lastRenderedPageBreak/>
              <w:t>20.3</w:t>
            </w:r>
          </w:p>
        </w:tc>
        <w:tc>
          <w:tcPr>
            <w:tcW w:w="4388" w:type="pct"/>
          </w:tcPr>
          <w:p w:rsidR="00791F48" w:rsidRPr="001C5D30" w:rsidRDefault="00791F48" w:rsidP="004B2D33">
            <w:pPr>
              <w:spacing w:after="120"/>
              <w:rPr>
                <w:rFonts w:ascii="Arial" w:hAnsi="Arial" w:cs="Arial"/>
                <w:b/>
              </w:rPr>
            </w:pPr>
            <w:r w:rsidRPr="001C5D30">
              <w:rPr>
                <w:rFonts w:ascii="Arial" w:hAnsi="Arial" w:cs="Arial"/>
                <w:b/>
              </w:rPr>
              <w:t>Each Bidder shall submit the following in one (1) “mother” envelope duly sealed and labeled, containing two (2) sets of envelopes:</w:t>
            </w:r>
          </w:p>
          <w:p w:rsidR="00791F48" w:rsidRPr="001C5D30" w:rsidRDefault="00791F48" w:rsidP="004B2D33">
            <w:pPr>
              <w:spacing w:after="120"/>
              <w:rPr>
                <w:rFonts w:ascii="Arial" w:hAnsi="Arial" w:cs="Arial"/>
                <w:b/>
                <w:lang w:val="id-ID"/>
              </w:rPr>
            </w:pPr>
            <w:r w:rsidRPr="001C5D30">
              <w:rPr>
                <w:rFonts w:ascii="Arial" w:hAnsi="Arial" w:cs="Arial"/>
                <w:b/>
              </w:rPr>
              <w:t>First envelope containing three (3) sets of Eligibility and Technical documents duly sealed and marked as Original Copy, Copy One and Copy Two.</w:t>
            </w:r>
          </w:p>
          <w:p w:rsidR="00791F48" w:rsidRPr="001C5D30" w:rsidRDefault="00791F48" w:rsidP="004B2D33">
            <w:pPr>
              <w:spacing w:after="120"/>
              <w:rPr>
                <w:rFonts w:ascii="Arial" w:hAnsi="Arial" w:cs="Arial"/>
                <w:b/>
              </w:rPr>
            </w:pPr>
            <w:r w:rsidRPr="001C5D30">
              <w:rPr>
                <w:rFonts w:ascii="Arial" w:hAnsi="Arial" w:cs="Arial"/>
                <w:b/>
              </w:rPr>
              <w:lastRenderedPageBreak/>
              <w:t>Second envelope containing three (3) sets of Financial Bid documents duly sealed and marked as Original Copy, Copy One and Copy Two.</w:t>
            </w:r>
          </w:p>
          <w:p w:rsidR="00791F48" w:rsidRPr="001C5D30" w:rsidRDefault="00791F48" w:rsidP="007D6912">
            <w:pPr>
              <w:rPr>
                <w:rFonts w:ascii="Arial" w:hAnsi="Arial" w:cs="Arial"/>
                <w:b/>
                <w:highlight w:val="yellow"/>
              </w:rPr>
            </w:pPr>
            <w:r w:rsidRPr="001C5D30">
              <w:rPr>
                <w:rFonts w:ascii="Arial" w:hAnsi="Arial" w:cs="Arial"/>
                <w:b/>
                <w:highlight w:val="yellow"/>
              </w:rPr>
              <w:t>***See Annex IV-A,IV-B &amp; IV-C</w:t>
            </w:r>
          </w:p>
        </w:tc>
      </w:tr>
      <w:tr w:rsidR="00791F48" w:rsidRPr="001C5D30" w:rsidTr="0003461A">
        <w:trPr>
          <w:trHeight w:val="961"/>
        </w:trPr>
        <w:tc>
          <w:tcPr>
            <w:tcW w:w="612" w:type="pct"/>
          </w:tcPr>
          <w:p w:rsidR="00791F48" w:rsidRPr="001C5D30" w:rsidRDefault="00791F48" w:rsidP="007D6912">
            <w:pPr>
              <w:jc w:val="center"/>
              <w:rPr>
                <w:rFonts w:ascii="Arial" w:hAnsi="Arial" w:cs="Arial"/>
              </w:rPr>
            </w:pPr>
            <w:r w:rsidRPr="001C5D30">
              <w:rPr>
                <w:rFonts w:ascii="Arial" w:hAnsi="Arial" w:cs="Arial"/>
              </w:rPr>
              <w:lastRenderedPageBreak/>
              <w:t>20.4</w:t>
            </w:r>
          </w:p>
        </w:tc>
        <w:tc>
          <w:tcPr>
            <w:tcW w:w="4388" w:type="pct"/>
          </w:tcPr>
          <w:p w:rsidR="00791F48" w:rsidRPr="001C5D30" w:rsidRDefault="00791F48" w:rsidP="004B2D33">
            <w:pPr>
              <w:spacing w:after="120"/>
              <w:rPr>
                <w:rFonts w:ascii="Arial" w:hAnsi="Arial" w:cs="Arial"/>
              </w:rPr>
            </w:pPr>
            <w:r w:rsidRPr="001C5D30">
              <w:rPr>
                <w:rFonts w:ascii="Arial" w:hAnsi="Arial" w:cs="Arial"/>
              </w:rPr>
              <w:t>All envelopes shall be labeled/marked as follows:</w:t>
            </w:r>
          </w:p>
          <w:p w:rsidR="00791F48" w:rsidRPr="001C5D30" w:rsidRDefault="00791F48" w:rsidP="004B2D33">
            <w:pPr>
              <w:pStyle w:val="Heading5"/>
              <w:spacing w:before="0"/>
              <w:outlineLvl w:val="4"/>
              <w:rPr>
                <w:rFonts w:ascii="Arial" w:hAnsi="Arial" w:cs="Arial"/>
                <w:sz w:val="24"/>
                <w:szCs w:val="24"/>
              </w:rPr>
            </w:pPr>
            <w:bookmarkStart w:id="46" w:name="_Toc81987515"/>
            <w:bookmarkStart w:id="47" w:name="_Toc85094401"/>
            <w:bookmarkStart w:id="48" w:name="_Toc102393859"/>
            <w:r w:rsidRPr="001C5D30">
              <w:rPr>
                <w:rFonts w:ascii="Arial" w:hAnsi="Arial" w:cs="Arial"/>
                <w:b w:val="0"/>
                <w:sz w:val="24"/>
                <w:szCs w:val="24"/>
              </w:rPr>
              <w:t>TO</w:t>
            </w:r>
            <w:r w:rsidRPr="001C5D30">
              <w:rPr>
                <w:rFonts w:ascii="Arial" w:hAnsi="Arial" w:cs="Arial"/>
                <w:sz w:val="24"/>
                <w:szCs w:val="24"/>
              </w:rPr>
              <w:tab/>
              <w:t>:</w:t>
            </w:r>
            <w:r w:rsidRPr="001C5D30">
              <w:rPr>
                <w:rFonts w:ascii="Arial" w:hAnsi="Arial" w:cs="Arial"/>
                <w:sz w:val="24"/>
                <w:szCs w:val="24"/>
              </w:rPr>
              <w:tab/>
            </w:r>
            <w:bookmarkEnd w:id="46"/>
            <w:bookmarkEnd w:id="47"/>
            <w:bookmarkEnd w:id="48"/>
            <w:r w:rsidR="00AD6523" w:rsidRPr="001C5D30">
              <w:rPr>
                <w:rFonts w:ascii="Arial" w:hAnsi="Arial" w:cs="Arial"/>
                <w:sz w:val="24"/>
                <w:szCs w:val="24"/>
              </w:rPr>
              <w:t>ATTY. MICHAEL JOSEPH J. LORICO</w:t>
            </w:r>
          </w:p>
          <w:p w:rsidR="00791F48" w:rsidRPr="001C5D30" w:rsidRDefault="00791F48" w:rsidP="004B2D33">
            <w:pPr>
              <w:pStyle w:val="Heading5"/>
              <w:spacing w:before="0"/>
              <w:outlineLvl w:val="4"/>
              <w:rPr>
                <w:rFonts w:ascii="Arial" w:hAnsi="Arial" w:cs="Arial"/>
                <w:sz w:val="24"/>
                <w:szCs w:val="24"/>
              </w:rPr>
            </w:pPr>
            <w:r w:rsidRPr="001C5D30">
              <w:rPr>
                <w:rFonts w:ascii="Arial" w:hAnsi="Arial" w:cs="Arial"/>
                <w:sz w:val="24"/>
                <w:szCs w:val="24"/>
              </w:rPr>
              <w:t xml:space="preserve">                       </w:t>
            </w:r>
            <w:bookmarkStart w:id="49" w:name="_Toc81987516"/>
            <w:bookmarkStart w:id="50" w:name="_Toc85094402"/>
            <w:r w:rsidR="008C7452" w:rsidRPr="001C5D30">
              <w:rPr>
                <w:rFonts w:ascii="Arial" w:hAnsi="Arial" w:cs="Arial"/>
                <w:sz w:val="24"/>
                <w:szCs w:val="24"/>
              </w:rPr>
              <w:t xml:space="preserve"> </w:t>
            </w:r>
            <w:bookmarkStart w:id="51" w:name="_Toc102393860"/>
            <w:r w:rsidRPr="001C5D30">
              <w:rPr>
                <w:rFonts w:ascii="Arial" w:hAnsi="Arial" w:cs="Arial"/>
                <w:sz w:val="24"/>
                <w:szCs w:val="24"/>
              </w:rPr>
              <w:t>CHAIRPERSON</w:t>
            </w:r>
            <w:bookmarkEnd w:id="49"/>
            <w:bookmarkEnd w:id="50"/>
            <w:bookmarkEnd w:id="51"/>
          </w:p>
          <w:p w:rsidR="00791F48" w:rsidRPr="001C5D30" w:rsidRDefault="00791F48" w:rsidP="004B2D33">
            <w:pPr>
              <w:pStyle w:val="Heading5"/>
              <w:spacing w:before="0"/>
              <w:outlineLvl w:val="4"/>
              <w:rPr>
                <w:rFonts w:ascii="Arial" w:hAnsi="Arial" w:cs="Arial"/>
                <w:sz w:val="24"/>
                <w:szCs w:val="24"/>
              </w:rPr>
            </w:pPr>
            <w:r w:rsidRPr="001C5D30">
              <w:rPr>
                <w:rFonts w:ascii="Arial" w:hAnsi="Arial" w:cs="Arial"/>
                <w:sz w:val="24"/>
                <w:szCs w:val="24"/>
              </w:rPr>
              <w:tab/>
            </w:r>
            <w:r w:rsidRPr="001C5D30">
              <w:rPr>
                <w:rFonts w:ascii="Arial" w:hAnsi="Arial" w:cs="Arial"/>
                <w:sz w:val="24"/>
                <w:szCs w:val="24"/>
              </w:rPr>
              <w:tab/>
            </w:r>
            <w:bookmarkStart w:id="52" w:name="_Toc81987517"/>
            <w:bookmarkStart w:id="53" w:name="_Toc85094403"/>
            <w:bookmarkStart w:id="54" w:name="_Toc102393861"/>
            <w:r w:rsidRPr="001C5D30">
              <w:rPr>
                <w:rFonts w:ascii="Arial" w:hAnsi="Arial" w:cs="Arial"/>
                <w:sz w:val="24"/>
                <w:szCs w:val="24"/>
              </w:rPr>
              <w:t>BIDS AND AWARDS COMMITTEE</w:t>
            </w:r>
            <w:bookmarkEnd w:id="52"/>
            <w:bookmarkEnd w:id="53"/>
            <w:bookmarkEnd w:id="54"/>
          </w:p>
          <w:p w:rsidR="00791F48" w:rsidRPr="001C5D30" w:rsidRDefault="00791F48" w:rsidP="004B2D33">
            <w:pPr>
              <w:rPr>
                <w:rFonts w:ascii="Arial" w:hAnsi="Arial" w:cs="Arial"/>
                <w:b/>
              </w:rPr>
            </w:pPr>
            <w:r w:rsidRPr="001C5D30">
              <w:rPr>
                <w:rFonts w:ascii="Arial" w:hAnsi="Arial" w:cs="Arial"/>
                <w:b/>
              </w:rPr>
              <w:tab/>
            </w:r>
            <w:r w:rsidRPr="001C5D30">
              <w:rPr>
                <w:rFonts w:ascii="Arial" w:hAnsi="Arial" w:cs="Arial"/>
                <w:b/>
              </w:rPr>
              <w:tab/>
              <w:t>DSWD-NCR</w:t>
            </w:r>
          </w:p>
          <w:p w:rsidR="00791F48" w:rsidRPr="001C5D30" w:rsidRDefault="00791F48" w:rsidP="004B2D33">
            <w:pPr>
              <w:pStyle w:val="Heading5"/>
              <w:spacing w:before="0"/>
              <w:outlineLvl w:val="4"/>
              <w:rPr>
                <w:rFonts w:ascii="Arial" w:hAnsi="Arial" w:cs="Arial"/>
                <w:sz w:val="24"/>
                <w:szCs w:val="24"/>
              </w:rPr>
            </w:pPr>
            <w:bookmarkStart w:id="55" w:name="_Toc81987518"/>
            <w:bookmarkStart w:id="56" w:name="_Toc85094404"/>
            <w:bookmarkStart w:id="57" w:name="_Toc102393862"/>
            <w:r w:rsidRPr="001C5D30">
              <w:rPr>
                <w:rFonts w:ascii="Arial" w:hAnsi="Arial" w:cs="Arial"/>
                <w:b w:val="0"/>
                <w:sz w:val="24"/>
                <w:szCs w:val="24"/>
              </w:rPr>
              <w:t>FROM</w:t>
            </w:r>
            <w:r w:rsidRPr="001C5D30">
              <w:rPr>
                <w:rFonts w:ascii="Arial" w:hAnsi="Arial" w:cs="Arial"/>
                <w:sz w:val="24"/>
                <w:szCs w:val="24"/>
              </w:rPr>
              <w:tab/>
              <w:t>:_______________________________</w:t>
            </w:r>
            <w:bookmarkEnd w:id="55"/>
            <w:bookmarkEnd w:id="56"/>
            <w:bookmarkEnd w:id="57"/>
          </w:p>
          <w:p w:rsidR="00791F48" w:rsidRPr="001C5D30" w:rsidRDefault="00791F48" w:rsidP="004B2D33">
            <w:pPr>
              <w:pStyle w:val="Heading5"/>
              <w:spacing w:before="0"/>
              <w:outlineLvl w:val="4"/>
              <w:rPr>
                <w:rFonts w:ascii="Arial" w:hAnsi="Arial" w:cs="Arial"/>
                <w:sz w:val="24"/>
                <w:szCs w:val="24"/>
              </w:rPr>
            </w:pPr>
            <w:r w:rsidRPr="001C5D30">
              <w:rPr>
                <w:rFonts w:ascii="Arial" w:hAnsi="Arial" w:cs="Arial"/>
                <w:sz w:val="24"/>
                <w:szCs w:val="24"/>
              </w:rPr>
              <w:tab/>
            </w:r>
            <w:r w:rsidRPr="001C5D30">
              <w:rPr>
                <w:rFonts w:ascii="Arial" w:hAnsi="Arial" w:cs="Arial"/>
                <w:sz w:val="24"/>
                <w:szCs w:val="24"/>
              </w:rPr>
              <w:tab/>
            </w:r>
            <w:bookmarkStart w:id="58" w:name="_Toc81987519"/>
            <w:bookmarkStart w:id="59" w:name="_Toc85094405"/>
            <w:bookmarkStart w:id="60" w:name="_Toc102393863"/>
            <w:r w:rsidRPr="001C5D30">
              <w:rPr>
                <w:rFonts w:ascii="Arial" w:hAnsi="Arial" w:cs="Arial"/>
                <w:sz w:val="24"/>
                <w:szCs w:val="24"/>
              </w:rPr>
              <w:t>(Name of Bidder in Capital Letters)</w:t>
            </w:r>
            <w:bookmarkEnd w:id="58"/>
            <w:bookmarkEnd w:id="59"/>
            <w:bookmarkEnd w:id="60"/>
          </w:p>
          <w:p w:rsidR="00791F48" w:rsidRPr="001C5D30" w:rsidRDefault="00791F48" w:rsidP="004B2D33">
            <w:pPr>
              <w:pStyle w:val="Heading5"/>
              <w:spacing w:before="0"/>
              <w:outlineLvl w:val="4"/>
              <w:rPr>
                <w:rFonts w:ascii="Arial" w:hAnsi="Arial" w:cs="Arial"/>
                <w:sz w:val="24"/>
                <w:szCs w:val="24"/>
              </w:rPr>
            </w:pPr>
          </w:p>
          <w:p w:rsidR="00791F48" w:rsidRPr="001C5D30" w:rsidRDefault="00791F48" w:rsidP="004B2D33">
            <w:pPr>
              <w:pStyle w:val="Heading5"/>
              <w:spacing w:before="0"/>
              <w:outlineLvl w:val="4"/>
              <w:rPr>
                <w:rFonts w:ascii="Arial" w:hAnsi="Arial" w:cs="Arial"/>
                <w:sz w:val="24"/>
                <w:szCs w:val="24"/>
              </w:rPr>
            </w:pPr>
            <w:bookmarkStart w:id="61" w:name="_Toc81987520"/>
            <w:bookmarkStart w:id="62" w:name="_Toc85094406"/>
            <w:bookmarkStart w:id="63" w:name="_Toc102393864"/>
            <w:r w:rsidRPr="001C5D30">
              <w:rPr>
                <w:rFonts w:ascii="Arial" w:hAnsi="Arial" w:cs="Arial"/>
                <w:b w:val="0"/>
                <w:sz w:val="24"/>
                <w:szCs w:val="24"/>
              </w:rPr>
              <w:t>ADDRESS:</w:t>
            </w:r>
            <w:r w:rsidRPr="001C5D30">
              <w:rPr>
                <w:rFonts w:ascii="Arial" w:hAnsi="Arial" w:cs="Arial"/>
                <w:sz w:val="24"/>
                <w:szCs w:val="24"/>
              </w:rPr>
              <w:tab/>
              <w:t>_______________________________</w:t>
            </w:r>
            <w:bookmarkEnd w:id="61"/>
            <w:bookmarkEnd w:id="62"/>
            <w:bookmarkEnd w:id="63"/>
          </w:p>
          <w:p w:rsidR="00791F48" w:rsidRPr="001C5D30" w:rsidRDefault="00791F48" w:rsidP="00E2041F">
            <w:pPr>
              <w:pStyle w:val="Heading5"/>
              <w:spacing w:before="0"/>
              <w:outlineLvl w:val="4"/>
              <w:rPr>
                <w:rFonts w:ascii="Arial" w:hAnsi="Arial" w:cs="Arial"/>
                <w:sz w:val="24"/>
                <w:szCs w:val="24"/>
              </w:rPr>
            </w:pPr>
            <w:r w:rsidRPr="001C5D30">
              <w:rPr>
                <w:rFonts w:ascii="Arial" w:hAnsi="Arial" w:cs="Arial"/>
                <w:sz w:val="24"/>
                <w:szCs w:val="24"/>
              </w:rPr>
              <w:tab/>
            </w:r>
            <w:r w:rsidRPr="001C5D30">
              <w:rPr>
                <w:rFonts w:ascii="Arial" w:hAnsi="Arial" w:cs="Arial"/>
                <w:sz w:val="24"/>
                <w:szCs w:val="24"/>
              </w:rPr>
              <w:tab/>
            </w:r>
            <w:bookmarkStart w:id="64" w:name="_Toc81987521"/>
            <w:bookmarkStart w:id="65" w:name="_Toc85094407"/>
            <w:bookmarkStart w:id="66" w:name="_Toc102393865"/>
            <w:r w:rsidRPr="001C5D30">
              <w:rPr>
                <w:rFonts w:ascii="Arial" w:hAnsi="Arial" w:cs="Arial"/>
                <w:sz w:val="24"/>
                <w:szCs w:val="24"/>
              </w:rPr>
              <w:t>(Address of Bidder in Capital Letters)</w:t>
            </w:r>
            <w:bookmarkEnd w:id="64"/>
            <w:bookmarkEnd w:id="65"/>
            <w:bookmarkEnd w:id="66"/>
          </w:p>
          <w:p w:rsidR="00791F48" w:rsidRPr="001C5D30" w:rsidRDefault="00791F48" w:rsidP="00A901E2">
            <w:pPr>
              <w:rPr>
                <w:rFonts w:ascii="Arial" w:hAnsi="Arial" w:cs="Arial"/>
              </w:rPr>
            </w:pPr>
          </w:p>
          <w:p w:rsidR="00791F48" w:rsidRPr="001C5D30" w:rsidRDefault="00791F48" w:rsidP="00A901E2">
            <w:pPr>
              <w:pBdr>
                <w:bottom w:val="double" w:sz="6" w:space="1" w:color="auto"/>
              </w:pBdr>
              <w:tabs>
                <w:tab w:val="left" w:pos="360"/>
              </w:tabs>
              <w:rPr>
                <w:rFonts w:ascii="Arial" w:hAnsi="Arial" w:cs="Arial"/>
                <w:b/>
              </w:rPr>
            </w:pPr>
            <w:r w:rsidRPr="001C5D30">
              <w:rPr>
                <w:rFonts w:ascii="Arial" w:hAnsi="Arial" w:cs="Arial"/>
              </w:rPr>
              <w:t>PROJECT:</w:t>
            </w:r>
            <w:r w:rsidRPr="001C5D30">
              <w:rPr>
                <w:rFonts w:ascii="Arial" w:hAnsi="Arial" w:cs="Arial"/>
              </w:rPr>
              <w:tab/>
            </w:r>
            <w:r w:rsidR="008F0C99" w:rsidRPr="001C5D30">
              <w:rPr>
                <w:rFonts w:ascii="Arial" w:hAnsi="Arial" w:cs="Arial"/>
                <w:b/>
              </w:rPr>
              <w:t>EARLY PROCUREMENT FOR THE SUPPLY AND DELIVERY OF VARIOUS MEDICINES AND MEDICAL SUPPLIES FOR CENTER/RESIDENTIAL CARE FACILITIES (C/RCFs) OF THE DEPARTMENT OF SOCIAL WELFARE AND DEVELOPMENT – NATIONAL CAPITAL REGION (DSWD-NCR) FOR THE YEAR 2023</w:t>
            </w:r>
          </w:p>
          <w:p w:rsidR="00791F48" w:rsidRPr="001C5D30" w:rsidRDefault="00791F48" w:rsidP="00A901E2">
            <w:pPr>
              <w:ind w:left="1452" w:hanging="1440"/>
              <w:rPr>
                <w:rFonts w:ascii="Arial" w:eastAsia="Arial Unicode MS" w:hAnsi="Arial" w:cs="Arial"/>
                <w:b/>
              </w:rPr>
            </w:pPr>
            <w:r w:rsidRPr="001C5D30">
              <w:rPr>
                <w:rFonts w:ascii="Arial" w:hAnsi="Arial" w:cs="Arial"/>
              </w:rPr>
              <w:t>BID REF NO.:</w:t>
            </w:r>
            <w:r w:rsidRPr="001C5D30">
              <w:rPr>
                <w:rFonts w:ascii="Arial" w:hAnsi="Arial" w:cs="Arial"/>
              </w:rPr>
              <w:tab/>
            </w:r>
            <w:r w:rsidRPr="001C5D30">
              <w:rPr>
                <w:rFonts w:ascii="Arial" w:hAnsi="Arial" w:cs="Arial"/>
                <w:b/>
                <w:lang w:val="id-ID"/>
              </w:rPr>
              <w:t xml:space="preserve">ITB NO. </w:t>
            </w:r>
            <w:r w:rsidR="003744FE" w:rsidRPr="001C5D30">
              <w:rPr>
                <w:rFonts w:ascii="Arial" w:hAnsi="Arial" w:cs="Arial"/>
                <w:b/>
              </w:rPr>
              <w:t>22-11</w:t>
            </w:r>
            <w:r w:rsidR="000D152E" w:rsidRPr="001C5D30">
              <w:rPr>
                <w:rFonts w:ascii="Arial" w:hAnsi="Arial" w:cs="Arial"/>
                <w:b/>
              </w:rPr>
              <w:t>-</w:t>
            </w:r>
            <w:r w:rsidR="00A32D97" w:rsidRPr="001C5D30">
              <w:rPr>
                <w:rFonts w:ascii="Arial" w:hAnsi="Arial" w:cs="Arial"/>
                <w:b/>
              </w:rPr>
              <w:t>20</w:t>
            </w:r>
          </w:p>
          <w:p w:rsidR="00791F48" w:rsidRPr="001C5D30" w:rsidRDefault="00791F48" w:rsidP="004B2D33">
            <w:pPr>
              <w:spacing w:line="20" w:lineRule="atLeast"/>
              <w:rPr>
                <w:rFonts w:ascii="Arial" w:hAnsi="Arial" w:cs="Arial"/>
                <w:lang w:val="en-PH"/>
              </w:rPr>
            </w:pPr>
            <w:r w:rsidRPr="001C5D30">
              <w:rPr>
                <w:rFonts w:ascii="Arial" w:hAnsi="Arial" w:cs="Arial"/>
              </w:rPr>
              <w:t xml:space="preserve">ABC             :    </w:t>
            </w:r>
            <w:r w:rsidR="00EA4B7E" w:rsidRPr="001C5D30">
              <w:rPr>
                <w:rFonts w:ascii="Arial" w:eastAsia="Arial Unicode MS" w:hAnsi="Arial" w:cs="Arial"/>
                <w:b/>
                <w:sz w:val="22"/>
                <w:szCs w:val="22"/>
              </w:rPr>
              <w:t>Php</w:t>
            </w:r>
            <w:r w:rsidR="008F0C99" w:rsidRPr="001C5D30">
              <w:rPr>
                <w:rFonts w:ascii="Arial" w:eastAsia="Arial Unicode MS" w:hAnsi="Arial" w:cs="Arial"/>
                <w:b/>
                <w:sz w:val="22"/>
                <w:szCs w:val="22"/>
              </w:rPr>
              <w:t>18,069,954.33</w:t>
            </w:r>
          </w:p>
          <w:p w:rsidR="00791F48" w:rsidRPr="001C5D30" w:rsidRDefault="00791F48" w:rsidP="00F72F22">
            <w:pPr>
              <w:spacing w:after="120"/>
              <w:rPr>
                <w:rFonts w:ascii="Arial" w:hAnsi="Arial" w:cs="Arial"/>
                <w:b/>
              </w:rPr>
            </w:pPr>
            <w:r w:rsidRPr="001C5D30">
              <w:rPr>
                <w:rFonts w:ascii="Arial" w:hAnsi="Arial" w:cs="Arial"/>
              </w:rPr>
              <w:t xml:space="preserve">DO NOT OPEN BEFORE:  </w:t>
            </w:r>
            <w:r w:rsidRPr="001C5D30">
              <w:rPr>
                <w:rFonts w:ascii="Arial" w:hAnsi="Arial" w:cs="Arial"/>
                <w:b/>
              </w:rPr>
              <w:t xml:space="preserve"> </w:t>
            </w:r>
            <w:r w:rsidR="00A32D97" w:rsidRPr="001C5D30">
              <w:rPr>
                <w:rFonts w:ascii="Arial" w:hAnsi="Arial" w:cs="Arial"/>
                <w:b/>
              </w:rPr>
              <w:t>7 DECEMBER</w:t>
            </w:r>
            <w:r w:rsidR="00FF1E4B" w:rsidRPr="001C5D30">
              <w:rPr>
                <w:rFonts w:ascii="Arial" w:hAnsi="Arial" w:cs="Arial"/>
                <w:b/>
              </w:rPr>
              <w:t xml:space="preserve"> 2022</w:t>
            </w:r>
            <w:r w:rsidR="00A32D97" w:rsidRPr="001C5D30">
              <w:rPr>
                <w:rFonts w:ascii="Arial" w:hAnsi="Arial" w:cs="Arial"/>
                <w:b/>
              </w:rPr>
              <w:t>; 9</w:t>
            </w:r>
            <w:r w:rsidR="00FF1E4B" w:rsidRPr="001C5D30">
              <w:rPr>
                <w:rFonts w:ascii="Arial" w:hAnsi="Arial" w:cs="Arial"/>
                <w:b/>
              </w:rPr>
              <w:t>:00 A.M.</w:t>
            </w:r>
          </w:p>
        </w:tc>
      </w:tr>
    </w:tbl>
    <w:p w:rsidR="00FD2651" w:rsidRPr="001C5D30" w:rsidRDefault="00FD2651" w:rsidP="007D6912">
      <w:pPr>
        <w:rPr>
          <w:rFonts w:ascii="Arial" w:hAnsi="Arial" w:cs="Arial"/>
          <w:b/>
        </w:rPr>
      </w:pPr>
    </w:p>
    <w:p w:rsidR="00887FC1" w:rsidRPr="001C5D30" w:rsidRDefault="00887FC1">
      <w:pPr>
        <w:rPr>
          <w:rFonts w:ascii="Arial" w:hAnsi="Arial" w:cs="Arial"/>
          <w:b/>
        </w:rPr>
      </w:pPr>
    </w:p>
    <w:p w:rsidR="00D95EB3" w:rsidRPr="001C5D30" w:rsidRDefault="00D95EB3">
      <w:pPr>
        <w:rPr>
          <w:rFonts w:ascii="Arial" w:hAnsi="Arial" w:cs="Arial"/>
          <w:b/>
        </w:rPr>
      </w:pPr>
    </w:p>
    <w:p w:rsidR="00D95EB3" w:rsidRPr="001C5D30" w:rsidRDefault="00D95EB3">
      <w:pPr>
        <w:rPr>
          <w:rFonts w:ascii="Arial" w:hAnsi="Arial" w:cs="Arial"/>
          <w:b/>
        </w:rPr>
      </w:pPr>
    </w:p>
    <w:p w:rsidR="00FD2651" w:rsidRPr="001C5D30" w:rsidRDefault="00FD2651">
      <w:pPr>
        <w:rPr>
          <w:rFonts w:ascii="Arial" w:hAnsi="Arial" w:cs="Arial"/>
          <w:b/>
        </w:rPr>
      </w:pPr>
    </w:p>
    <w:p w:rsidR="002965D0" w:rsidRPr="001C5D30" w:rsidRDefault="002965D0" w:rsidP="00592C9B">
      <w:pPr>
        <w:rPr>
          <w:rFonts w:ascii="Arial" w:hAnsi="Arial" w:cs="Arial"/>
        </w:rPr>
      </w:pPr>
    </w:p>
    <w:p w:rsidR="002965D0" w:rsidRPr="001C5D30" w:rsidRDefault="002965D0" w:rsidP="00592C9B">
      <w:pPr>
        <w:rPr>
          <w:rFonts w:ascii="Arial" w:hAnsi="Arial" w:cs="Arial"/>
        </w:rPr>
      </w:pPr>
    </w:p>
    <w:p w:rsidR="002965D0" w:rsidRPr="001C5D30" w:rsidRDefault="002965D0" w:rsidP="00592C9B">
      <w:pPr>
        <w:rPr>
          <w:rFonts w:ascii="Arial" w:hAnsi="Arial" w:cs="Arial"/>
        </w:rPr>
      </w:pPr>
    </w:p>
    <w:p w:rsidR="00592C9B" w:rsidRPr="001C5D30" w:rsidRDefault="00592C9B" w:rsidP="00592C9B">
      <w:pPr>
        <w:rPr>
          <w:rFonts w:ascii="Arial" w:hAnsi="Arial" w:cs="Arial"/>
        </w:rPr>
      </w:pPr>
    </w:p>
    <w:p w:rsidR="00983516" w:rsidRPr="001C5D30" w:rsidRDefault="00983516">
      <w:pPr>
        <w:pStyle w:val="Heading1"/>
        <w:spacing w:before="0" w:after="0"/>
        <w:rPr>
          <w:rFonts w:ascii="Arial" w:hAnsi="Arial" w:cs="Arial"/>
        </w:rPr>
      </w:pPr>
    </w:p>
    <w:p w:rsidR="00983516" w:rsidRPr="001C5D30" w:rsidRDefault="00983516">
      <w:pPr>
        <w:pStyle w:val="Heading1"/>
        <w:spacing w:before="0" w:after="0"/>
        <w:rPr>
          <w:rFonts w:ascii="Arial" w:hAnsi="Arial" w:cs="Arial"/>
        </w:rPr>
      </w:pPr>
    </w:p>
    <w:p w:rsidR="00983516" w:rsidRPr="001C5D30" w:rsidRDefault="00983516">
      <w:pPr>
        <w:pStyle w:val="Heading1"/>
        <w:spacing w:before="0" w:after="0"/>
        <w:rPr>
          <w:rFonts w:ascii="Arial" w:hAnsi="Arial" w:cs="Arial"/>
        </w:rPr>
      </w:pPr>
    </w:p>
    <w:p w:rsidR="00983516" w:rsidRPr="001C5D30" w:rsidRDefault="00983516">
      <w:pPr>
        <w:pStyle w:val="Heading1"/>
        <w:spacing w:before="0" w:after="0"/>
        <w:rPr>
          <w:rFonts w:ascii="Arial" w:hAnsi="Arial" w:cs="Arial"/>
        </w:rPr>
      </w:pPr>
    </w:p>
    <w:p w:rsidR="00983516" w:rsidRPr="001C5D30" w:rsidRDefault="00983516">
      <w:pPr>
        <w:pStyle w:val="Heading1"/>
        <w:spacing w:before="0" w:after="0"/>
        <w:rPr>
          <w:rFonts w:ascii="Arial" w:hAnsi="Arial" w:cs="Arial"/>
        </w:rPr>
      </w:pPr>
    </w:p>
    <w:p w:rsidR="00830FD3" w:rsidRPr="001C5D30" w:rsidRDefault="00830FD3" w:rsidP="00830FD3">
      <w:pPr>
        <w:rPr>
          <w:rFonts w:ascii="Arial" w:hAnsi="Arial" w:cs="Arial"/>
        </w:rPr>
      </w:pPr>
    </w:p>
    <w:p w:rsidR="00830FD3" w:rsidRPr="001C5D30" w:rsidRDefault="00830FD3" w:rsidP="00830FD3">
      <w:pPr>
        <w:rPr>
          <w:rFonts w:ascii="Arial" w:hAnsi="Arial" w:cs="Arial"/>
        </w:rPr>
      </w:pPr>
    </w:p>
    <w:p w:rsidR="00983516" w:rsidRPr="001C5D30" w:rsidRDefault="00983516">
      <w:pPr>
        <w:pStyle w:val="Heading1"/>
        <w:spacing w:before="0" w:after="0"/>
        <w:rPr>
          <w:rFonts w:ascii="Arial" w:hAnsi="Arial" w:cs="Arial"/>
        </w:rPr>
      </w:pPr>
    </w:p>
    <w:p w:rsidR="00712D7B" w:rsidRPr="001C5D30" w:rsidRDefault="00712D7B">
      <w:pPr>
        <w:rPr>
          <w:rFonts w:ascii="Arial" w:hAnsi="Arial" w:cs="Arial"/>
        </w:rPr>
      </w:pPr>
    </w:p>
    <w:p w:rsidR="00712D7B" w:rsidRPr="001C5D30" w:rsidRDefault="00712D7B">
      <w:pPr>
        <w:rPr>
          <w:rFonts w:ascii="Arial" w:hAnsi="Arial" w:cs="Arial"/>
        </w:rPr>
      </w:pPr>
    </w:p>
    <w:p w:rsidR="0098251F" w:rsidRPr="001C5D30" w:rsidRDefault="0098251F">
      <w:pPr>
        <w:rPr>
          <w:rFonts w:ascii="Arial" w:hAnsi="Arial" w:cs="Arial"/>
          <w:sz w:val="32"/>
        </w:rPr>
      </w:pPr>
    </w:p>
    <w:p w:rsidR="002A6502" w:rsidRPr="001C5D30" w:rsidRDefault="002A6502" w:rsidP="002A6502">
      <w:pPr>
        <w:pStyle w:val="Heading1"/>
        <w:spacing w:before="0" w:after="0"/>
        <w:rPr>
          <w:rFonts w:ascii="Arial" w:hAnsi="Arial" w:cs="Arial"/>
        </w:rPr>
      </w:pPr>
      <w:bookmarkStart w:id="67" w:name="_Toc102393866"/>
      <w:bookmarkStart w:id="68" w:name="_Ref59943795"/>
      <w:bookmarkStart w:id="69" w:name="_Toc59950314"/>
      <w:bookmarkStart w:id="70" w:name="_Toc70519797"/>
      <w:bookmarkStart w:id="71" w:name="_Toc77504437"/>
      <w:bookmarkStart w:id="72" w:name="_Toc79297479"/>
      <w:bookmarkStart w:id="73" w:name="_Toc79301827"/>
      <w:bookmarkStart w:id="74" w:name="_Toc79302398"/>
      <w:bookmarkStart w:id="75" w:name="_Toc85276366"/>
      <w:bookmarkStart w:id="76" w:name="_Toc97189045"/>
      <w:bookmarkStart w:id="77" w:name="_Toc99862667"/>
      <w:bookmarkStart w:id="78" w:name="_Toc99942713"/>
      <w:bookmarkStart w:id="79" w:name="_Toc100755418"/>
      <w:bookmarkStart w:id="80" w:name="_Toc100907111"/>
      <w:bookmarkStart w:id="81" w:name="_Toc100978410"/>
      <w:bookmarkStart w:id="82" w:name="_Toc100978795"/>
      <w:bookmarkStart w:id="83" w:name="_Toc239473210"/>
      <w:bookmarkStart w:id="84" w:name="_Toc239473828"/>
      <w:bookmarkStart w:id="85" w:name="_Toc260043614"/>
      <w:bookmarkStart w:id="86" w:name="_Toc85094417"/>
      <w:r w:rsidRPr="001C5D30">
        <w:rPr>
          <w:rFonts w:ascii="Arial" w:hAnsi="Arial" w:cs="Arial"/>
        </w:rPr>
        <w:t>Section IV. General Conditions of Contract</w:t>
      </w:r>
      <w:bookmarkEnd w:id="67"/>
    </w:p>
    <w:p w:rsidR="002A6502" w:rsidRPr="001C5D30" w:rsidRDefault="002A6502" w:rsidP="002A6502">
      <w:pPr>
        <w:rPr>
          <w:rFonts w:ascii="Arial" w:hAnsi="Arial" w:cs="Arial"/>
          <w:b/>
        </w:rPr>
      </w:pPr>
    </w:p>
    <w:p w:rsidR="002A6502" w:rsidRPr="001C5D30" w:rsidRDefault="002A6502" w:rsidP="002A6502">
      <w:pPr>
        <w:rPr>
          <w:rFonts w:ascii="Arial" w:hAnsi="Arial" w:cs="Arial"/>
        </w:rPr>
      </w:pPr>
      <w:bookmarkStart w:id="87" w:name="_heading=h.3tbugp1" w:colFirst="0" w:colLast="0"/>
      <w:bookmarkEnd w:id="87"/>
    </w:p>
    <w:p w:rsidR="002A6502" w:rsidRPr="001C5D30" w:rsidRDefault="002A6502" w:rsidP="002A6502">
      <w:pPr>
        <w:rPr>
          <w:rFonts w:ascii="Arial" w:hAnsi="Arial" w:cs="Arial"/>
        </w:rPr>
      </w:pPr>
    </w:p>
    <w:p w:rsidR="002A6502" w:rsidRPr="001C5D30" w:rsidRDefault="002A6502" w:rsidP="002A6502">
      <w:pPr>
        <w:jc w:val="center"/>
        <w:rPr>
          <w:rFonts w:ascii="Arial" w:hAnsi="Arial" w:cs="Arial"/>
          <w:b/>
          <w:sz w:val="32"/>
          <w:szCs w:val="32"/>
        </w:rPr>
        <w:sectPr w:rsidR="002A6502" w:rsidRPr="001C5D30" w:rsidSect="00F841B0">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rsidR="002A6502" w:rsidRPr="001C5D30" w:rsidRDefault="002A6502" w:rsidP="002A6502">
      <w:pPr>
        <w:pStyle w:val="Heading2"/>
        <w:numPr>
          <w:ilvl w:val="0"/>
          <w:numId w:val="8"/>
        </w:numPr>
        <w:spacing w:before="0"/>
        <w:ind w:hanging="436"/>
        <w:jc w:val="left"/>
        <w:rPr>
          <w:rFonts w:ascii="Arial" w:hAnsi="Arial" w:cs="Arial"/>
        </w:rPr>
      </w:pPr>
      <w:bookmarkStart w:id="88" w:name="_Toc46916371"/>
      <w:bookmarkStart w:id="89" w:name="_Toc102393867"/>
      <w:r w:rsidRPr="001C5D30">
        <w:rPr>
          <w:rFonts w:ascii="Arial" w:hAnsi="Arial" w:cs="Arial"/>
        </w:rPr>
        <w:lastRenderedPageBreak/>
        <w:t>Scope of Contract</w:t>
      </w:r>
      <w:bookmarkEnd w:id="88"/>
      <w:bookmarkEnd w:id="89"/>
    </w:p>
    <w:p w:rsidR="002A6502" w:rsidRPr="001C5D30" w:rsidRDefault="002A6502" w:rsidP="002A6502">
      <w:pPr>
        <w:pBdr>
          <w:top w:val="nil"/>
          <w:left w:val="nil"/>
          <w:bottom w:val="nil"/>
          <w:right w:val="nil"/>
          <w:between w:val="nil"/>
        </w:pBdr>
        <w:ind w:left="1418" w:hanging="720"/>
        <w:rPr>
          <w:rFonts w:ascii="Arial" w:hAnsi="Arial" w:cs="Arial"/>
          <w:color w:val="000000"/>
        </w:rPr>
      </w:pPr>
    </w:p>
    <w:p w:rsidR="002A6502" w:rsidRPr="001C5D30" w:rsidRDefault="002A6502" w:rsidP="002A6502">
      <w:pPr>
        <w:pBdr>
          <w:top w:val="nil"/>
          <w:left w:val="nil"/>
          <w:bottom w:val="nil"/>
          <w:right w:val="nil"/>
          <w:between w:val="nil"/>
        </w:pBdr>
        <w:ind w:left="720"/>
        <w:rPr>
          <w:rFonts w:ascii="Arial" w:hAnsi="Arial" w:cs="Arial"/>
          <w:color w:val="000000"/>
        </w:rPr>
      </w:pPr>
      <w:r w:rsidRPr="001C5D30">
        <w:rPr>
          <w:rFonts w:ascii="Arial" w:hAnsi="Arial" w:cs="Arial"/>
          <w:color w:val="000000"/>
        </w:rPr>
        <w:t xml:space="preserve">This Contract shall include all such items, although not specifically mentioned, that can be reasonably inferred as being required for its completion as if such items were expressly mentioned herein. </w:t>
      </w:r>
      <w:r w:rsidRPr="001C5D30">
        <w:rPr>
          <w:rFonts w:ascii="Arial" w:hAnsi="Arial" w:cs="Arial"/>
        </w:rPr>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rsidR="002A6502" w:rsidRPr="001C5D30" w:rsidRDefault="002A6502" w:rsidP="002A6502">
      <w:pPr>
        <w:pBdr>
          <w:top w:val="nil"/>
          <w:left w:val="nil"/>
          <w:bottom w:val="nil"/>
          <w:right w:val="nil"/>
          <w:between w:val="nil"/>
        </w:pBdr>
        <w:ind w:left="720"/>
        <w:rPr>
          <w:rFonts w:ascii="Arial" w:hAnsi="Arial" w:cs="Arial"/>
        </w:rPr>
      </w:pPr>
    </w:p>
    <w:p w:rsidR="002A6502" w:rsidRPr="001C5D30" w:rsidRDefault="002A6502" w:rsidP="002A6502">
      <w:pPr>
        <w:pBdr>
          <w:top w:val="nil"/>
          <w:left w:val="nil"/>
          <w:bottom w:val="nil"/>
          <w:right w:val="nil"/>
          <w:between w:val="nil"/>
        </w:pBdr>
        <w:ind w:left="720"/>
        <w:rPr>
          <w:rFonts w:ascii="Arial" w:hAnsi="Arial" w:cs="Arial"/>
        </w:rPr>
      </w:pPr>
      <w:r w:rsidRPr="001C5D30">
        <w:rPr>
          <w:rFonts w:ascii="Arial" w:hAnsi="Arial" w:cs="Arial"/>
        </w:rPr>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rsidR="002A6502" w:rsidRPr="001C5D30" w:rsidRDefault="002A6502" w:rsidP="002A6502">
      <w:pPr>
        <w:pBdr>
          <w:top w:val="nil"/>
          <w:left w:val="nil"/>
          <w:bottom w:val="nil"/>
          <w:right w:val="nil"/>
          <w:between w:val="nil"/>
        </w:pBdr>
        <w:ind w:left="720"/>
        <w:rPr>
          <w:rFonts w:ascii="Arial" w:hAnsi="Arial" w:cs="Arial"/>
        </w:rPr>
      </w:pPr>
    </w:p>
    <w:p w:rsidR="002A6502" w:rsidRPr="001C5D30" w:rsidRDefault="002A6502" w:rsidP="002A6502">
      <w:pPr>
        <w:pBdr>
          <w:top w:val="nil"/>
          <w:left w:val="nil"/>
          <w:bottom w:val="nil"/>
          <w:right w:val="nil"/>
          <w:between w:val="nil"/>
        </w:pBdr>
        <w:ind w:left="720"/>
        <w:rPr>
          <w:rFonts w:ascii="Arial" w:hAnsi="Arial" w:cs="Arial"/>
        </w:rPr>
      </w:pPr>
      <w:r w:rsidRPr="001C5D30">
        <w:rPr>
          <w:rFonts w:ascii="Arial" w:hAnsi="Arial" w:cs="Arial"/>
        </w:rPr>
        <w:t xml:space="preserve">Additional requirements for the completion of this Contract shall be provided in the </w:t>
      </w:r>
      <w:r w:rsidRPr="001C5D30">
        <w:rPr>
          <w:rFonts w:ascii="Arial" w:hAnsi="Arial" w:cs="Arial"/>
          <w:b/>
        </w:rPr>
        <w:t xml:space="preserve">Special Conditions of Contract </w:t>
      </w:r>
      <w:r w:rsidRPr="001C5D30">
        <w:rPr>
          <w:rFonts w:ascii="Arial" w:hAnsi="Arial" w:cs="Arial"/>
        </w:rPr>
        <w:t>(</w:t>
      </w:r>
      <w:r w:rsidRPr="001C5D30">
        <w:rPr>
          <w:rFonts w:ascii="Arial" w:hAnsi="Arial" w:cs="Arial"/>
          <w:b/>
        </w:rPr>
        <w:t>SCC).</w:t>
      </w:r>
      <w:r w:rsidRPr="001C5D30">
        <w:rPr>
          <w:rFonts w:ascii="Arial" w:hAnsi="Arial" w:cs="Arial"/>
          <w:i/>
        </w:rPr>
        <w:t xml:space="preserve">  </w:t>
      </w:r>
    </w:p>
    <w:p w:rsidR="002A6502" w:rsidRPr="001C5D30" w:rsidRDefault="002A6502" w:rsidP="002A6502">
      <w:pPr>
        <w:rPr>
          <w:rFonts w:ascii="Arial" w:hAnsi="Arial" w:cs="Arial"/>
        </w:rPr>
      </w:pPr>
    </w:p>
    <w:p w:rsidR="002A6502" w:rsidRPr="001C5D30" w:rsidRDefault="002A6502" w:rsidP="002A6502">
      <w:pPr>
        <w:pStyle w:val="Heading2"/>
        <w:numPr>
          <w:ilvl w:val="0"/>
          <w:numId w:val="8"/>
        </w:numPr>
        <w:spacing w:before="0"/>
        <w:ind w:hanging="436"/>
        <w:jc w:val="left"/>
        <w:rPr>
          <w:rFonts w:ascii="Arial" w:hAnsi="Arial" w:cs="Arial"/>
        </w:rPr>
      </w:pPr>
      <w:bookmarkStart w:id="90" w:name="_heading=h.phwvcnbsdou" w:colFirst="0" w:colLast="0"/>
      <w:bookmarkStart w:id="91" w:name="_Toc46916372"/>
      <w:bookmarkStart w:id="92" w:name="_Toc102393868"/>
      <w:bookmarkEnd w:id="90"/>
      <w:r w:rsidRPr="001C5D30">
        <w:rPr>
          <w:rFonts w:ascii="Arial" w:hAnsi="Arial" w:cs="Arial"/>
        </w:rPr>
        <w:t>Advance Payment and Terms of Payment</w:t>
      </w:r>
      <w:bookmarkEnd w:id="91"/>
      <w:bookmarkEnd w:id="92"/>
    </w:p>
    <w:p w:rsidR="002A6502" w:rsidRPr="001C5D30" w:rsidRDefault="002A6502" w:rsidP="002A6502">
      <w:pPr>
        <w:ind w:left="1440"/>
        <w:rPr>
          <w:rFonts w:ascii="Arial" w:hAnsi="Arial" w:cs="Arial"/>
        </w:rPr>
      </w:pPr>
    </w:p>
    <w:p w:rsidR="002A6502" w:rsidRPr="001C5D30" w:rsidRDefault="002A6502" w:rsidP="002A6502">
      <w:pPr>
        <w:numPr>
          <w:ilvl w:val="1"/>
          <w:numId w:val="8"/>
        </w:numPr>
        <w:rPr>
          <w:rFonts w:ascii="Arial" w:hAnsi="Arial" w:cs="Arial"/>
        </w:rPr>
      </w:pPr>
      <w:r w:rsidRPr="001C5D30">
        <w:rPr>
          <w:rFonts w:ascii="Arial" w:hAnsi="Arial" w:cs="Arial"/>
        </w:rPr>
        <w:t>Advance payment of the contract amount is provided under Annex “D” of the revised 2016 IRR of RA No. 9184.</w:t>
      </w:r>
    </w:p>
    <w:p w:rsidR="002A6502" w:rsidRPr="001C5D30" w:rsidRDefault="002A6502" w:rsidP="002A6502">
      <w:pPr>
        <w:ind w:left="1440"/>
        <w:rPr>
          <w:rFonts w:ascii="Arial" w:hAnsi="Arial" w:cs="Arial"/>
        </w:rPr>
      </w:pPr>
    </w:p>
    <w:p w:rsidR="002A6502" w:rsidRPr="001C5D30" w:rsidRDefault="002A6502" w:rsidP="002A6502">
      <w:pPr>
        <w:numPr>
          <w:ilvl w:val="1"/>
          <w:numId w:val="8"/>
        </w:numPr>
        <w:rPr>
          <w:rFonts w:ascii="Arial" w:hAnsi="Arial" w:cs="Arial"/>
        </w:rPr>
      </w:pPr>
      <w:r w:rsidRPr="001C5D30">
        <w:rPr>
          <w:rFonts w:ascii="Arial" w:hAnsi="Arial" w:cs="Arial"/>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1C5D30">
        <w:rPr>
          <w:rFonts w:ascii="Arial" w:hAnsi="Arial" w:cs="Arial"/>
          <w:b/>
          <w:color w:val="000000"/>
        </w:rPr>
        <w:t>SCC</w:t>
      </w:r>
      <w:r w:rsidRPr="001C5D30">
        <w:rPr>
          <w:rFonts w:ascii="Arial" w:hAnsi="Arial" w:cs="Arial"/>
          <w:color w:val="000000"/>
        </w:rPr>
        <w:t>.</w:t>
      </w:r>
    </w:p>
    <w:p w:rsidR="002A6502" w:rsidRPr="001C5D30" w:rsidRDefault="002A6502" w:rsidP="002A6502">
      <w:pPr>
        <w:pBdr>
          <w:top w:val="nil"/>
          <w:left w:val="nil"/>
          <w:bottom w:val="nil"/>
          <w:right w:val="nil"/>
          <w:between w:val="nil"/>
        </w:pBdr>
        <w:rPr>
          <w:rFonts w:ascii="Arial" w:hAnsi="Arial" w:cs="Arial"/>
          <w:color w:val="000000"/>
        </w:rPr>
      </w:pPr>
    </w:p>
    <w:p w:rsidR="002A6502" w:rsidRPr="001C5D30" w:rsidRDefault="002A6502" w:rsidP="002A6502">
      <w:pPr>
        <w:pStyle w:val="Heading2"/>
        <w:numPr>
          <w:ilvl w:val="0"/>
          <w:numId w:val="8"/>
        </w:numPr>
        <w:spacing w:before="0"/>
        <w:ind w:hanging="436"/>
        <w:jc w:val="left"/>
        <w:rPr>
          <w:rFonts w:ascii="Arial" w:hAnsi="Arial" w:cs="Arial"/>
        </w:rPr>
      </w:pPr>
      <w:bookmarkStart w:id="93" w:name="_Toc46916373"/>
      <w:bookmarkStart w:id="94" w:name="_Toc102393869"/>
      <w:r w:rsidRPr="001C5D30">
        <w:rPr>
          <w:rFonts w:ascii="Arial" w:hAnsi="Arial" w:cs="Arial"/>
        </w:rPr>
        <w:t>Performance Security</w:t>
      </w:r>
      <w:bookmarkEnd w:id="93"/>
      <w:bookmarkEnd w:id="94"/>
    </w:p>
    <w:p w:rsidR="002A6502" w:rsidRPr="001C5D30" w:rsidRDefault="002A6502" w:rsidP="002A6502">
      <w:pPr>
        <w:rPr>
          <w:rFonts w:ascii="Arial" w:hAnsi="Arial" w:cs="Arial"/>
        </w:rPr>
      </w:pPr>
    </w:p>
    <w:p w:rsidR="002A6502" w:rsidRPr="001C5D30" w:rsidRDefault="002A6502" w:rsidP="002A6502">
      <w:pPr>
        <w:ind w:left="720"/>
        <w:rPr>
          <w:rFonts w:ascii="Arial" w:hAnsi="Arial" w:cs="Arial"/>
          <w:i/>
          <w:iCs/>
        </w:rPr>
      </w:pPr>
      <w:r w:rsidRPr="001C5D30">
        <w:rPr>
          <w:rFonts w:ascii="Arial" w:hAnsi="Arial" w:cs="Arial"/>
        </w:rPr>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sidRPr="001C5D30">
        <w:rPr>
          <w:rFonts w:ascii="Arial" w:hAnsi="Arial" w:cs="Arial"/>
          <w:i/>
        </w:rPr>
        <w:t xml:space="preserve"> </w:t>
      </w:r>
    </w:p>
    <w:p w:rsidR="002A6502" w:rsidRPr="001C5D30" w:rsidRDefault="002A6502" w:rsidP="002A6502">
      <w:pPr>
        <w:ind w:left="720"/>
        <w:rPr>
          <w:rFonts w:ascii="Arial" w:hAnsi="Arial" w:cs="Arial"/>
        </w:rPr>
      </w:pPr>
    </w:p>
    <w:p w:rsidR="002A6502" w:rsidRPr="001C5D30" w:rsidRDefault="002A6502" w:rsidP="002A6502">
      <w:pPr>
        <w:pStyle w:val="Heading2"/>
        <w:numPr>
          <w:ilvl w:val="0"/>
          <w:numId w:val="8"/>
        </w:numPr>
        <w:spacing w:before="0"/>
        <w:ind w:hanging="436"/>
        <w:jc w:val="left"/>
        <w:rPr>
          <w:rFonts w:ascii="Arial" w:hAnsi="Arial" w:cs="Arial"/>
        </w:rPr>
      </w:pPr>
      <w:bookmarkStart w:id="95" w:name="_Toc46916374"/>
      <w:bookmarkStart w:id="96" w:name="_Toc102393870"/>
      <w:r w:rsidRPr="001C5D30">
        <w:rPr>
          <w:rFonts w:ascii="Arial" w:hAnsi="Arial" w:cs="Arial"/>
        </w:rPr>
        <w:t>Inspection and Tests</w:t>
      </w:r>
      <w:bookmarkEnd w:id="95"/>
      <w:bookmarkEnd w:id="96"/>
    </w:p>
    <w:p w:rsidR="002A6502" w:rsidRPr="001C5D30" w:rsidRDefault="002A6502" w:rsidP="002A6502">
      <w:pPr>
        <w:rPr>
          <w:rFonts w:ascii="Arial" w:hAnsi="Arial" w:cs="Arial"/>
          <w:sz w:val="22"/>
          <w:szCs w:val="22"/>
        </w:rPr>
      </w:pPr>
    </w:p>
    <w:p w:rsidR="002A6502" w:rsidRPr="001C5D30" w:rsidRDefault="002A6502" w:rsidP="002A6502">
      <w:pPr>
        <w:ind w:left="720"/>
        <w:rPr>
          <w:rFonts w:ascii="Arial" w:hAnsi="Arial" w:cs="Arial"/>
        </w:rPr>
      </w:pPr>
      <w:r w:rsidRPr="001C5D30">
        <w:rPr>
          <w:rFonts w:ascii="Arial" w:hAnsi="Arial" w:cs="Arial"/>
        </w:rP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sidRPr="001C5D30">
        <w:rPr>
          <w:rFonts w:ascii="Arial" w:hAnsi="Arial" w:cs="Arial"/>
          <w:b/>
        </w:rPr>
        <w:t>SCC</w:t>
      </w:r>
      <w:r w:rsidRPr="001C5D30">
        <w:rPr>
          <w:rFonts w:ascii="Arial" w:hAnsi="Arial" w:cs="Arial"/>
        </w:rPr>
        <w:t xml:space="preserve">, </w:t>
      </w:r>
      <w:r w:rsidRPr="001C5D30">
        <w:rPr>
          <w:rFonts w:ascii="Arial" w:hAnsi="Arial" w:cs="Arial"/>
          <w:b/>
        </w:rPr>
        <w:t>Section IV (Technical Specifications)</w:t>
      </w:r>
      <w:r w:rsidRPr="001C5D30">
        <w:rPr>
          <w:rFonts w:ascii="Arial" w:hAnsi="Arial" w:cs="Arial"/>
        </w:rPr>
        <w:t xml:space="preserve"> shall specify what inspections and/or tests the Procuring Entity requires, and where they are to be conducted.  The Procuring Entity shall notify the Supplier </w:t>
      </w:r>
      <w:r w:rsidRPr="001C5D30">
        <w:rPr>
          <w:rFonts w:ascii="Arial" w:hAnsi="Arial" w:cs="Arial"/>
        </w:rPr>
        <w:lastRenderedPageBreak/>
        <w:t>in writing, in a timely manner, of the identity of any representatives retained for these purposes.</w:t>
      </w:r>
    </w:p>
    <w:p w:rsidR="002A6502" w:rsidRPr="001C5D30" w:rsidRDefault="002A6502" w:rsidP="002A6502">
      <w:pPr>
        <w:ind w:left="720"/>
        <w:rPr>
          <w:rFonts w:ascii="Arial" w:hAnsi="Arial" w:cs="Arial"/>
        </w:rPr>
      </w:pPr>
    </w:p>
    <w:p w:rsidR="002A6502" w:rsidRPr="001C5D30" w:rsidRDefault="002A6502" w:rsidP="002A6502">
      <w:pPr>
        <w:ind w:left="720"/>
        <w:rPr>
          <w:rFonts w:ascii="Arial" w:hAnsi="Arial" w:cs="Arial"/>
        </w:rPr>
      </w:pPr>
      <w:r w:rsidRPr="001C5D30">
        <w:rPr>
          <w:rFonts w:ascii="Arial" w:hAnsi="Arial" w:cs="Arial"/>
        </w:rPr>
        <w:t xml:space="preserve">All reasonable facilities and assistance for the inspection and testing of Goods, including access to drawings and production data, shall be provided by the Supplier to the authorized inspectors at no charge to the Procuring Entity. </w:t>
      </w:r>
    </w:p>
    <w:p w:rsidR="002A6502" w:rsidRPr="001C5D30" w:rsidRDefault="002A6502" w:rsidP="002A6502">
      <w:pPr>
        <w:rPr>
          <w:rFonts w:ascii="Arial" w:hAnsi="Arial" w:cs="Arial"/>
          <w:sz w:val="22"/>
          <w:szCs w:val="22"/>
        </w:rPr>
      </w:pPr>
    </w:p>
    <w:p w:rsidR="002A6502" w:rsidRPr="001C5D30" w:rsidRDefault="002A6502" w:rsidP="002A6502">
      <w:pPr>
        <w:pStyle w:val="Heading2"/>
        <w:numPr>
          <w:ilvl w:val="0"/>
          <w:numId w:val="8"/>
        </w:numPr>
        <w:spacing w:before="0"/>
        <w:ind w:hanging="436"/>
        <w:jc w:val="left"/>
        <w:rPr>
          <w:rFonts w:ascii="Arial" w:hAnsi="Arial" w:cs="Arial"/>
        </w:rPr>
      </w:pPr>
      <w:bookmarkStart w:id="97" w:name="_Toc46916375"/>
      <w:bookmarkStart w:id="98" w:name="_Toc102393871"/>
      <w:r w:rsidRPr="001C5D30">
        <w:rPr>
          <w:rFonts w:ascii="Arial" w:hAnsi="Arial" w:cs="Arial"/>
        </w:rPr>
        <w:t>Warranty</w:t>
      </w:r>
      <w:bookmarkEnd w:id="97"/>
      <w:bookmarkEnd w:id="98"/>
    </w:p>
    <w:p w:rsidR="002A6502" w:rsidRPr="001C5D30" w:rsidRDefault="002A6502" w:rsidP="002A6502">
      <w:pPr>
        <w:rPr>
          <w:rFonts w:ascii="Arial" w:hAnsi="Arial" w:cs="Arial"/>
        </w:rPr>
      </w:pPr>
    </w:p>
    <w:p w:rsidR="002A6502" w:rsidRPr="001C5D30" w:rsidRDefault="002A6502" w:rsidP="002A6502">
      <w:pPr>
        <w:numPr>
          <w:ilvl w:val="1"/>
          <w:numId w:val="20"/>
        </w:numPr>
        <w:pBdr>
          <w:top w:val="nil"/>
          <w:left w:val="nil"/>
          <w:bottom w:val="nil"/>
          <w:right w:val="nil"/>
          <w:between w:val="nil"/>
        </w:pBdr>
        <w:ind w:left="1418" w:hanging="720"/>
        <w:rPr>
          <w:rFonts w:ascii="Arial" w:hAnsi="Arial" w:cs="Arial"/>
          <w:sz w:val="22"/>
          <w:szCs w:val="22"/>
        </w:rPr>
      </w:pPr>
      <w:r w:rsidRPr="001C5D30">
        <w:rPr>
          <w:rFonts w:ascii="Arial" w:hAnsi="Arial" w:cs="Arial"/>
          <w:color w:val="000000"/>
        </w:rPr>
        <w:t>In order to assure that manufacturing defects shall be corrected by the Supplier, a warranty shall be required from the Supplier as provided under Section 62.</w:t>
      </w:r>
      <w:r w:rsidRPr="001C5D30">
        <w:rPr>
          <w:rFonts w:ascii="Arial" w:hAnsi="Arial" w:cs="Arial"/>
        </w:rPr>
        <w:t>1</w:t>
      </w:r>
      <w:r w:rsidRPr="001C5D30">
        <w:rPr>
          <w:rFonts w:ascii="Arial" w:hAnsi="Arial" w:cs="Arial"/>
          <w:color w:val="000000"/>
        </w:rPr>
        <w:t xml:space="preserve"> of the 2016 revised IRR of RA No. 9184. </w:t>
      </w:r>
    </w:p>
    <w:p w:rsidR="002A6502" w:rsidRPr="001C5D30" w:rsidRDefault="002A6502" w:rsidP="002A6502">
      <w:pPr>
        <w:pBdr>
          <w:top w:val="nil"/>
          <w:left w:val="nil"/>
          <w:bottom w:val="nil"/>
          <w:right w:val="nil"/>
          <w:between w:val="nil"/>
        </w:pBdr>
        <w:ind w:left="1418" w:hanging="720"/>
        <w:rPr>
          <w:rFonts w:ascii="Arial" w:hAnsi="Arial" w:cs="Arial"/>
          <w:color w:val="000000"/>
          <w:sz w:val="22"/>
          <w:szCs w:val="22"/>
        </w:rPr>
      </w:pPr>
      <w:r w:rsidRPr="001C5D30">
        <w:rPr>
          <w:rFonts w:ascii="Arial" w:hAnsi="Arial" w:cs="Arial"/>
          <w:color w:val="FF0000"/>
          <w:sz w:val="22"/>
          <w:szCs w:val="22"/>
        </w:rPr>
        <w:tab/>
      </w:r>
    </w:p>
    <w:p w:rsidR="002A6502" w:rsidRPr="001C5D30" w:rsidRDefault="002A6502" w:rsidP="002A6502">
      <w:pPr>
        <w:numPr>
          <w:ilvl w:val="1"/>
          <w:numId w:val="20"/>
        </w:numPr>
        <w:pBdr>
          <w:top w:val="nil"/>
          <w:left w:val="nil"/>
          <w:bottom w:val="nil"/>
          <w:right w:val="nil"/>
          <w:between w:val="nil"/>
        </w:pBdr>
        <w:ind w:left="1418" w:hanging="709"/>
        <w:rPr>
          <w:rFonts w:ascii="Arial" w:hAnsi="Arial" w:cs="Arial"/>
        </w:rPr>
      </w:pPr>
      <w:r w:rsidRPr="001C5D30">
        <w:rPr>
          <w:rFonts w:ascii="Arial" w:hAnsi="Arial" w:cs="Arial"/>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1C5D30">
        <w:rPr>
          <w:rFonts w:ascii="Arial" w:hAnsi="Arial" w:cs="Arial"/>
        </w:rPr>
        <w:t>pursuant to the Generic Procurement Manual</w:t>
      </w:r>
      <w:r w:rsidRPr="001C5D30">
        <w:rPr>
          <w:rFonts w:ascii="Arial" w:hAnsi="Arial" w:cs="Arial"/>
          <w:color w:val="000000"/>
        </w:rPr>
        <w:t>.</w:t>
      </w:r>
    </w:p>
    <w:p w:rsidR="002A6502" w:rsidRPr="001C5D30" w:rsidRDefault="002A6502" w:rsidP="002A6502">
      <w:pPr>
        <w:pBdr>
          <w:top w:val="nil"/>
          <w:left w:val="nil"/>
          <w:bottom w:val="nil"/>
          <w:right w:val="nil"/>
          <w:between w:val="nil"/>
        </w:pBdr>
        <w:ind w:left="1418" w:hanging="720"/>
        <w:rPr>
          <w:rFonts w:ascii="Arial" w:hAnsi="Arial" w:cs="Arial"/>
          <w:color w:val="000000"/>
          <w:sz w:val="22"/>
          <w:szCs w:val="22"/>
        </w:rPr>
      </w:pPr>
    </w:p>
    <w:p w:rsidR="002A6502" w:rsidRPr="001C5D30" w:rsidRDefault="002A6502" w:rsidP="002A6502">
      <w:pPr>
        <w:pStyle w:val="Heading2"/>
        <w:numPr>
          <w:ilvl w:val="0"/>
          <w:numId w:val="8"/>
        </w:numPr>
        <w:spacing w:before="0"/>
        <w:ind w:hanging="436"/>
        <w:jc w:val="left"/>
        <w:rPr>
          <w:rFonts w:ascii="Arial" w:hAnsi="Arial" w:cs="Arial"/>
        </w:rPr>
      </w:pPr>
      <w:bookmarkStart w:id="99" w:name="_Toc46916376"/>
      <w:bookmarkStart w:id="100" w:name="_Toc102393872"/>
      <w:r w:rsidRPr="001C5D30">
        <w:rPr>
          <w:rFonts w:ascii="Arial" w:hAnsi="Arial" w:cs="Arial"/>
        </w:rPr>
        <w:t>Liability of the Supplier</w:t>
      </w:r>
      <w:bookmarkEnd w:id="99"/>
      <w:bookmarkEnd w:id="100"/>
    </w:p>
    <w:p w:rsidR="002A6502" w:rsidRPr="001C5D30" w:rsidRDefault="002A6502" w:rsidP="002A6502">
      <w:pPr>
        <w:rPr>
          <w:rFonts w:ascii="Arial" w:hAnsi="Arial" w:cs="Arial"/>
        </w:rPr>
      </w:pPr>
    </w:p>
    <w:p w:rsidR="002A6502" w:rsidRPr="001C5D30" w:rsidRDefault="002A6502" w:rsidP="002A6502">
      <w:pPr>
        <w:pBdr>
          <w:top w:val="nil"/>
          <w:left w:val="nil"/>
          <w:bottom w:val="nil"/>
          <w:right w:val="nil"/>
          <w:between w:val="nil"/>
        </w:pBdr>
        <w:ind w:left="720"/>
        <w:rPr>
          <w:rFonts w:ascii="Arial" w:hAnsi="Arial" w:cs="Arial"/>
          <w:color w:val="000000"/>
        </w:rPr>
      </w:pPr>
      <w:r w:rsidRPr="001C5D30">
        <w:rPr>
          <w:rFonts w:ascii="Arial" w:hAnsi="Arial" w:cs="Arial"/>
          <w:color w:val="000000"/>
        </w:rPr>
        <w:t xml:space="preserve">The Supplier’s liability under this Contract shall be as provided by the laws of the Republic of the Philippines. </w:t>
      </w:r>
    </w:p>
    <w:p w:rsidR="002A6502" w:rsidRPr="001C5D30" w:rsidRDefault="002A6502" w:rsidP="002A6502">
      <w:pPr>
        <w:pBdr>
          <w:top w:val="nil"/>
          <w:left w:val="nil"/>
          <w:bottom w:val="nil"/>
          <w:right w:val="nil"/>
          <w:between w:val="nil"/>
        </w:pBdr>
        <w:ind w:left="720" w:hanging="720"/>
        <w:rPr>
          <w:rFonts w:ascii="Arial" w:hAnsi="Arial" w:cs="Arial"/>
          <w:color w:val="000000"/>
        </w:rPr>
      </w:pPr>
    </w:p>
    <w:p w:rsidR="002A6502" w:rsidRPr="001C5D30" w:rsidRDefault="002A6502" w:rsidP="002A6502">
      <w:pPr>
        <w:ind w:left="720"/>
        <w:rPr>
          <w:rFonts w:ascii="Arial" w:hAnsi="Arial" w:cs="Arial"/>
        </w:rPr>
        <w:sectPr w:rsidR="002A6502" w:rsidRPr="001C5D30" w:rsidSect="00F841B0">
          <w:headerReference w:type="even" r:id="rId30"/>
          <w:headerReference w:type="default" r:id="rId31"/>
          <w:footerReference w:type="default" r:id="rId32"/>
          <w:headerReference w:type="first" r:id="rId33"/>
          <w:pgSz w:w="11909" w:h="16834"/>
          <w:pgMar w:top="1440" w:right="1440" w:bottom="1350" w:left="1440" w:header="720" w:footer="720" w:gutter="0"/>
          <w:cols w:space="720" w:equalWidth="0">
            <w:col w:w="9029"/>
          </w:cols>
        </w:sectPr>
      </w:pPr>
      <w:r w:rsidRPr="001C5D30">
        <w:rPr>
          <w:rFonts w:ascii="Arial" w:hAnsi="Arial" w:cs="Arial"/>
        </w:rPr>
        <w:t>If the Supplier is a joint venture, all partners to the joint venture shall be jointly and severally liable to the Procuring Entity.</w:t>
      </w:r>
      <w:r w:rsidR="00E7332B" w:rsidRPr="001C5D30">
        <w:rPr>
          <w:rFonts w:ascii="Arial" w:hAnsi="Arial" w:cs="Arial"/>
        </w:rPr>
        <w:t>\</w:t>
      </w:r>
    </w:p>
    <w:p w:rsidR="002A6502" w:rsidRPr="001C5D30" w:rsidRDefault="002A6502" w:rsidP="002A6502">
      <w:pPr>
        <w:pStyle w:val="Heading1"/>
        <w:spacing w:before="0" w:after="0"/>
        <w:rPr>
          <w:rFonts w:ascii="Arial" w:hAnsi="Arial" w:cs="Arial"/>
        </w:rPr>
      </w:pPr>
      <w:bookmarkStart w:id="101" w:name="_Toc46916377"/>
    </w:p>
    <w:p w:rsidR="002A6502" w:rsidRPr="001C5D30" w:rsidRDefault="002A6502" w:rsidP="002A6502">
      <w:pPr>
        <w:pStyle w:val="Heading1"/>
        <w:spacing w:before="0" w:after="0"/>
        <w:rPr>
          <w:rFonts w:ascii="Arial" w:hAnsi="Arial" w:cs="Arial"/>
        </w:rPr>
      </w:pPr>
    </w:p>
    <w:p w:rsidR="002A6502" w:rsidRPr="001C5D30" w:rsidRDefault="002A6502" w:rsidP="002A6502">
      <w:pPr>
        <w:pStyle w:val="Heading1"/>
        <w:spacing w:before="0" w:after="0"/>
        <w:rPr>
          <w:rFonts w:ascii="Arial" w:hAnsi="Arial" w:cs="Arial"/>
        </w:rPr>
      </w:pPr>
    </w:p>
    <w:p w:rsidR="002A6502" w:rsidRPr="001C5D30" w:rsidRDefault="002A6502" w:rsidP="002A6502">
      <w:pPr>
        <w:pStyle w:val="Heading1"/>
        <w:spacing w:before="0" w:after="0"/>
        <w:rPr>
          <w:rFonts w:ascii="Arial" w:hAnsi="Arial" w:cs="Arial"/>
        </w:rPr>
      </w:pPr>
    </w:p>
    <w:p w:rsidR="002A6502" w:rsidRPr="001C5D30" w:rsidRDefault="002A6502" w:rsidP="002A6502">
      <w:pPr>
        <w:pStyle w:val="Heading1"/>
        <w:spacing w:before="0" w:after="0"/>
        <w:rPr>
          <w:rFonts w:ascii="Arial" w:hAnsi="Arial" w:cs="Arial"/>
        </w:rPr>
      </w:pPr>
    </w:p>
    <w:p w:rsidR="002A6502" w:rsidRPr="001C5D30" w:rsidRDefault="002A6502" w:rsidP="002A6502">
      <w:pPr>
        <w:pStyle w:val="Heading1"/>
        <w:spacing w:before="0" w:after="0"/>
        <w:rPr>
          <w:rFonts w:ascii="Arial" w:hAnsi="Arial" w:cs="Arial"/>
        </w:rPr>
      </w:pPr>
    </w:p>
    <w:p w:rsidR="002A6502" w:rsidRPr="001C5D30" w:rsidRDefault="002A6502" w:rsidP="002A6502">
      <w:pPr>
        <w:pStyle w:val="Heading1"/>
        <w:spacing w:before="0" w:after="0"/>
        <w:rPr>
          <w:rFonts w:ascii="Arial" w:hAnsi="Arial" w:cs="Arial"/>
        </w:rPr>
      </w:pPr>
    </w:p>
    <w:p w:rsidR="002A6502" w:rsidRPr="001C5D30" w:rsidRDefault="002A6502" w:rsidP="002A6502">
      <w:pPr>
        <w:pStyle w:val="Heading1"/>
        <w:spacing w:before="0" w:after="0"/>
        <w:rPr>
          <w:rFonts w:ascii="Arial" w:hAnsi="Arial" w:cs="Arial"/>
        </w:rPr>
      </w:pPr>
    </w:p>
    <w:p w:rsidR="002A6502" w:rsidRPr="001C5D30" w:rsidRDefault="002A6502" w:rsidP="002A6502">
      <w:pPr>
        <w:pStyle w:val="Heading1"/>
        <w:spacing w:before="0" w:after="0"/>
        <w:rPr>
          <w:rFonts w:ascii="Arial" w:hAnsi="Arial" w:cs="Arial"/>
        </w:rPr>
      </w:pPr>
    </w:p>
    <w:p w:rsidR="002A6502" w:rsidRPr="001C5D30" w:rsidRDefault="002A6502" w:rsidP="002A6502">
      <w:pPr>
        <w:pStyle w:val="Heading1"/>
        <w:spacing w:before="0" w:after="0"/>
        <w:rPr>
          <w:rFonts w:ascii="Arial" w:hAnsi="Arial" w:cs="Arial"/>
        </w:rPr>
      </w:pPr>
    </w:p>
    <w:p w:rsidR="002A6502" w:rsidRPr="001C5D30" w:rsidRDefault="002A6502" w:rsidP="002A6502">
      <w:pPr>
        <w:pStyle w:val="Heading1"/>
        <w:spacing w:before="0" w:after="0"/>
        <w:rPr>
          <w:rFonts w:ascii="Arial" w:hAnsi="Arial" w:cs="Arial"/>
        </w:rPr>
      </w:pPr>
      <w:bookmarkStart w:id="102" w:name="_Toc102393873"/>
      <w:r w:rsidRPr="001C5D30">
        <w:rPr>
          <w:rFonts w:ascii="Arial" w:hAnsi="Arial" w:cs="Arial"/>
        </w:rPr>
        <w:t>Section V. Special Conditions of Contract</w:t>
      </w:r>
      <w:bookmarkEnd w:id="101"/>
      <w:bookmarkEnd w:id="102"/>
    </w:p>
    <w:p w:rsidR="002A6502" w:rsidRPr="001C5D30" w:rsidRDefault="002A6502" w:rsidP="002A6502">
      <w:pPr>
        <w:rPr>
          <w:rFonts w:ascii="Arial" w:hAnsi="Arial" w:cs="Arial"/>
        </w:rPr>
      </w:pPr>
    </w:p>
    <w:p w:rsidR="002A6502" w:rsidRPr="001C5D30" w:rsidRDefault="002A6502" w:rsidP="002A6502">
      <w:pPr>
        <w:rPr>
          <w:rFonts w:ascii="Arial" w:hAnsi="Arial" w:cs="Arial"/>
        </w:rPr>
      </w:pPr>
    </w:p>
    <w:p w:rsidR="002A6502" w:rsidRPr="001C5D30" w:rsidRDefault="002A6502" w:rsidP="002A6502">
      <w:pPr>
        <w:rPr>
          <w:rFonts w:ascii="Arial" w:hAnsi="Arial" w:cs="Arial"/>
        </w:rPr>
      </w:pPr>
      <w:r w:rsidRPr="001C5D30">
        <w:rPr>
          <w:rFonts w:ascii="Arial" w:hAnsi="Arial" w:cs="Arial"/>
        </w:rPr>
        <w:t xml:space="preserve"> </w:t>
      </w:r>
    </w:p>
    <w:p w:rsidR="002A6502" w:rsidRPr="001C5D30" w:rsidRDefault="002A6502" w:rsidP="002A6502">
      <w:pPr>
        <w:rPr>
          <w:rFonts w:ascii="Arial" w:hAnsi="Arial" w:cs="Arial"/>
        </w:rPr>
        <w:sectPr w:rsidR="002A6502" w:rsidRPr="001C5D30" w:rsidSect="00F841B0">
          <w:headerReference w:type="even" r:id="rId34"/>
          <w:headerReference w:type="default" r:id="rId35"/>
          <w:footerReference w:type="default" r:id="rId36"/>
          <w:headerReference w:type="first" r:id="rId37"/>
          <w:pgSz w:w="11909" w:h="16834"/>
          <w:pgMar w:top="1440" w:right="1440" w:bottom="1440" w:left="1440" w:header="720" w:footer="720" w:gutter="0"/>
          <w:cols w:space="720" w:equalWidth="0">
            <w:col w:w="9029"/>
          </w:cols>
        </w:sectPr>
      </w:pPr>
    </w:p>
    <w:p w:rsidR="002A6502" w:rsidRPr="001C5D30" w:rsidRDefault="002A6502" w:rsidP="002A6502">
      <w:pPr>
        <w:tabs>
          <w:tab w:val="left" w:pos="370"/>
        </w:tabs>
        <w:ind w:left="120"/>
        <w:jc w:val="center"/>
        <w:rPr>
          <w:rFonts w:ascii="Arial" w:hAnsi="Arial" w:cs="Arial"/>
          <w:b/>
          <w:sz w:val="40"/>
          <w:szCs w:val="40"/>
        </w:rPr>
      </w:pPr>
      <w:bookmarkStart w:id="103" w:name="_heading=h.206ipza" w:colFirst="0" w:colLast="0"/>
      <w:bookmarkEnd w:id="103"/>
      <w:r w:rsidRPr="001C5D30">
        <w:rPr>
          <w:rFonts w:ascii="Arial" w:hAnsi="Arial" w:cs="Arial"/>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2A6502" w:rsidRPr="001C5D30" w:rsidTr="008C7452">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2A6502" w:rsidRPr="001C5D30" w:rsidRDefault="002A6502" w:rsidP="008C7452">
            <w:pPr>
              <w:jc w:val="center"/>
              <w:rPr>
                <w:rFonts w:ascii="Arial" w:hAnsi="Arial" w:cs="Arial"/>
                <w:b/>
              </w:rPr>
            </w:pPr>
            <w:r w:rsidRPr="001C5D30">
              <w:rPr>
                <w:rFonts w:ascii="Arial" w:hAnsi="Arial" w:cs="Arial"/>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rsidR="002A6502" w:rsidRPr="001C5D30" w:rsidRDefault="002A6502" w:rsidP="008C7452">
            <w:pPr>
              <w:rPr>
                <w:rFonts w:ascii="Arial" w:hAnsi="Arial" w:cs="Arial"/>
                <w:b/>
              </w:rPr>
            </w:pPr>
          </w:p>
        </w:tc>
      </w:tr>
      <w:tr w:rsidR="002A6502" w:rsidRPr="001C5D30" w:rsidTr="008C7452">
        <w:trPr>
          <w:trHeight w:val="287"/>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rPr>
                <w:rFonts w:ascii="Arial" w:hAnsi="Arial" w:cs="Arial"/>
                <w:b/>
              </w:rPr>
            </w:pPr>
            <w:r w:rsidRPr="001C5D30">
              <w:rPr>
                <w:rFonts w:ascii="Arial" w:hAnsi="Arial" w:cs="Arial"/>
                <w:b/>
              </w:rPr>
              <w:t>Delivery and Documents –</w:t>
            </w:r>
          </w:p>
          <w:p w:rsidR="002A6502" w:rsidRPr="001C5D30" w:rsidRDefault="002A6502" w:rsidP="008C7452">
            <w:pPr>
              <w:rPr>
                <w:rFonts w:ascii="Arial" w:hAnsi="Arial" w:cs="Arial"/>
                <w:b/>
              </w:rPr>
            </w:pPr>
          </w:p>
        </w:tc>
      </w:tr>
      <w:tr w:rsidR="002A6502" w:rsidRPr="001C5D30" w:rsidTr="008C7452">
        <w:trPr>
          <w:trHeight w:val="1367"/>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rPr>
                <w:rFonts w:ascii="Arial" w:hAnsi="Arial" w:cs="Arial"/>
              </w:rPr>
            </w:pPr>
            <w:r w:rsidRPr="001C5D30">
              <w:rPr>
                <w:rFonts w:ascii="Arial" w:hAnsi="Arial" w:cs="Arial"/>
              </w:rP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2A6502" w:rsidRPr="001C5D30" w:rsidRDefault="002A6502" w:rsidP="008C7452">
            <w:pPr>
              <w:rPr>
                <w:rFonts w:ascii="Arial" w:hAnsi="Arial" w:cs="Arial"/>
              </w:rPr>
            </w:pPr>
          </w:p>
        </w:tc>
      </w:tr>
      <w:tr w:rsidR="002A6502" w:rsidRPr="001C5D30" w:rsidTr="008C7452">
        <w:trPr>
          <w:trHeight w:val="827"/>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i/>
              </w:rPr>
            </w:pPr>
          </w:p>
        </w:tc>
        <w:tc>
          <w:tcPr>
            <w:tcW w:w="4329" w:type="pct"/>
            <w:tcBorders>
              <w:top w:val="nil"/>
              <w:left w:val="single" w:sz="4" w:space="0" w:color="000000"/>
              <w:bottom w:val="nil"/>
              <w:right w:val="single" w:sz="4" w:space="0" w:color="000000"/>
            </w:tcBorders>
          </w:tcPr>
          <w:p w:rsidR="002A6502" w:rsidRPr="001C5D30" w:rsidRDefault="002A6502" w:rsidP="008C7452">
            <w:pPr>
              <w:rPr>
                <w:rFonts w:ascii="Arial" w:hAnsi="Arial" w:cs="Arial"/>
                <w:i/>
              </w:rPr>
            </w:pPr>
            <w:r w:rsidRPr="001C5D30">
              <w:rPr>
                <w:rFonts w:ascii="Arial" w:hAnsi="Arial" w:cs="Arial"/>
                <w:i/>
              </w:rPr>
              <w:t>[For Goods supplied from abroad, state:]</w:t>
            </w:r>
            <w:r w:rsidRPr="001C5D30">
              <w:rPr>
                <w:rFonts w:ascii="Arial" w:hAnsi="Arial" w:cs="Arial"/>
              </w:rPr>
              <w:t xml:space="preserve"> “The delivery terms applicable to the Contract are DDP delivered [</w:t>
            </w:r>
            <w:r w:rsidRPr="001C5D30">
              <w:rPr>
                <w:rFonts w:ascii="Arial" w:hAnsi="Arial" w:cs="Arial"/>
                <w:i/>
              </w:rPr>
              <w:t>indicate place of destination</w:t>
            </w:r>
            <w:r w:rsidRPr="001C5D30">
              <w:rPr>
                <w:rFonts w:ascii="Arial" w:hAnsi="Arial" w:cs="Arial"/>
              </w:rPr>
              <w:t xml:space="preserve">].  In accordance with INCOTERMS.”  </w:t>
            </w:r>
          </w:p>
        </w:tc>
      </w:tr>
      <w:tr w:rsidR="002A6502" w:rsidRPr="001C5D30" w:rsidTr="008C7452">
        <w:trPr>
          <w:trHeight w:val="1107"/>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i/>
              </w:rPr>
            </w:pPr>
          </w:p>
        </w:tc>
        <w:tc>
          <w:tcPr>
            <w:tcW w:w="4329" w:type="pct"/>
            <w:tcBorders>
              <w:top w:val="nil"/>
              <w:left w:val="single" w:sz="4" w:space="0" w:color="000000"/>
              <w:bottom w:val="nil"/>
              <w:right w:val="single" w:sz="4" w:space="0" w:color="000000"/>
            </w:tcBorders>
          </w:tcPr>
          <w:p w:rsidR="002A6502" w:rsidRPr="001C5D30" w:rsidRDefault="002A6502" w:rsidP="008C7452">
            <w:pPr>
              <w:rPr>
                <w:rFonts w:ascii="Arial" w:hAnsi="Arial" w:cs="Arial"/>
                <w:i/>
              </w:rPr>
            </w:pPr>
          </w:p>
          <w:p w:rsidR="002A6502" w:rsidRPr="001C5D30" w:rsidRDefault="002A6502" w:rsidP="008C7452">
            <w:pPr>
              <w:rPr>
                <w:rFonts w:ascii="Arial" w:hAnsi="Arial" w:cs="Arial"/>
              </w:rPr>
            </w:pPr>
            <w:r w:rsidRPr="001C5D30">
              <w:rPr>
                <w:rFonts w:ascii="Arial" w:hAnsi="Arial" w:cs="Arial"/>
                <w:i/>
              </w:rPr>
              <w:t>[For Goods supplied from within the Philippines, state:</w:t>
            </w:r>
            <w:r w:rsidRPr="001C5D30">
              <w:rPr>
                <w:rFonts w:ascii="Arial" w:hAnsi="Arial" w:cs="Arial"/>
              </w:rPr>
              <w:t>] “The delivery terms applicable to this Contract are delivered</w:t>
            </w:r>
            <w:r w:rsidRPr="001C5D30">
              <w:rPr>
                <w:rFonts w:ascii="Arial" w:hAnsi="Arial" w:cs="Arial"/>
                <w:i/>
              </w:rPr>
              <w:t xml:space="preserve"> [indicate place of destination].</w:t>
            </w:r>
            <w:r w:rsidRPr="001C5D30">
              <w:rPr>
                <w:rFonts w:ascii="Arial" w:hAnsi="Arial" w:cs="Arial"/>
              </w:rPr>
              <w:t xml:space="preserve">  Risk and title will pass from the Supplier to the Procuring Entity upon receipt and final acceptance of the Goods at their final destination.”</w:t>
            </w:r>
          </w:p>
          <w:p w:rsidR="002A6502" w:rsidRPr="001C5D30" w:rsidRDefault="002A6502" w:rsidP="008C7452">
            <w:pPr>
              <w:rPr>
                <w:rFonts w:ascii="Arial" w:hAnsi="Arial" w:cs="Arial"/>
                <w:i/>
              </w:rPr>
            </w:pPr>
          </w:p>
        </w:tc>
      </w:tr>
      <w:tr w:rsidR="002A6502" w:rsidRPr="001C5D30" w:rsidTr="008C7452">
        <w:trPr>
          <w:trHeight w:val="820"/>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rPr>
                <w:rFonts w:ascii="Arial" w:hAnsi="Arial" w:cs="Arial"/>
              </w:rPr>
            </w:pPr>
            <w:r w:rsidRPr="001C5D30">
              <w:rPr>
                <w:rFonts w:ascii="Arial" w:hAnsi="Arial" w:cs="Arial"/>
              </w:rPr>
              <w:t xml:space="preserve">Delivery of the Goods shall be made by the Supplier in accordance with the terms specified in Section VI (Schedule of Requirements).  </w:t>
            </w:r>
          </w:p>
        </w:tc>
      </w:tr>
      <w:tr w:rsidR="002A6502" w:rsidRPr="001C5D30" w:rsidTr="008C7452">
        <w:trPr>
          <w:trHeight w:val="554"/>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rPr>
                <w:rFonts w:ascii="Arial" w:hAnsi="Arial" w:cs="Arial"/>
                <w:i/>
              </w:rPr>
            </w:pPr>
            <w:r w:rsidRPr="001C5D30">
              <w:rPr>
                <w:rFonts w:ascii="Arial" w:hAnsi="Arial" w:cs="Arial"/>
              </w:rPr>
              <w:t xml:space="preserve">For purposes of this Clause the Procuring Entity’s Representative at the Project Site is </w:t>
            </w:r>
            <w:r w:rsidRPr="001C5D30">
              <w:rPr>
                <w:rFonts w:ascii="Arial" w:hAnsi="Arial" w:cs="Arial"/>
                <w:i/>
              </w:rPr>
              <w:t>[indicate name(s)].</w:t>
            </w:r>
          </w:p>
          <w:p w:rsidR="002A6502" w:rsidRPr="001C5D30" w:rsidRDefault="002A6502" w:rsidP="008C7452">
            <w:pPr>
              <w:rPr>
                <w:rFonts w:ascii="Arial" w:hAnsi="Arial" w:cs="Arial"/>
              </w:rPr>
            </w:pPr>
          </w:p>
        </w:tc>
      </w:tr>
      <w:tr w:rsidR="002A6502" w:rsidRPr="001C5D30" w:rsidTr="008C7452">
        <w:trPr>
          <w:trHeight w:val="287"/>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rPr>
                <w:rFonts w:ascii="Arial" w:hAnsi="Arial" w:cs="Arial"/>
                <w:b/>
              </w:rPr>
            </w:pPr>
            <w:r w:rsidRPr="001C5D30">
              <w:rPr>
                <w:rFonts w:ascii="Arial" w:hAnsi="Arial" w:cs="Arial"/>
                <w:b/>
              </w:rPr>
              <w:t>Incidental Services –</w:t>
            </w:r>
          </w:p>
          <w:p w:rsidR="002A6502" w:rsidRPr="001C5D30" w:rsidRDefault="002A6502" w:rsidP="008C7452">
            <w:pPr>
              <w:rPr>
                <w:rFonts w:ascii="Arial" w:hAnsi="Arial" w:cs="Arial"/>
                <w:b/>
              </w:rPr>
            </w:pPr>
          </w:p>
        </w:tc>
      </w:tr>
      <w:tr w:rsidR="002A6502" w:rsidRPr="001C5D30" w:rsidTr="008C7452">
        <w:trPr>
          <w:trHeight w:val="547"/>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rPr>
                <w:rFonts w:ascii="Arial" w:hAnsi="Arial" w:cs="Arial"/>
              </w:rPr>
            </w:pPr>
            <w:r w:rsidRPr="001C5D30">
              <w:rPr>
                <w:rFonts w:ascii="Arial" w:hAnsi="Arial" w:cs="Arial"/>
              </w:rPr>
              <w:t>The Supplier is required to provide all of the following services, including additional services, if any, specified in Section VI. Schedule of Requirements:</w:t>
            </w:r>
          </w:p>
        </w:tc>
      </w:tr>
      <w:tr w:rsidR="002A6502" w:rsidRPr="001C5D30" w:rsidTr="008C7452">
        <w:trPr>
          <w:trHeight w:val="287"/>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i/>
              </w:rPr>
            </w:pPr>
          </w:p>
        </w:tc>
        <w:tc>
          <w:tcPr>
            <w:tcW w:w="4329" w:type="pct"/>
            <w:tcBorders>
              <w:top w:val="nil"/>
              <w:left w:val="single" w:sz="4" w:space="0" w:color="000000"/>
              <w:bottom w:val="nil"/>
              <w:right w:val="single" w:sz="4" w:space="0" w:color="000000"/>
            </w:tcBorders>
          </w:tcPr>
          <w:p w:rsidR="002A6502" w:rsidRPr="001C5D30" w:rsidRDefault="002A6502" w:rsidP="008C7452">
            <w:pPr>
              <w:rPr>
                <w:rFonts w:ascii="Arial" w:hAnsi="Arial" w:cs="Arial"/>
                <w:i/>
              </w:rPr>
            </w:pPr>
            <w:r w:rsidRPr="001C5D30">
              <w:rPr>
                <w:rFonts w:ascii="Arial" w:hAnsi="Arial" w:cs="Arial"/>
                <w:i/>
              </w:rPr>
              <w:t>Select appropriate requirements and delete the rest.</w:t>
            </w:r>
          </w:p>
          <w:p w:rsidR="002A6502" w:rsidRPr="001C5D30" w:rsidRDefault="002A6502" w:rsidP="008C7452">
            <w:pPr>
              <w:rPr>
                <w:rFonts w:ascii="Arial" w:hAnsi="Arial" w:cs="Arial"/>
                <w:i/>
              </w:rPr>
            </w:pPr>
          </w:p>
        </w:tc>
      </w:tr>
      <w:tr w:rsidR="002A6502" w:rsidRPr="001C5D30" w:rsidTr="008C7452">
        <w:trPr>
          <w:trHeight w:val="547"/>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numPr>
                <w:ilvl w:val="0"/>
                <w:numId w:val="9"/>
              </w:numPr>
              <w:ind w:left="1071" w:hanging="540"/>
              <w:rPr>
                <w:rFonts w:ascii="Arial" w:hAnsi="Arial" w:cs="Arial"/>
              </w:rPr>
            </w:pPr>
            <w:r w:rsidRPr="001C5D30">
              <w:rPr>
                <w:rFonts w:ascii="Arial" w:hAnsi="Arial" w:cs="Arial"/>
              </w:rPr>
              <w:t>performance or supervision of on-site assembly and/or start-up of the supplied Goods;</w:t>
            </w:r>
          </w:p>
        </w:tc>
      </w:tr>
      <w:tr w:rsidR="002A6502" w:rsidRPr="001C5D30" w:rsidTr="008C7452">
        <w:trPr>
          <w:trHeight w:val="547"/>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numPr>
                <w:ilvl w:val="0"/>
                <w:numId w:val="9"/>
              </w:numPr>
              <w:ind w:left="1071" w:hanging="540"/>
              <w:rPr>
                <w:rFonts w:ascii="Arial" w:hAnsi="Arial" w:cs="Arial"/>
              </w:rPr>
            </w:pPr>
            <w:r w:rsidRPr="001C5D30">
              <w:rPr>
                <w:rFonts w:ascii="Arial" w:hAnsi="Arial" w:cs="Arial"/>
              </w:rPr>
              <w:t>furnishing of tools required for assembly and/or maintenance of the supplied Goods;</w:t>
            </w:r>
          </w:p>
        </w:tc>
      </w:tr>
      <w:tr w:rsidR="002A6502" w:rsidRPr="001C5D30" w:rsidTr="008C7452">
        <w:trPr>
          <w:trHeight w:val="547"/>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numPr>
                <w:ilvl w:val="0"/>
                <w:numId w:val="9"/>
              </w:numPr>
              <w:ind w:left="1071" w:hanging="540"/>
              <w:rPr>
                <w:rFonts w:ascii="Arial" w:hAnsi="Arial" w:cs="Arial"/>
              </w:rPr>
            </w:pPr>
            <w:r w:rsidRPr="001C5D30">
              <w:rPr>
                <w:rFonts w:ascii="Arial" w:hAnsi="Arial" w:cs="Arial"/>
              </w:rPr>
              <w:t>furnishing of a detailed operations and maintenance manual for each appropriate unit of the supplied Goods;</w:t>
            </w:r>
          </w:p>
        </w:tc>
      </w:tr>
      <w:tr w:rsidR="002A6502" w:rsidRPr="001C5D30" w:rsidTr="008C7452">
        <w:trPr>
          <w:trHeight w:val="820"/>
        </w:trPr>
        <w:tc>
          <w:tcPr>
            <w:tcW w:w="671" w:type="pct"/>
            <w:tcBorders>
              <w:top w:val="nil"/>
              <w:left w:val="single" w:sz="4" w:space="0" w:color="000000"/>
              <w:bottom w:val="single" w:sz="4" w:space="0" w:color="000000"/>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single" w:sz="4" w:space="0" w:color="000000"/>
              <w:right w:val="single" w:sz="4" w:space="0" w:color="000000"/>
            </w:tcBorders>
          </w:tcPr>
          <w:p w:rsidR="002A6502" w:rsidRPr="001C5D30" w:rsidRDefault="002A6502" w:rsidP="008C7452">
            <w:pPr>
              <w:numPr>
                <w:ilvl w:val="0"/>
                <w:numId w:val="9"/>
              </w:numPr>
              <w:ind w:left="1071" w:hanging="540"/>
              <w:rPr>
                <w:rFonts w:ascii="Arial" w:hAnsi="Arial" w:cs="Arial"/>
              </w:rPr>
            </w:pPr>
            <w:r w:rsidRPr="001C5D30">
              <w:rPr>
                <w:rFonts w:ascii="Arial" w:hAnsi="Arial" w:cs="Arial"/>
              </w:rPr>
              <w:t>performance or supervision or maintenance and/or repair of the supplied Goods, for a period of time agreed by the parties, provided that this service shall not relieve the Supplier of any warranty obligations under this Contract; and</w:t>
            </w:r>
          </w:p>
          <w:p w:rsidR="002A6502" w:rsidRPr="001C5D30" w:rsidRDefault="002A6502" w:rsidP="008C7452">
            <w:pPr>
              <w:ind w:left="1071" w:hanging="540"/>
              <w:rPr>
                <w:rFonts w:ascii="Arial" w:hAnsi="Arial" w:cs="Arial"/>
              </w:rPr>
            </w:pPr>
          </w:p>
        </w:tc>
      </w:tr>
      <w:tr w:rsidR="002A6502" w:rsidRPr="001C5D30" w:rsidTr="008C7452">
        <w:trPr>
          <w:trHeight w:val="820"/>
        </w:trPr>
        <w:tc>
          <w:tcPr>
            <w:tcW w:w="671" w:type="pct"/>
            <w:tcBorders>
              <w:top w:val="single" w:sz="4" w:space="0" w:color="000000"/>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single" w:sz="4" w:space="0" w:color="000000"/>
              <w:left w:val="single" w:sz="4" w:space="0" w:color="000000"/>
              <w:bottom w:val="nil"/>
              <w:right w:val="single" w:sz="4" w:space="0" w:color="000000"/>
            </w:tcBorders>
          </w:tcPr>
          <w:p w:rsidR="002A6502" w:rsidRPr="001C5D30" w:rsidRDefault="002A6502" w:rsidP="008C7452">
            <w:pPr>
              <w:numPr>
                <w:ilvl w:val="0"/>
                <w:numId w:val="9"/>
              </w:numPr>
              <w:ind w:left="1071" w:hanging="540"/>
              <w:rPr>
                <w:rFonts w:ascii="Arial" w:hAnsi="Arial" w:cs="Arial"/>
              </w:rPr>
            </w:pPr>
            <w:r w:rsidRPr="001C5D30">
              <w:rPr>
                <w:rFonts w:ascii="Arial" w:hAnsi="Arial" w:cs="Arial"/>
              </w:rPr>
              <w:t>training of the Procuring Entity’s personnel, at the Supplier’s plant and/or on-site, in assembly, start-up, operation, maintenance, and/or repair of the supplied Goods.</w:t>
            </w:r>
          </w:p>
        </w:tc>
      </w:tr>
      <w:tr w:rsidR="002A6502" w:rsidRPr="001C5D30" w:rsidTr="008C7452">
        <w:trPr>
          <w:trHeight w:val="47"/>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numPr>
                <w:ilvl w:val="0"/>
                <w:numId w:val="9"/>
              </w:numPr>
              <w:ind w:left="1071" w:hanging="540"/>
              <w:rPr>
                <w:rFonts w:ascii="Arial" w:hAnsi="Arial" w:cs="Arial"/>
              </w:rPr>
            </w:pPr>
            <w:r w:rsidRPr="001C5D30">
              <w:rPr>
                <w:rFonts w:ascii="Arial" w:hAnsi="Arial" w:cs="Arial"/>
                <w:i/>
              </w:rPr>
              <w:t>[Specify additional incidental service requirements, as needed.]</w:t>
            </w:r>
          </w:p>
        </w:tc>
      </w:tr>
      <w:tr w:rsidR="002A6502" w:rsidRPr="001C5D30" w:rsidTr="008C7452">
        <w:trPr>
          <w:trHeight w:val="888"/>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rPr>
                <w:rFonts w:ascii="Arial" w:hAnsi="Arial" w:cs="Arial"/>
              </w:rPr>
            </w:pPr>
            <w:r w:rsidRPr="001C5D30">
              <w:rPr>
                <w:rFonts w:ascii="Arial" w:hAnsi="Arial" w:cs="Arial"/>
              </w:rPr>
              <w:t>The Contract price for the Goods shall include the prices charged by the Supplier for incidental services and shall not exceed the prevailing rates charged to other parties by the Supplier for similar services.</w:t>
            </w:r>
          </w:p>
        </w:tc>
      </w:tr>
      <w:tr w:rsidR="002A6502" w:rsidRPr="001C5D30" w:rsidTr="008C7452">
        <w:trPr>
          <w:trHeight w:val="287"/>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rPr>
                <w:rFonts w:ascii="Arial" w:hAnsi="Arial" w:cs="Arial"/>
                <w:b/>
              </w:rPr>
            </w:pPr>
          </w:p>
          <w:p w:rsidR="002A6502" w:rsidRPr="001C5D30" w:rsidRDefault="002A6502" w:rsidP="008C7452">
            <w:pPr>
              <w:rPr>
                <w:rFonts w:ascii="Arial" w:hAnsi="Arial" w:cs="Arial"/>
                <w:b/>
              </w:rPr>
            </w:pPr>
            <w:r w:rsidRPr="001C5D30">
              <w:rPr>
                <w:rFonts w:ascii="Arial" w:hAnsi="Arial" w:cs="Arial"/>
                <w:b/>
              </w:rPr>
              <w:t>Spare Parts –</w:t>
            </w:r>
          </w:p>
          <w:p w:rsidR="002A6502" w:rsidRPr="001C5D30" w:rsidRDefault="002A6502" w:rsidP="008C7452">
            <w:pPr>
              <w:rPr>
                <w:rFonts w:ascii="Arial" w:hAnsi="Arial" w:cs="Arial"/>
                <w:b/>
              </w:rPr>
            </w:pPr>
          </w:p>
        </w:tc>
      </w:tr>
      <w:tr w:rsidR="002A6502" w:rsidRPr="001C5D30" w:rsidTr="008C7452">
        <w:trPr>
          <w:trHeight w:val="820"/>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rPr>
                <w:rFonts w:ascii="Arial" w:hAnsi="Arial" w:cs="Arial"/>
              </w:rPr>
            </w:pPr>
            <w:r w:rsidRPr="001C5D30">
              <w:rPr>
                <w:rFonts w:ascii="Arial" w:hAnsi="Arial" w:cs="Arial"/>
              </w:rPr>
              <w:t>The Supplier is required to provide all of the following materials, notifications, and information pertaining to spare parts manufactured or distributed by the Supplier:</w:t>
            </w:r>
          </w:p>
          <w:p w:rsidR="002A6502" w:rsidRPr="001C5D30" w:rsidRDefault="002A6502" w:rsidP="008C7452">
            <w:pPr>
              <w:rPr>
                <w:rFonts w:ascii="Arial" w:hAnsi="Arial" w:cs="Arial"/>
              </w:rPr>
            </w:pPr>
          </w:p>
        </w:tc>
      </w:tr>
      <w:tr w:rsidR="002A6502" w:rsidRPr="001C5D30" w:rsidTr="008C7452">
        <w:trPr>
          <w:trHeight w:val="287"/>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i/>
              </w:rPr>
            </w:pPr>
          </w:p>
        </w:tc>
        <w:tc>
          <w:tcPr>
            <w:tcW w:w="4329" w:type="pct"/>
            <w:tcBorders>
              <w:top w:val="nil"/>
              <w:left w:val="single" w:sz="4" w:space="0" w:color="000000"/>
              <w:bottom w:val="nil"/>
              <w:right w:val="single" w:sz="4" w:space="0" w:color="000000"/>
            </w:tcBorders>
          </w:tcPr>
          <w:p w:rsidR="002A6502" w:rsidRPr="001C5D30" w:rsidRDefault="002A6502" w:rsidP="008C7452">
            <w:pPr>
              <w:rPr>
                <w:rFonts w:ascii="Arial" w:hAnsi="Arial" w:cs="Arial"/>
                <w:i/>
              </w:rPr>
            </w:pPr>
            <w:r w:rsidRPr="001C5D30">
              <w:rPr>
                <w:rFonts w:ascii="Arial" w:hAnsi="Arial" w:cs="Arial"/>
                <w:i/>
              </w:rPr>
              <w:t>Select appropriate requirements and delete the rest.</w:t>
            </w:r>
          </w:p>
          <w:p w:rsidR="002A6502" w:rsidRPr="001C5D30" w:rsidRDefault="002A6502" w:rsidP="008C7452">
            <w:pPr>
              <w:rPr>
                <w:rFonts w:ascii="Arial" w:hAnsi="Arial" w:cs="Arial"/>
                <w:i/>
              </w:rPr>
            </w:pPr>
          </w:p>
        </w:tc>
      </w:tr>
      <w:tr w:rsidR="002A6502" w:rsidRPr="001C5D30" w:rsidTr="008C7452">
        <w:trPr>
          <w:trHeight w:val="820"/>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numPr>
                <w:ilvl w:val="4"/>
                <w:numId w:val="20"/>
              </w:numPr>
              <w:ind w:left="551" w:hanging="283"/>
              <w:rPr>
                <w:rFonts w:ascii="Arial" w:hAnsi="Arial" w:cs="Arial"/>
              </w:rPr>
            </w:pPr>
            <w:r w:rsidRPr="001C5D30">
              <w:rPr>
                <w:rFonts w:ascii="Arial" w:hAnsi="Arial" w:cs="Arial"/>
              </w:rPr>
              <w:t>such spare parts as the Procuring Entity may elect to purchase from the Supplier, provided that this election shall not relieve the Supplier of any warranty obligations under this Contract; and</w:t>
            </w:r>
          </w:p>
          <w:p w:rsidR="002A6502" w:rsidRPr="001C5D30" w:rsidRDefault="002A6502" w:rsidP="008C7452">
            <w:pPr>
              <w:rPr>
                <w:rFonts w:ascii="Arial" w:hAnsi="Arial" w:cs="Arial"/>
              </w:rPr>
            </w:pPr>
          </w:p>
        </w:tc>
      </w:tr>
      <w:tr w:rsidR="002A6502" w:rsidRPr="001C5D30" w:rsidTr="008C7452">
        <w:trPr>
          <w:trHeight w:val="287"/>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numPr>
                <w:ilvl w:val="4"/>
                <w:numId w:val="20"/>
              </w:numPr>
              <w:ind w:left="551" w:hanging="283"/>
              <w:rPr>
                <w:rFonts w:ascii="Arial" w:hAnsi="Arial" w:cs="Arial"/>
              </w:rPr>
            </w:pPr>
            <w:r w:rsidRPr="001C5D30">
              <w:rPr>
                <w:rFonts w:ascii="Arial" w:hAnsi="Arial" w:cs="Arial"/>
              </w:rPr>
              <w:t>in the event of termination of production of the spare parts:</w:t>
            </w:r>
          </w:p>
          <w:p w:rsidR="002A6502" w:rsidRPr="001C5D30" w:rsidRDefault="002A6502" w:rsidP="008C7452">
            <w:pPr>
              <w:ind w:left="551"/>
              <w:rPr>
                <w:rFonts w:ascii="Arial" w:hAnsi="Arial" w:cs="Arial"/>
              </w:rPr>
            </w:pPr>
          </w:p>
        </w:tc>
      </w:tr>
      <w:tr w:rsidR="002A6502" w:rsidRPr="001C5D30" w:rsidTr="008C7452">
        <w:trPr>
          <w:trHeight w:val="820"/>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numPr>
                <w:ilvl w:val="0"/>
                <w:numId w:val="10"/>
              </w:numPr>
              <w:ind w:left="1118" w:hanging="425"/>
              <w:rPr>
                <w:rFonts w:ascii="Arial" w:hAnsi="Arial" w:cs="Arial"/>
              </w:rPr>
            </w:pPr>
            <w:r w:rsidRPr="001C5D30">
              <w:rPr>
                <w:rFonts w:ascii="Arial" w:hAnsi="Arial" w:cs="Arial"/>
              </w:rPr>
              <w:t>advance notification to the Procuring Entity of the pending termination, in sufficient time to permit the Procuring Entity to procure needed requirements; and</w:t>
            </w:r>
          </w:p>
          <w:p w:rsidR="002A6502" w:rsidRPr="001C5D30" w:rsidRDefault="002A6502" w:rsidP="008C7452">
            <w:pPr>
              <w:rPr>
                <w:rFonts w:ascii="Arial" w:hAnsi="Arial" w:cs="Arial"/>
              </w:rPr>
            </w:pPr>
          </w:p>
        </w:tc>
      </w:tr>
      <w:tr w:rsidR="002A6502" w:rsidRPr="001C5D30" w:rsidTr="008C7452">
        <w:trPr>
          <w:trHeight w:val="873"/>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numPr>
                <w:ilvl w:val="0"/>
                <w:numId w:val="10"/>
              </w:numPr>
              <w:ind w:left="1118" w:hanging="425"/>
              <w:rPr>
                <w:rFonts w:ascii="Arial" w:hAnsi="Arial" w:cs="Arial"/>
              </w:rPr>
            </w:pPr>
            <w:r w:rsidRPr="001C5D30">
              <w:rPr>
                <w:rFonts w:ascii="Arial" w:hAnsi="Arial" w:cs="Arial"/>
              </w:rPr>
              <w:t>following such termination, furnishing at no cost to the Procuring Entity, the blueprints, drawings, and specifications of the spare parts, if requested.</w:t>
            </w:r>
          </w:p>
          <w:p w:rsidR="002A6502" w:rsidRPr="001C5D30" w:rsidRDefault="002A6502" w:rsidP="008C7452">
            <w:pPr>
              <w:rPr>
                <w:rFonts w:ascii="Arial" w:hAnsi="Arial" w:cs="Arial"/>
              </w:rPr>
            </w:pPr>
          </w:p>
        </w:tc>
      </w:tr>
      <w:tr w:rsidR="002A6502" w:rsidRPr="001C5D30" w:rsidTr="008C7452">
        <w:trPr>
          <w:trHeight w:val="547"/>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rPr>
                <w:rFonts w:ascii="Arial" w:hAnsi="Arial" w:cs="Arial"/>
              </w:rPr>
            </w:pPr>
            <w:r w:rsidRPr="001C5D30">
              <w:rPr>
                <w:rFonts w:ascii="Arial" w:hAnsi="Arial" w:cs="Arial"/>
              </w:rPr>
              <w:t xml:space="preserve">The spare parts and other components required are listed in </w:t>
            </w:r>
            <w:r w:rsidRPr="001C5D30">
              <w:rPr>
                <w:rFonts w:ascii="Arial" w:hAnsi="Arial" w:cs="Arial"/>
                <w:b/>
              </w:rPr>
              <w:t>Section VI (Schedule of Requirements)</w:t>
            </w:r>
            <w:r w:rsidRPr="001C5D30">
              <w:rPr>
                <w:rFonts w:ascii="Arial" w:hAnsi="Arial" w:cs="Arial"/>
              </w:rPr>
              <w:t xml:space="preserve"> and the cost thereof are included in the contract price.</w:t>
            </w:r>
          </w:p>
        </w:tc>
      </w:tr>
      <w:tr w:rsidR="002A6502" w:rsidRPr="001C5D30" w:rsidTr="008C7452">
        <w:trPr>
          <w:trHeight w:val="834"/>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rPr>
                <w:rFonts w:ascii="Arial" w:hAnsi="Arial" w:cs="Arial"/>
              </w:rPr>
            </w:pPr>
            <w:r w:rsidRPr="001C5D30">
              <w:rPr>
                <w:rFonts w:ascii="Arial" w:hAnsi="Arial" w:cs="Arial"/>
              </w:rPr>
              <w:t>The Supplier shall carry sufficient inventories to assure ex-stock supply of consumable spare parts or components for the Goods for a period of [</w:t>
            </w:r>
            <w:r w:rsidRPr="001C5D30">
              <w:rPr>
                <w:rFonts w:ascii="Arial" w:hAnsi="Arial" w:cs="Arial"/>
                <w:i/>
              </w:rPr>
              <w:t>indicate here the time period specified. If not used indicate a time period of three times the warranty period</w:t>
            </w:r>
            <w:r w:rsidRPr="001C5D30">
              <w:rPr>
                <w:rFonts w:ascii="Arial" w:hAnsi="Arial" w:cs="Arial"/>
              </w:rPr>
              <w:t xml:space="preserve">].  </w:t>
            </w:r>
          </w:p>
          <w:p w:rsidR="002A6502" w:rsidRPr="001C5D30" w:rsidRDefault="002A6502" w:rsidP="008C7452">
            <w:pPr>
              <w:rPr>
                <w:rFonts w:ascii="Arial" w:hAnsi="Arial" w:cs="Arial"/>
              </w:rPr>
            </w:pPr>
          </w:p>
        </w:tc>
      </w:tr>
      <w:tr w:rsidR="002A6502" w:rsidRPr="001C5D30" w:rsidTr="008C7452">
        <w:trPr>
          <w:trHeight w:val="827"/>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rPr>
                <w:rFonts w:ascii="Arial" w:hAnsi="Arial" w:cs="Arial"/>
              </w:rPr>
            </w:pPr>
            <w:r w:rsidRPr="001C5D30">
              <w:rPr>
                <w:rFonts w:ascii="Arial" w:hAnsi="Arial" w:cs="Arial"/>
              </w:rPr>
              <w:t>Spare parts or components shall be supplied as promptly as possible, but in any case, within [</w:t>
            </w:r>
            <w:r w:rsidRPr="001C5D30">
              <w:rPr>
                <w:rFonts w:ascii="Arial" w:hAnsi="Arial" w:cs="Arial"/>
                <w:i/>
              </w:rPr>
              <w:t>insert appropriate time period</w:t>
            </w:r>
            <w:r w:rsidRPr="001C5D30">
              <w:rPr>
                <w:rFonts w:ascii="Arial" w:hAnsi="Arial" w:cs="Arial"/>
              </w:rPr>
              <w:t>] months of placing the order.</w:t>
            </w:r>
          </w:p>
        </w:tc>
      </w:tr>
      <w:tr w:rsidR="002A6502" w:rsidRPr="001C5D30" w:rsidTr="008C7452">
        <w:trPr>
          <w:trHeight w:val="431"/>
        </w:trPr>
        <w:tc>
          <w:tcPr>
            <w:tcW w:w="671" w:type="pct"/>
            <w:tcBorders>
              <w:top w:val="single" w:sz="4" w:space="0" w:color="000000"/>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single" w:sz="4" w:space="0" w:color="000000"/>
              <w:left w:val="single" w:sz="4" w:space="0" w:color="000000"/>
              <w:bottom w:val="nil"/>
              <w:right w:val="single" w:sz="4" w:space="0" w:color="000000"/>
            </w:tcBorders>
          </w:tcPr>
          <w:p w:rsidR="002A6502" w:rsidRPr="001C5D30" w:rsidRDefault="002A6502" w:rsidP="008C7452">
            <w:pPr>
              <w:rPr>
                <w:rFonts w:ascii="Arial" w:hAnsi="Arial" w:cs="Arial"/>
                <w:b/>
              </w:rPr>
            </w:pPr>
            <w:r w:rsidRPr="001C5D30">
              <w:rPr>
                <w:rFonts w:ascii="Arial" w:hAnsi="Arial" w:cs="Arial"/>
                <w:b/>
              </w:rPr>
              <w:t>Packaging –</w:t>
            </w:r>
          </w:p>
          <w:p w:rsidR="002A6502" w:rsidRPr="001C5D30" w:rsidRDefault="002A6502" w:rsidP="008C7452">
            <w:pPr>
              <w:rPr>
                <w:rFonts w:ascii="Arial" w:hAnsi="Arial" w:cs="Arial"/>
              </w:rPr>
            </w:pPr>
          </w:p>
          <w:p w:rsidR="002A6502" w:rsidRPr="001C5D30" w:rsidRDefault="002A6502" w:rsidP="008C7452">
            <w:pPr>
              <w:rPr>
                <w:rFonts w:ascii="Arial" w:hAnsi="Arial" w:cs="Arial"/>
              </w:rPr>
            </w:pPr>
            <w:r w:rsidRPr="001C5D30">
              <w:rPr>
                <w:rFonts w:ascii="Arial" w:hAnsi="Arial" w:cs="Arial"/>
              </w:rPr>
              <w:t xml:space="preserve">The Supplier shall provide such packaging of the Goods as is required to prevent their damage or deterioration during transit to their final destination, as indicated in this Contract.  The packaging shall be sufficient to withstand, without limitation, rough handling during transit </w:t>
            </w:r>
            <w:r w:rsidRPr="001C5D30">
              <w:rPr>
                <w:rFonts w:ascii="Arial" w:hAnsi="Arial" w:cs="Arial"/>
              </w:rPr>
              <w:lastRenderedPageBreak/>
              <w:t>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tc>
      </w:tr>
      <w:tr w:rsidR="002A6502" w:rsidRPr="001C5D30" w:rsidTr="008C7452">
        <w:trPr>
          <w:trHeight w:val="1094"/>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rPr>
                <w:rFonts w:ascii="Arial" w:hAnsi="Arial" w:cs="Arial"/>
              </w:rPr>
            </w:pPr>
            <w:r w:rsidRPr="001C5D30">
              <w:rPr>
                <w:rFonts w:ascii="Arial" w:hAnsi="Arial" w:cs="Arial"/>
              </w:rP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2A6502" w:rsidRPr="001C5D30" w:rsidRDefault="002A6502" w:rsidP="008C7452">
            <w:pPr>
              <w:rPr>
                <w:rFonts w:ascii="Arial" w:hAnsi="Arial" w:cs="Arial"/>
              </w:rPr>
            </w:pPr>
          </w:p>
        </w:tc>
      </w:tr>
      <w:tr w:rsidR="002A6502" w:rsidRPr="001C5D30" w:rsidTr="008C7452">
        <w:trPr>
          <w:trHeight w:val="287"/>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rPr>
                <w:rFonts w:ascii="Arial" w:hAnsi="Arial" w:cs="Arial"/>
              </w:rPr>
            </w:pPr>
            <w:r w:rsidRPr="001C5D30">
              <w:rPr>
                <w:rFonts w:ascii="Arial" w:hAnsi="Arial" w:cs="Arial"/>
              </w:rPr>
              <w:t>The outer packaging must be clearly marked on at least four (4) sides as follows:</w:t>
            </w:r>
          </w:p>
          <w:p w:rsidR="002A6502" w:rsidRPr="001C5D30" w:rsidRDefault="002A6502" w:rsidP="008C7452">
            <w:pPr>
              <w:rPr>
                <w:rFonts w:ascii="Arial" w:hAnsi="Arial" w:cs="Arial"/>
              </w:rPr>
            </w:pPr>
          </w:p>
        </w:tc>
      </w:tr>
      <w:tr w:rsidR="002A6502" w:rsidRPr="001C5D30" w:rsidTr="008C7452">
        <w:trPr>
          <w:trHeight w:val="287"/>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rPr>
                <w:rFonts w:ascii="Arial" w:hAnsi="Arial" w:cs="Arial"/>
              </w:rPr>
            </w:pPr>
            <w:r w:rsidRPr="001C5D30">
              <w:rPr>
                <w:rFonts w:ascii="Arial" w:hAnsi="Arial" w:cs="Arial"/>
              </w:rPr>
              <w:t>Name of the Procuring Entity</w:t>
            </w:r>
          </w:p>
        </w:tc>
      </w:tr>
      <w:tr w:rsidR="002A6502" w:rsidRPr="001C5D30" w:rsidTr="008C7452">
        <w:trPr>
          <w:trHeight w:val="287"/>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rPr>
                <w:rFonts w:ascii="Arial" w:hAnsi="Arial" w:cs="Arial"/>
              </w:rPr>
            </w:pPr>
            <w:r w:rsidRPr="001C5D30">
              <w:rPr>
                <w:rFonts w:ascii="Arial" w:hAnsi="Arial" w:cs="Arial"/>
              </w:rPr>
              <w:t>Name of the Supplier</w:t>
            </w:r>
          </w:p>
        </w:tc>
      </w:tr>
      <w:tr w:rsidR="002A6502" w:rsidRPr="001C5D30" w:rsidTr="008C7452">
        <w:trPr>
          <w:trHeight w:val="287"/>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rPr>
                <w:rFonts w:ascii="Arial" w:hAnsi="Arial" w:cs="Arial"/>
              </w:rPr>
            </w:pPr>
            <w:r w:rsidRPr="001C5D30">
              <w:rPr>
                <w:rFonts w:ascii="Arial" w:hAnsi="Arial" w:cs="Arial"/>
              </w:rPr>
              <w:t>Contract Description</w:t>
            </w:r>
          </w:p>
        </w:tc>
      </w:tr>
      <w:tr w:rsidR="002A6502" w:rsidRPr="001C5D30" w:rsidTr="008C7452">
        <w:trPr>
          <w:trHeight w:val="287"/>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rPr>
                <w:rFonts w:ascii="Arial" w:hAnsi="Arial" w:cs="Arial"/>
              </w:rPr>
            </w:pPr>
            <w:r w:rsidRPr="001C5D30">
              <w:rPr>
                <w:rFonts w:ascii="Arial" w:hAnsi="Arial" w:cs="Arial"/>
              </w:rPr>
              <w:t>Final Destination</w:t>
            </w:r>
          </w:p>
        </w:tc>
      </w:tr>
      <w:tr w:rsidR="002A6502" w:rsidRPr="001C5D30" w:rsidTr="008C7452">
        <w:trPr>
          <w:trHeight w:val="287"/>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rPr>
                <w:rFonts w:ascii="Arial" w:hAnsi="Arial" w:cs="Arial"/>
              </w:rPr>
            </w:pPr>
            <w:r w:rsidRPr="001C5D30">
              <w:rPr>
                <w:rFonts w:ascii="Arial" w:hAnsi="Arial" w:cs="Arial"/>
              </w:rPr>
              <w:t>Gross weight</w:t>
            </w:r>
          </w:p>
        </w:tc>
      </w:tr>
      <w:tr w:rsidR="002A6502" w:rsidRPr="001C5D30" w:rsidTr="008C7452">
        <w:trPr>
          <w:trHeight w:val="287"/>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rPr>
                <w:rFonts w:ascii="Arial" w:hAnsi="Arial" w:cs="Arial"/>
              </w:rPr>
            </w:pPr>
            <w:r w:rsidRPr="001C5D30">
              <w:rPr>
                <w:rFonts w:ascii="Arial" w:hAnsi="Arial" w:cs="Arial"/>
              </w:rPr>
              <w:t>Any special lifting instructions</w:t>
            </w:r>
          </w:p>
        </w:tc>
      </w:tr>
      <w:tr w:rsidR="002A6502" w:rsidRPr="001C5D30" w:rsidTr="008C7452">
        <w:trPr>
          <w:trHeight w:val="287"/>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rPr>
                <w:rFonts w:ascii="Arial" w:hAnsi="Arial" w:cs="Arial"/>
              </w:rPr>
            </w:pPr>
            <w:r w:rsidRPr="001C5D30">
              <w:rPr>
                <w:rFonts w:ascii="Arial" w:hAnsi="Arial" w:cs="Arial"/>
              </w:rPr>
              <w:t>Any special handling instructions</w:t>
            </w:r>
          </w:p>
        </w:tc>
      </w:tr>
      <w:tr w:rsidR="002A6502" w:rsidRPr="001C5D30" w:rsidTr="008C7452">
        <w:trPr>
          <w:trHeight w:val="287"/>
        </w:trPr>
        <w:tc>
          <w:tcPr>
            <w:tcW w:w="671" w:type="pct"/>
            <w:tcBorders>
              <w:top w:val="nil"/>
              <w:left w:val="single" w:sz="4" w:space="0" w:color="000000"/>
              <w:bottom w:val="single" w:sz="4" w:space="0" w:color="000000"/>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single" w:sz="4" w:space="0" w:color="000000"/>
              <w:right w:val="single" w:sz="4" w:space="0" w:color="000000"/>
            </w:tcBorders>
          </w:tcPr>
          <w:p w:rsidR="002A6502" w:rsidRPr="001C5D30" w:rsidRDefault="002A6502" w:rsidP="008C7452">
            <w:pPr>
              <w:rPr>
                <w:rFonts w:ascii="Arial" w:hAnsi="Arial" w:cs="Arial"/>
              </w:rPr>
            </w:pPr>
            <w:r w:rsidRPr="001C5D30">
              <w:rPr>
                <w:rFonts w:ascii="Arial" w:hAnsi="Arial" w:cs="Arial"/>
              </w:rPr>
              <w:t>Any relevant HAZCHEM classifications</w:t>
            </w:r>
          </w:p>
          <w:p w:rsidR="002A6502" w:rsidRPr="001C5D30" w:rsidRDefault="002A6502" w:rsidP="008C7452">
            <w:pPr>
              <w:rPr>
                <w:rFonts w:ascii="Arial" w:hAnsi="Arial" w:cs="Arial"/>
              </w:rPr>
            </w:pPr>
          </w:p>
        </w:tc>
      </w:tr>
      <w:tr w:rsidR="002A6502" w:rsidRPr="001C5D30" w:rsidTr="008C7452">
        <w:trPr>
          <w:trHeight w:val="1094"/>
        </w:trPr>
        <w:tc>
          <w:tcPr>
            <w:tcW w:w="671" w:type="pct"/>
            <w:tcBorders>
              <w:top w:val="single" w:sz="4" w:space="0" w:color="000000"/>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single" w:sz="4" w:space="0" w:color="000000"/>
              <w:left w:val="single" w:sz="4" w:space="0" w:color="000000"/>
              <w:bottom w:val="nil"/>
              <w:right w:val="single" w:sz="4" w:space="0" w:color="000000"/>
            </w:tcBorders>
          </w:tcPr>
          <w:p w:rsidR="002A6502" w:rsidRPr="001C5D30" w:rsidRDefault="002A6502" w:rsidP="008C7452">
            <w:pPr>
              <w:rPr>
                <w:rFonts w:ascii="Arial" w:hAnsi="Arial" w:cs="Arial"/>
              </w:rPr>
            </w:pPr>
            <w:r w:rsidRPr="001C5D30">
              <w:rPr>
                <w:rFonts w:ascii="Arial" w:hAnsi="Arial" w:cs="Arial"/>
              </w:rP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2A6502" w:rsidRPr="001C5D30" w:rsidRDefault="002A6502" w:rsidP="008C7452">
            <w:pPr>
              <w:rPr>
                <w:rFonts w:ascii="Arial" w:hAnsi="Arial" w:cs="Arial"/>
              </w:rPr>
            </w:pPr>
          </w:p>
        </w:tc>
      </w:tr>
      <w:tr w:rsidR="002A6502" w:rsidRPr="001C5D30" w:rsidTr="008C7452">
        <w:trPr>
          <w:trHeight w:val="287"/>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rPr>
                <w:rFonts w:ascii="Arial" w:hAnsi="Arial" w:cs="Arial"/>
                <w:b/>
              </w:rPr>
            </w:pPr>
            <w:r w:rsidRPr="001C5D30">
              <w:rPr>
                <w:rFonts w:ascii="Arial" w:hAnsi="Arial" w:cs="Arial"/>
                <w:b/>
              </w:rPr>
              <w:t>Transportation –</w:t>
            </w:r>
          </w:p>
          <w:p w:rsidR="002A6502" w:rsidRPr="001C5D30" w:rsidRDefault="002A6502" w:rsidP="008C7452">
            <w:pPr>
              <w:rPr>
                <w:rFonts w:ascii="Arial" w:hAnsi="Arial" w:cs="Arial"/>
                <w:b/>
              </w:rPr>
            </w:pPr>
          </w:p>
        </w:tc>
      </w:tr>
      <w:tr w:rsidR="002A6502" w:rsidRPr="001C5D30" w:rsidTr="008C7452">
        <w:trPr>
          <w:trHeight w:val="1367"/>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rPr>
                <w:rFonts w:ascii="Arial" w:hAnsi="Arial" w:cs="Arial"/>
              </w:rPr>
            </w:pPr>
            <w:r w:rsidRPr="001C5D30">
              <w:rPr>
                <w:rFonts w:ascii="Arial" w:hAnsi="Arial" w:cs="Arial"/>
              </w:rP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2A6502" w:rsidRPr="001C5D30" w:rsidRDefault="002A6502" w:rsidP="008C7452">
            <w:pPr>
              <w:rPr>
                <w:rFonts w:ascii="Arial" w:hAnsi="Arial" w:cs="Arial"/>
              </w:rPr>
            </w:pPr>
          </w:p>
        </w:tc>
      </w:tr>
      <w:tr w:rsidR="002A6502" w:rsidRPr="001C5D30" w:rsidTr="008C7452">
        <w:trPr>
          <w:trHeight w:val="1367"/>
        </w:trPr>
        <w:tc>
          <w:tcPr>
            <w:tcW w:w="671" w:type="pct"/>
            <w:tcBorders>
              <w:top w:val="nil"/>
              <w:left w:val="single" w:sz="4" w:space="0" w:color="000000"/>
              <w:bottom w:val="single" w:sz="4" w:space="0" w:color="000000"/>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single" w:sz="4" w:space="0" w:color="000000"/>
              <w:right w:val="single" w:sz="4" w:space="0" w:color="000000"/>
            </w:tcBorders>
          </w:tcPr>
          <w:p w:rsidR="002A6502" w:rsidRPr="001C5D30" w:rsidRDefault="002A6502" w:rsidP="008C7452">
            <w:pPr>
              <w:rPr>
                <w:rFonts w:ascii="Arial" w:hAnsi="Arial" w:cs="Arial"/>
              </w:rPr>
            </w:pPr>
            <w:r w:rsidRPr="001C5D30">
              <w:rPr>
                <w:rFonts w:ascii="Arial" w:hAnsi="Arial" w:cs="Arial"/>
              </w:rP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2A6502" w:rsidRPr="001C5D30" w:rsidTr="008C7452">
        <w:trPr>
          <w:trHeight w:val="2734"/>
        </w:trPr>
        <w:tc>
          <w:tcPr>
            <w:tcW w:w="671" w:type="pct"/>
            <w:tcBorders>
              <w:top w:val="single" w:sz="4" w:space="0" w:color="000000"/>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single" w:sz="4" w:space="0" w:color="000000"/>
              <w:left w:val="single" w:sz="4" w:space="0" w:color="000000"/>
              <w:bottom w:val="nil"/>
              <w:right w:val="single" w:sz="4" w:space="0" w:color="000000"/>
            </w:tcBorders>
          </w:tcPr>
          <w:p w:rsidR="002A6502" w:rsidRPr="001C5D30" w:rsidRDefault="002A6502" w:rsidP="008C7452">
            <w:pPr>
              <w:rPr>
                <w:rFonts w:ascii="Arial" w:hAnsi="Arial" w:cs="Arial"/>
              </w:rPr>
            </w:pPr>
          </w:p>
          <w:p w:rsidR="002A6502" w:rsidRPr="001C5D30" w:rsidRDefault="002A6502" w:rsidP="008C7452">
            <w:pPr>
              <w:rPr>
                <w:rFonts w:ascii="Arial" w:hAnsi="Arial" w:cs="Arial"/>
              </w:rPr>
            </w:pPr>
            <w:r w:rsidRPr="001C5D30">
              <w:rPr>
                <w:rFonts w:ascii="Arial" w:hAnsi="Arial" w:cs="Arial"/>
              </w:rP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2A6502" w:rsidRPr="001C5D30" w:rsidTr="008C7452">
        <w:trPr>
          <w:trHeight w:val="1367"/>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rPr>
                <w:rFonts w:ascii="Arial" w:hAnsi="Arial" w:cs="Arial"/>
              </w:rPr>
            </w:pPr>
          </w:p>
          <w:p w:rsidR="002A6502" w:rsidRPr="001C5D30" w:rsidRDefault="002A6502" w:rsidP="008C7452">
            <w:pPr>
              <w:rPr>
                <w:rFonts w:ascii="Arial" w:hAnsi="Arial" w:cs="Arial"/>
              </w:rPr>
            </w:pPr>
            <w:r w:rsidRPr="001C5D30">
              <w:rPr>
                <w:rFonts w:ascii="Arial" w:hAnsi="Arial" w:cs="Arial"/>
              </w:rP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2A6502" w:rsidRPr="001C5D30" w:rsidRDefault="002A6502" w:rsidP="008C7452">
            <w:pPr>
              <w:tabs>
                <w:tab w:val="left" w:pos="6453"/>
              </w:tabs>
              <w:rPr>
                <w:rFonts w:ascii="Arial" w:hAnsi="Arial" w:cs="Arial"/>
              </w:rPr>
            </w:pPr>
            <w:r w:rsidRPr="001C5D30">
              <w:rPr>
                <w:rFonts w:ascii="Arial" w:hAnsi="Arial" w:cs="Arial"/>
              </w:rPr>
              <w:tab/>
            </w:r>
          </w:p>
        </w:tc>
      </w:tr>
      <w:tr w:rsidR="002A6502" w:rsidRPr="001C5D30" w:rsidTr="008C7452">
        <w:trPr>
          <w:trHeight w:val="287"/>
        </w:trPr>
        <w:tc>
          <w:tcPr>
            <w:tcW w:w="671" w:type="pct"/>
            <w:tcBorders>
              <w:top w:val="nil"/>
              <w:left w:val="single" w:sz="4" w:space="0" w:color="000000"/>
              <w:bottom w:val="nil"/>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nil"/>
              <w:right w:val="single" w:sz="4" w:space="0" w:color="000000"/>
            </w:tcBorders>
          </w:tcPr>
          <w:p w:rsidR="002A6502" w:rsidRPr="001C5D30" w:rsidRDefault="002A6502" w:rsidP="008C7452">
            <w:pPr>
              <w:rPr>
                <w:rFonts w:ascii="Arial" w:hAnsi="Arial" w:cs="Arial"/>
                <w:b/>
              </w:rPr>
            </w:pPr>
            <w:r w:rsidRPr="001C5D30">
              <w:rPr>
                <w:rFonts w:ascii="Arial" w:hAnsi="Arial" w:cs="Arial"/>
                <w:b/>
              </w:rPr>
              <w:t>Intellectual Property Rights –</w:t>
            </w:r>
          </w:p>
          <w:p w:rsidR="002A6502" w:rsidRPr="001C5D30" w:rsidRDefault="002A6502" w:rsidP="008C7452">
            <w:pPr>
              <w:rPr>
                <w:rFonts w:ascii="Arial" w:hAnsi="Arial" w:cs="Arial"/>
                <w:b/>
              </w:rPr>
            </w:pPr>
          </w:p>
        </w:tc>
      </w:tr>
      <w:tr w:rsidR="002A6502" w:rsidRPr="001C5D30" w:rsidTr="008C7452">
        <w:trPr>
          <w:trHeight w:val="948"/>
        </w:trPr>
        <w:tc>
          <w:tcPr>
            <w:tcW w:w="671" w:type="pct"/>
            <w:tcBorders>
              <w:top w:val="nil"/>
              <w:left w:val="single" w:sz="4" w:space="0" w:color="000000"/>
              <w:bottom w:val="single" w:sz="4" w:space="0" w:color="000000"/>
              <w:right w:val="single" w:sz="4" w:space="0" w:color="000000"/>
            </w:tcBorders>
          </w:tcPr>
          <w:p w:rsidR="002A6502" w:rsidRPr="001C5D30" w:rsidRDefault="002A6502" w:rsidP="008C7452">
            <w:pPr>
              <w:jc w:val="center"/>
              <w:rPr>
                <w:rFonts w:ascii="Arial" w:hAnsi="Arial" w:cs="Arial"/>
              </w:rPr>
            </w:pPr>
          </w:p>
        </w:tc>
        <w:tc>
          <w:tcPr>
            <w:tcW w:w="4329" w:type="pct"/>
            <w:tcBorders>
              <w:top w:val="nil"/>
              <w:left w:val="single" w:sz="4" w:space="0" w:color="000000"/>
              <w:bottom w:val="single" w:sz="4" w:space="0" w:color="000000"/>
              <w:right w:val="single" w:sz="4" w:space="0" w:color="000000"/>
            </w:tcBorders>
          </w:tcPr>
          <w:p w:rsidR="002A6502" w:rsidRPr="001C5D30" w:rsidRDefault="002A6502" w:rsidP="008C7452">
            <w:pPr>
              <w:rPr>
                <w:rFonts w:ascii="Arial" w:hAnsi="Arial" w:cs="Arial"/>
              </w:rPr>
            </w:pPr>
            <w:r w:rsidRPr="001C5D30">
              <w:rPr>
                <w:rFonts w:ascii="Arial" w:hAnsi="Arial" w:cs="Arial"/>
              </w:rPr>
              <w:t>The Supplier shall indemnify the Procuring Entity against all third-party claims of infringement of patent, trademark, or industrial design rights arising from use of the Goods or any part thereof.</w:t>
            </w:r>
          </w:p>
        </w:tc>
      </w:tr>
      <w:tr w:rsidR="002A6502" w:rsidRPr="001C5D30" w:rsidTr="008C7452">
        <w:trPr>
          <w:trHeight w:val="696"/>
        </w:trPr>
        <w:tc>
          <w:tcPr>
            <w:tcW w:w="671" w:type="pct"/>
            <w:tcBorders>
              <w:top w:val="nil"/>
              <w:left w:val="single" w:sz="4" w:space="0" w:color="000000"/>
              <w:bottom w:val="single" w:sz="4" w:space="0" w:color="000000"/>
              <w:right w:val="single" w:sz="4" w:space="0" w:color="000000"/>
            </w:tcBorders>
          </w:tcPr>
          <w:p w:rsidR="002A6502" w:rsidRPr="001C5D30" w:rsidRDefault="002A6502" w:rsidP="008C7452">
            <w:pPr>
              <w:jc w:val="center"/>
              <w:rPr>
                <w:rFonts w:ascii="Arial" w:hAnsi="Arial" w:cs="Arial"/>
              </w:rPr>
            </w:pPr>
            <w:r w:rsidRPr="001C5D30">
              <w:rPr>
                <w:rFonts w:ascii="Arial" w:hAnsi="Arial" w:cs="Arial"/>
              </w:rPr>
              <w:t>2.2</w:t>
            </w:r>
          </w:p>
        </w:tc>
        <w:tc>
          <w:tcPr>
            <w:tcW w:w="4329" w:type="pct"/>
            <w:tcBorders>
              <w:top w:val="single" w:sz="4" w:space="0" w:color="000000"/>
              <w:left w:val="single" w:sz="4" w:space="0" w:color="000000"/>
              <w:bottom w:val="single" w:sz="4" w:space="0" w:color="000000"/>
              <w:right w:val="single" w:sz="4" w:space="0" w:color="000000"/>
            </w:tcBorders>
          </w:tcPr>
          <w:p w:rsidR="002A6502" w:rsidRPr="001C5D30" w:rsidRDefault="002A6502" w:rsidP="008C7452">
            <w:pPr>
              <w:rPr>
                <w:rFonts w:ascii="Arial" w:hAnsi="Arial" w:cs="Arial"/>
              </w:rPr>
            </w:pPr>
            <w:r w:rsidRPr="001C5D30">
              <w:rPr>
                <w:rFonts w:ascii="Arial" w:hAnsi="Arial" w:cs="Arial"/>
                <w:i/>
              </w:rPr>
              <w:t>[If partial payment is allowed, state]</w:t>
            </w:r>
            <w:r w:rsidRPr="001C5D30">
              <w:rPr>
                <w:rFonts w:ascii="Arial" w:hAnsi="Arial" w:cs="Arial"/>
              </w:rPr>
              <w:t xml:space="preserve"> “The terms of payment shall be as follows: _____________.” </w:t>
            </w:r>
          </w:p>
        </w:tc>
      </w:tr>
      <w:tr w:rsidR="002A6502" w:rsidRPr="001C5D30" w:rsidTr="008C7452">
        <w:trPr>
          <w:trHeight w:val="547"/>
        </w:trPr>
        <w:tc>
          <w:tcPr>
            <w:tcW w:w="671" w:type="pct"/>
            <w:tcBorders>
              <w:top w:val="single" w:sz="4" w:space="0" w:color="000000"/>
              <w:left w:val="single" w:sz="4" w:space="0" w:color="000000"/>
              <w:bottom w:val="single" w:sz="4" w:space="0" w:color="000000"/>
              <w:right w:val="single" w:sz="4" w:space="0" w:color="000000"/>
            </w:tcBorders>
          </w:tcPr>
          <w:p w:rsidR="002A6502" w:rsidRPr="001C5D30" w:rsidRDefault="002A6502" w:rsidP="008C7452">
            <w:pPr>
              <w:jc w:val="center"/>
              <w:rPr>
                <w:rFonts w:ascii="Arial" w:hAnsi="Arial" w:cs="Arial"/>
              </w:rPr>
            </w:pPr>
            <w:r w:rsidRPr="001C5D30">
              <w:rPr>
                <w:rFonts w:ascii="Arial" w:hAnsi="Arial" w:cs="Arial"/>
              </w:rPr>
              <w:t>4</w:t>
            </w:r>
          </w:p>
        </w:tc>
        <w:tc>
          <w:tcPr>
            <w:tcW w:w="4329" w:type="pct"/>
            <w:tcBorders>
              <w:top w:val="single" w:sz="4" w:space="0" w:color="000000"/>
              <w:left w:val="single" w:sz="4" w:space="0" w:color="000000"/>
              <w:bottom w:val="single" w:sz="4" w:space="0" w:color="000000"/>
              <w:right w:val="single" w:sz="4" w:space="0" w:color="000000"/>
            </w:tcBorders>
          </w:tcPr>
          <w:p w:rsidR="002A6502" w:rsidRPr="001C5D30" w:rsidRDefault="002A6502" w:rsidP="008C7452">
            <w:pPr>
              <w:rPr>
                <w:rFonts w:ascii="Arial" w:hAnsi="Arial" w:cs="Arial"/>
              </w:rPr>
            </w:pPr>
            <w:r w:rsidRPr="001C5D30">
              <w:rPr>
                <w:rFonts w:ascii="Arial" w:hAnsi="Arial" w:cs="Arial"/>
              </w:rPr>
              <w:t xml:space="preserve">The inspections and tests that will be conducted are: </w:t>
            </w:r>
            <w:r w:rsidRPr="001C5D30">
              <w:rPr>
                <w:rFonts w:ascii="Arial" w:hAnsi="Arial" w:cs="Arial"/>
                <w:i/>
              </w:rPr>
              <w:t>[Indicate the applicable inspections and tests]</w:t>
            </w:r>
          </w:p>
        </w:tc>
      </w:tr>
    </w:tbl>
    <w:p w:rsidR="002A6502" w:rsidRPr="001C5D30" w:rsidRDefault="002A6502" w:rsidP="002133ED">
      <w:pPr>
        <w:pStyle w:val="Heading1"/>
        <w:rPr>
          <w:rFonts w:ascii="Arial" w:hAnsi="Arial" w:cs="Arial"/>
          <w:i w:val="0"/>
          <w:sz w:val="40"/>
          <w:szCs w:val="24"/>
          <w:highlight w:val="yellow"/>
          <w:u w:val="single"/>
        </w:rPr>
      </w:pPr>
    </w:p>
    <w:p w:rsidR="002A6502" w:rsidRPr="001C5D30" w:rsidRDefault="002A6502" w:rsidP="002133ED">
      <w:pPr>
        <w:pStyle w:val="Heading1"/>
        <w:rPr>
          <w:rFonts w:ascii="Arial" w:hAnsi="Arial" w:cs="Arial"/>
          <w:i w:val="0"/>
          <w:sz w:val="40"/>
          <w:szCs w:val="24"/>
          <w:highlight w:val="yellow"/>
          <w:u w:val="single"/>
        </w:rPr>
      </w:pPr>
    </w:p>
    <w:p w:rsidR="002A6502" w:rsidRPr="001C5D30" w:rsidRDefault="002A6502" w:rsidP="002133ED">
      <w:pPr>
        <w:pStyle w:val="Heading1"/>
        <w:rPr>
          <w:rFonts w:ascii="Arial" w:hAnsi="Arial" w:cs="Arial"/>
          <w:i w:val="0"/>
          <w:sz w:val="40"/>
          <w:szCs w:val="24"/>
          <w:highlight w:val="yellow"/>
          <w:u w:val="single"/>
        </w:rPr>
      </w:pPr>
    </w:p>
    <w:p w:rsidR="002A6502" w:rsidRPr="001C5D30" w:rsidRDefault="002A6502" w:rsidP="002133ED">
      <w:pPr>
        <w:pStyle w:val="Heading1"/>
        <w:rPr>
          <w:rFonts w:ascii="Arial" w:hAnsi="Arial" w:cs="Arial"/>
          <w:i w:val="0"/>
          <w:sz w:val="40"/>
          <w:szCs w:val="24"/>
          <w:highlight w:val="yellow"/>
          <w:u w:val="single"/>
        </w:rPr>
      </w:pPr>
    </w:p>
    <w:p w:rsidR="002A6502" w:rsidRPr="001C5D30" w:rsidRDefault="002A6502" w:rsidP="002133ED">
      <w:pPr>
        <w:pStyle w:val="Heading1"/>
        <w:rPr>
          <w:rFonts w:ascii="Arial" w:hAnsi="Arial" w:cs="Arial"/>
          <w:i w:val="0"/>
          <w:sz w:val="40"/>
          <w:szCs w:val="24"/>
          <w:highlight w:val="yellow"/>
          <w:u w:val="single"/>
        </w:rPr>
      </w:pPr>
    </w:p>
    <w:p w:rsidR="002A6502" w:rsidRPr="001C5D30" w:rsidRDefault="002A6502" w:rsidP="002133ED">
      <w:pPr>
        <w:pStyle w:val="Heading1"/>
        <w:rPr>
          <w:rFonts w:ascii="Arial" w:hAnsi="Arial" w:cs="Arial"/>
          <w:i w:val="0"/>
          <w:sz w:val="40"/>
          <w:szCs w:val="24"/>
          <w:highlight w:val="yellow"/>
          <w:u w:val="single"/>
        </w:rPr>
      </w:pPr>
    </w:p>
    <w:p w:rsidR="002A6502" w:rsidRPr="001C5D30" w:rsidRDefault="002A6502" w:rsidP="002A6502">
      <w:pPr>
        <w:pStyle w:val="Heading1"/>
        <w:spacing w:before="0" w:after="0"/>
        <w:rPr>
          <w:rFonts w:ascii="Arial" w:hAnsi="Arial" w:cs="Arial"/>
        </w:rPr>
      </w:pPr>
      <w:bookmarkStart w:id="104" w:name="_Toc102393874"/>
      <w:r w:rsidRPr="001C5D30">
        <w:rPr>
          <w:rFonts w:ascii="Arial" w:hAnsi="Arial" w:cs="Arial"/>
        </w:rPr>
        <w:t>Section VI. Schedule of Requirements</w:t>
      </w:r>
      <w:bookmarkEnd w:id="104"/>
    </w:p>
    <w:p w:rsidR="002A6502" w:rsidRPr="001C5D30" w:rsidRDefault="002A6502" w:rsidP="002133ED">
      <w:pPr>
        <w:pStyle w:val="Heading1"/>
        <w:rPr>
          <w:rFonts w:ascii="Arial" w:hAnsi="Arial" w:cs="Arial"/>
          <w:i w:val="0"/>
          <w:sz w:val="40"/>
          <w:szCs w:val="24"/>
          <w:highlight w:val="yellow"/>
          <w:u w:val="single"/>
        </w:rPr>
      </w:pPr>
    </w:p>
    <w:p w:rsidR="002A6502" w:rsidRPr="001C5D30" w:rsidRDefault="002A6502" w:rsidP="002133ED">
      <w:pPr>
        <w:pStyle w:val="Heading1"/>
        <w:rPr>
          <w:rFonts w:ascii="Arial" w:hAnsi="Arial" w:cs="Arial"/>
          <w:i w:val="0"/>
          <w:sz w:val="40"/>
          <w:szCs w:val="24"/>
          <w:highlight w:val="yellow"/>
          <w:u w:val="single"/>
        </w:rPr>
      </w:pPr>
    </w:p>
    <w:p w:rsidR="002A6502" w:rsidRPr="001C5D30" w:rsidRDefault="002A6502" w:rsidP="002133ED">
      <w:pPr>
        <w:pStyle w:val="Heading1"/>
        <w:rPr>
          <w:rFonts w:ascii="Arial" w:hAnsi="Arial" w:cs="Arial"/>
          <w:i w:val="0"/>
          <w:sz w:val="40"/>
          <w:szCs w:val="24"/>
          <w:highlight w:val="yellow"/>
          <w:u w:val="single"/>
        </w:rPr>
      </w:pPr>
    </w:p>
    <w:p w:rsidR="002A6502" w:rsidRPr="001C5D30" w:rsidRDefault="002A6502" w:rsidP="002133ED">
      <w:pPr>
        <w:pStyle w:val="Heading1"/>
        <w:rPr>
          <w:rFonts w:ascii="Arial" w:hAnsi="Arial" w:cs="Arial"/>
          <w:i w:val="0"/>
          <w:sz w:val="40"/>
          <w:szCs w:val="24"/>
          <w:highlight w:val="yellow"/>
          <w:u w:val="single"/>
        </w:rPr>
      </w:pPr>
    </w:p>
    <w:p w:rsidR="002A6502" w:rsidRPr="001C5D30" w:rsidRDefault="002A6502" w:rsidP="002133ED">
      <w:pPr>
        <w:pStyle w:val="Heading1"/>
        <w:rPr>
          <w:rFonts w:ascii="Arial" w:hAnsi="Arial" w:cs="Arial"/>
          <w:i w:val="0"/>
          <w:sz w:val="40"/>
          <w:szCs w:val="24"/>
          <w:highlight w:val="yellow"/>
          <w:u w:val="single"/>
        </w:rPr>
      </w:pPr>
    </w:p>
    <w:p w:rsidR="002A6502" w:rsidRPr="001C5D30" w:rsidRDefault="002A6502" w:rsidP="002133ED">
      <w:pPr>
        <w:pStyle w:val="Heading1"/>
        <w:rPr>
          <w:rFonts w:ascii="Arial" w:hAnsi="Arial" w:cs="Arial"/>
          <w:i w:val="0"/>
          <w:sz w:val="40"/>
          <w:szCs w:val="24"/>
          <w:highlight w:val="yellow"/>
          <w:u w:val="single"/>
        </w:rPr>
      </w:pPr>
    </w:p>
    <w:p w:rsidR="002A6502" w:rsidRPr="001C5D30" w:rsidRDefault="002A6502" w:rsidP="002133ED">
      <w:pPr>
        <w:pStyle w:val="Heading1"/>
        <w:rPr>
          <w:rFonts w:ascii="Arial" w:hAnsi="Arial" w:cs="Arial"/>
          <w:i w:val="0"/>
          <w:sz w:val="40"/>
          <w:szCs w:val="24"/>
          <w:highlight w:val="yellow"/>
          <w:u w:val="single"/>
        </w:rPr>
      </w:pPr>
    </w:p>
    <w:p w:rsidR="002A6502" w:rsidRPr="001C5D30" w:rsidRDefault="002A6502" w:rsidP="002133ED">
      <w:pPr>
        <w:pStyle w:val="Heading1"/>
        <w:rPr>
          <w:rFonts w:ascii="Arial" w:hAnsi="Arial" w:cs="Arial"/>
          <w:i w:val="0"/>
          <w:sz w:val="40"/>
          <w:szCs w:val="24"/>
          <w:highlight w:val="yellow"/>
          <w:u w:val="single"/>
        </w:rPr>
      </w:pPr>
    </w:p>
    <w:p w:rsidR="002A6502" w:rsidRPr="001C5D30" w:rsidRDefault="002A6502" w:rsidP="002133ED">
      <w:pPr>
        <w:pStyle w:val="Heading1"/>
        <w:rPr>
          <w:rFonts w:ascii="Arial" w:hAnsi="Arial" w:cs="Arial"/>
          <w:i w:val="0"/>
          <w:sz w:val="40"/>
          <w:szCs w:val="24"/>
          <w:highlight w:val="yellow"/>
          <w:u w:val="single"/>
        </w:rPr>
      </w:pPr>
    </w:p>
    <w:p w:rsidR="002A6502" w:rsidRPr="001C5D30" w:rsidRDefault="002A6502" w:rsidP="002133ED">
      <w:pPr>
        <w:pStyle w:val="Heading1"/>
        <w:rPr>
          <w:rFonts w:ascii="Arial" w:hAnsi="Arial" w:cs="Arial"/>
          <w:i w:val="0"/>
          <w:sz w:val="40"/>
          <w:szCs w:val="24"/>
          <w:highlight w:val="yellow"/>
          <w:u w:val="single"/>
        </w:rPr>
      </w:pPr>
    </w:p>
    <w:p w:rsidR="002A6502" w:rsidRPr="001C5D30" w:rsidRDefault="002A6502" w:rsidP="002133ED">
      <w:pPr>
        <w:pStyle w:val="Heading1"/>
        <w:rPr>
          <w:rFonts w:ascii="Arial" w:hAnsi="Arial" w:cs="Arial"/>
          <w:i w:val="0"/>
          <w:sz w:val="40"/>
          <w:szCs w:val="24"/>
          <w:highlight w:val="yellow"/>
          <w:u w:val="single"/>
        </w:rPr>
      </w:pPr>
    </w:p>
    <w:p w:rsidR="002A6502" w:rsidRPr="001C5D30" w:rsidRDefault="002A6502" w:rsidP="002A6502">
      <w:pPr>
        <w:pStyle w:val="Heading1"/>
        <w:jc w:val="both"/>
        <w:rPr>
          <w:rFonts w:ascii="Arial" w:hAnsi="Arial" w:cs="Arial"/>
          <w:i w:val="0"/>
          <w:sz w:val="40"/>
          <w:szCs w:val="24"/>
          <w:highlight w:val="yellow"/>
          <w:u w:val="single"/>
        </w:rPr>
      </w:pPr>
    </w:p>
    <w:p w:rsidR="002133ED" w:rsidRPr="001C5D30" w:rsidRDefault="002133ED" w:rsidP="002133ED">
      <w:pPr>
        <w:pStyle w:val="Heading1"/>
        <w:rPr>
          <w:rFonts w:ascii="Arial" w:hAnsi="Arial" w:cs="Arial"/>
          <w:i w:val="0"/>
          <w:sz w:val="40"/>
          <w:szCs w:val="24"/>
          <w:u w:val="single"/>
        </w:rPr>
      </w:pPr>
      <w:bookmarkStart w:id="105" w:name="_Toc102393875"/>
      <w:r w:rsidRPr="001C5D30">
        <w:rPr>
          <w:rFonts w:ascii="Arial" w:hAnsi="Arial" w:cs="Arial"/>
          <w:i w:val="0"/>
          <w:sz w:val="40"/>
          <w:szCs w:val="24"/>
          <w:highlight w:val="yellow"/>
          <w:u w:val="single"/>
        </w:rPr>
        <w:lastRenderedPageBreak/>
        <w:t>Schedule of Requirements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105"/>
    </w:p>
    <w:p w:rsidR="00273CC6" w:rsidRPr="001C5D30" w:rsidRDefault="00273CC6" w:rsidP="00273CC6">
      <w:pPr>
        <w:rPr>
          <w:rFonts w:ascii="Arial" w:hAnsi="Arial" w:cs="Arial"/>
        </w:rPr>
      </w:pPr>
    </w:p>
    <w:p w:rsidR="002133ED" w:rsidRPr="001C5D30" w:rsidRDefault="002133ED" w:rsidP="002133ED">
      <w:pPr>
        <w:rPr>
          <w:rFonts w:ascii="Arial" w:hAnsi="Arial" w:cs="Arial"/>
          <w:sz w:val="22"/>
        </w:rPr>
      </w:pPr>
      <w:r w:rsidRPr="001C5D30">
        <w:rPr>
          <w:rFonts w:ascii="Arial" w:hAnsi="Arial" w:cs="Arial"/>
          <w:sz w:val="22"/>
        </w:rPr>
        <w:t xml:space="preserve">The delivery schedule </w:t>
      </w:r>
      <w:r w:rsidR="008C7452" w:rsidRPr="001C5D30">
        <w:rPr>
          <w:rFonts w:ascii="Arial" w:hAnsi="Arial" w:cs="Arial"/>
          <w:sz w:val="22"/>
        </w:rPr>
        <w:t xml:space="preserve">for the </w:t>
      </w:r>
      <w:r w:rsidR="00AD6523" w:rsidRPr="001C5D30">
        <w:rPr>
          <w:rFonts w:ascii="Arial" w:hAnsi="Arial" w:cs="Arial"/>
          <w:sz w:val="22"/>
        </w:rPr>
        <w:t xml:space="preserve">Early Procurement for the </w:t>
      </w:r>
      <w:r w:rsidR="00A43920" w:rsidRPr="001C5D30">
        <w:rPr>
          <w:rFonts w:ascii="Arial" w:eastAsia="Arial Unicode MS" w:hAnsi="Arial" w:cs="Arial"/>
          <w:b/>
          <w:sz w:val="22"/>
          <w:szCs w:val="22"/>
        </w:rPr>
        <w:t>Supply and D</w:t>
      </w:r>
      <w:r w:rsidR="001B5F4B" w:rsidRPr="001C5D30">
        <w:rPr>
          <w:rFonts w:ascii="Arial" w:eastAsia="Arial Unicode MS" w:hAnsi="Arial" w:cs="Arial"/>
          <w:b/>
          <w:sz w:val="22"/>
          <w:szCs w:val="22"/>
        </w:rPr>
        <w:t>elivery of</w:t>
      </w:r>
      <w:r w:rsidR="00AD6523" w:rsidRPr="001C5D30">
        <w:rPr>
          <w:rFonts w:ascii="Arial" w:eastAsia="Arial Unicode MS" w:hAnsi="Arial" w:cs="Arial"/>
          <w:b/>
          <w:sz w:val="22"/>
          <w:szCs w:val="22"/>
        </w:rPr>
        <w:t xml:space="preserve"> </w:t>
      </w:r>
      <w:r w:rsidR="00076A13">
        <w:rPr>
          <w:rFonts w:ascii="Arial" w:eastAsia="Arial Unicode MS" w:hAnsi="Arial" w:cs="Arial"/>
          <w:b/>
          <w:sz w:val="22"/>
          <w:szCs w:val="22"/>
        </w:rPr>
        <w:t>Various Medicines and Medical Supplies</w:t>
      </w:r>
      <w:r w:rsidR="00AD6523" w:rsidRPr="001C5D30">
        <w:rPr>
          <w:rFonts w:ascii="Arial" w:eastAsia="Arial Unicode MS" w:hAnsi="Arial" w:cs="Arial"/>
          <w:b/>
          <w:sz w:val="22"/>
          <w:szCs w:val="22"/>
        </w:rPr>
        <w:t xml:space="preserve"> for </w:t>
      </w:r>
      <w:r w:rsidR="00076A13">
        <w:rPr>
          <w:rFonts w:ascii="Arial" w:eastAsia="Arial Unicode MS" w:hAnsi="Arial" w:cs="Arial"/>
          <w:b/>
          <w:sz w:val="22"/>
          <w:szCs w:val="22"/>
        </w:rPr>
        <w:t>Center/</w:t>
      </w:r>
      <w:r w:rsidR="00AD6523" w:rsidRPr="001C5D30">
        <w:rPr>
          <w:rFonts w:ascii="Arial" w:eastAsia="Arial Unicode MS" w:hAnsi="Arial" w:cs="Arial"/>
          <w:b/>
          <w:sz w:val="22"/>
          <w:szCs w:val="22"/>
        </w:rPr>
        <w:t>Residential Care Facilities (</w:t>
      </w:r>
      <w:r w:rsidR="00076A13">
        <w:rPr>
          <w:rFonts w:ascii="Arial" w:eastAsia="Arial Unicode MS" w:hAnsi="Arial" w:cs="Arial"/>
          <w:b/>
          <w:sz w:val="22"/>
          <w:szCs w:val="22"/>
        </w:rPr>
        <w:t>C/</w:t>
      </w:r>
      <w:bookmarkStart w:id="106" w:name="_GoBack"/>
      <w:bookmarkEnd w:id="106"/>
      <w:r w:rsidR="00AD6523" w:rsidRPr="001C5D30">
        <w:rPr>
          <w:rFonts w:ascii="Arial" w:eastAsia="Arial Unicode MS" w:hAnsi="Arial" w:cs="Arial"/>
          <w:b/>
          <w:sz w:val="22"/>
          <w:szCs w:val="22"/>
        </w:rPr>
        <w:t>RCFs) of the DSWD-NCR for the year 2023</w:t>
      </w:r>
      <w:r w:rsidR="00A43920" w:rsidRPr="001C5D30">
        <w:rPr>
          <w:rFonts w:ascii="Arial" w:eastAsia="Arial Unicode MS" w:hAnsi="Arial" w:cs="Arial"/>
          <w:b/>
          <w:sz w:val="22"/>
          <w:szCs w:val="22"/>
        </w:rPr>
        <w:t xml:space="preserve">.  </w:t>
      </w:r>
      <w:r w:rsidRPr="001C5D30">
        <w:rPr>
          <w:rFonts w:ascii="Arial" w:hAnsi="Arial" w:cs="Arial"/>
          <w:sz w:val="22"/>
        </w:rPr>
        <w:t>expressed as we</w:t>
      </w:r>
      <w:r w:rsidR="00AD6523" w:rsidRPr="001C5D30">
        <w:rPr>
          <w:rFonts w:ascii="Arial" w:hAnsi="Arial" w:cs="Arial"/>
          <w:sz w:val="22"/>
        </w:rPr>
        <w:t>eks/months stipulates hereafter:</w:t>
      </w:r>
    </w:p>
    <w:p w:rsidR="001A59FE" w:rsidRPr="001C5D30" w:rsidRDefault="001A59FE" w:rsidP="002133ED">
      <w:pPr>
        <w:rPr>
          <w:rFonts w:ascii="Arial" w:hAnsi="Arial" w:cs="Arial"/>
          <w:sz w:val="22"/>
          <w:lang w:val="id-ID"/>
        </w:rPr>
      </w:pPr>
    </w:p>
    <w:p w:rsidR="002133ED" w:rsidRPr="001C5D30" w:rsidRDefault="002133ED" w:rsidP="002133ED">
      <w:pPr>
        <w:rPr>
          <w:rFonts w:ascii="Arial" w:hAnsi="Arial" w:cs="Arial"/>
        </w:rPr>
      </w:pPr>
    </w:p>
    <w:tbl>
      <w:tblPr>
        <w:tblStyle w:val="TableGrid"/>
        <w:tblW w:w="9351" w:type="dxa"/>
        <w:tblLook w:val="04A0" w:firstRow="1" w:lastRow="0" w:firstColumn="1" w:lastColumn="0" w:noHBand="0" w:noVBand="1"/>
      </w:tblPr>
      <w:tblGrid>
        <w:gridCol w:w="1048"/>
        <w:gridCol w:w="825"/>
        <w:gridCol w:w="1574"/>
        <w:gridCol w:w="2600"/>
        <w:gridCol w:w="3304"/>
      </w:tblGrid>
      <w:tr w:rsidR="002F5702" w:rsidRPr="001C5D30" w:rsidTr="005125FD">
        <w:trPr>
          <w:trHeight w:val="529"/>
        </w:trPr>
        <w:tc>
          <w:tcPr>
            <w:tcW w:w="999" w:type="dxa"/>
            <w:shd w:val="clear" w:color="auto" w:fill="B8CCE4" w:themeFill="accent1" w:themeFillTint="66"/>
          </w:tcPr>
          <w:p w:rsidR="002F5702" w:rsidRPr="001C5D30" w:rsidRDefault="002F5702" w:rsidP="001A59FE">
            <w:pPr>
              <w:jc w:val="center"/>
              <w:rPr>
                <w:rFonts w:ascii="Arial" w:hAnsi="Arial" w:cs="Arial"/>
                <w:b/>
                <w:sz w:val="22"/>
              </w:rPr>
            </w:pPr>
            <w:r w:rsidRPr="001C5D30">
              <w:rPr>
                <w:rFonts w:ascii="Arial" w:hAnsi="Arial" w:cs="Arial"/>
                <w:b/>
                <w:sz w:val="22"/>
              </w:rPr>
              <w:t>Item Number</w:t>
            </w:r>
          </w:p>
        </w:tc>
        <w:tc>
          <w:tcPr>
            <w:tcW w:w="836" w:type="dxa"/>
            <w:shd w:val="clear" w:color="auto" w:fill="B8CCE4" w:themeFill="accent1" w:themeFillTint="66"/>
          </w:tcPr>
          <w:p w:rsidR="002F5702" w:rsidRPr="001C5D30" w:rsidRDefault="002F5702" w:rsidP="001A59FE">
            <w:pPr>
              <w:jc w:val="center"/>
              <w:rPr>
                <w:rFonts w:ascii="Arial" w:hAnsi="Arial" w:cs="Arial"/>
                <w:b/>
                <w:sz w:val="22"/>
              </w:rPr>
            </w:pPr>
            <w:r w:rsidRPr="001C5D30">
              <w:rPr>
                <w:rFonts w:ascii="Arial" w:hAnsi="Arial" w:cs="Arial"/>
                <w:b/>
                <w:sz w:val="22"/>
              </w:rPr>
              <w:t>Unit</w:t>
            </w:r>
          </w:p>
        </w:tc>
        <w:tc>
          <w:tcPr>
            <w:tcW w:w="1463" w:type="dxa"/>
            <w:shd w:val="clear" w:color="auto" w:fill="B8CCE4" w:themeFill="accent1" w:themeFillTint="66"/>
          </w:tcPr>
          <w:p w:rsidR="002F5702" w:rsidRPr="001C5D30" w:rsidRDefault="002F5702" w:rsidP="001A59FE">
            <w:pPr>
              <w:jc w:val="center"/>
              <w:rPr>
                <w:rFonts w:ascii="Arial" w:hAnsi="Arial" w:cs="Arial"/>
                <w:b/>
                <w:sz w:val="22"/>
              </w:rPr>
            </w:pPr>
            <w:r w:rsidRPr="001C5D30">
              <w:rPr>
                <w:rFonts w:ascii="Arial" w:hAnsi="Arial" w:cs="Arial"/>
                <w:b/>
                <w:sz w:val="22"/>
              </w:rPr>
              <w:t>Quantity</w:t>
            </w:r>
          </w:p>
        </w:tc>
        <w:tc>
          <w:tcPr>
            <w:tcW w:w="2651" w:type="dxa"/>
            <w:shd w:val="clear" w:color="auto" w:fill="B8CCE4" w:themeFill="accent1" w:themeFillTint="66"/>
          </w:tcPr>
          <w:p w:rsidR="002F5702" w:rsidRPr="001C5D30" w:rsidRDefault="002F5702" w:rsidP="001A59FE">
            <w:pPr>
              <w:jc w:val="center"/>
              <w:rPr>
                <w:rFonts w:ascii="Arial" w:hAnsi="Arial" w:cs="Arial"/>
                <w:b/>
                <w:sz w:val="22"/>
              </w:rPr>
            </w:pPr>
            <w:r w:rsidRPr="001C5D30">
              <w:rPr>
                <w:rFonts w:ascii="Arial" w:hAnsi="Arial" w:cs="Arial"/>
                <w:b/>
                <w:sz w:val="22"/>
              </w:rPr>
              <w:t>Description</w:t>
            </w:r>
          </w:p>
        </w:tc>
        <w:tc>
          <w:tcPr>
            <w:tcW w:w="3402" w:type="dxa"/>
            <w:shd w:val="clear" w:color="auto" w:fill="B8CCE4" w:themeFill="accent1" w:themeFillTint="66"/>
          </w:tcPr>
          <w:p w:rsidR="002F5702" w:rsidRPr="001C5D30" w:rsidRDefault="002F5702" w:rsidP="001A59FE">
            <w:pPr>
              <w:jc w:val="center"/>
              <w:rPr>
                <w:rFonts w:ascii="Arial" w:hAnsi="Arial" w:cs="Arial"/>
                <w:b/>
                <w:sz w:val="22"/>
              </w:rPr>
            </w:pPr>
            <w:r w:rsidRPr="001C5D30">
              <w:rPr>
                <w:rFonts w:ascii="Arial" w:hAnsi="Arial" w:cs="Arial"/>
                <w:b/>
                <w:sz w:val="22"/>
              </w:rPr>
              <w:t>Delivered, Weeks/Months</w:t>
            </w:r>
          </w:p>
        </w:tc>
      </w:tr>
      <w:tr w:rsidR="00FF1E4B" w:rsidRPr="001C5D30" w:rsidTr="008F0C99">
        <w:trPr>
          <w:trHeight w:val="1308"/>
        </w:trPr>
        <w:tc>
          <w:tcPr>
            <w:tcW w:w="999" w:type="dxa"/>
          </w:tcPr>
          <w:p w:rsidR="00FF1E4B" w:rsidRPr="001C5D30" w:rsidRDefault="008F0C99" w:rsidP="00FF1E4B">
            <w:pPr>
              <w:jc w:val="center"/>
              <w:rPr>
                <w:rFonts w:ascii="Arial" w:hAnsi="Arial" w:cs="Arial"/>
                <w:sz w:val="22"/>
              </w:rPr>
            </w:pPr>
            <w:r w:rsidRPr="001C5D30">
              <w:rPr>
                <w:rFonts w:ascii="Arial" w:hAnsi="Arial" w:cs="Arial"/>
                <w:sz w:val="22"/>
              </w:rPr>
              <w:t>1</w:t>
            </w:r>
          </w:p>
        </w:tc>
        <w:tc>
          <w:tcPr>
            <w:tcW w:w="836" w:type="dxa"/>
          </w:tcPr>
          <w:p w:rsidR="00FF1E4B" w:rsidRPr="001C5D30" w:rsidRDefault="008F0C99" w:rsidP="00FF1E4B">
            <w:pPr>
              <w:jc w:val="center"/>
              <w:rPr>
                <w:rFonts w:ascii="Arial" w:hAnsi="Arial" w:cs="Arial"/>
                <w:sz w:val="22"/>
              </w:rPr>
            </w:pPr>
            <w:r w:rsidRPr="001C5D30">
              <w:rPr>
                <w:rFonts w:ascii="Arial" w:hAnsi="Arial" w:cs="Arial"/>
                <w:sz w:val="22"/>
              </w:rPr>
              <w:t>lot</w:t>
            </w:r>
          </w:p>
        </w:tc>
        <w:tc>
          <w:tcPr>
            <w:tcW w:w="1463" w:type="dxa"/>
          </w:tcPr>
          <w:p w:rsidR="00FF1E4B" w:rsidRPr="001C5D30" w:rsidRDefault="008F0C99" w:rsidP="00FF1E4B">
            <w:pPr>
              <w:jc w:val="center"/>
              <w:rPr>
                <w:rFonts w:ascii="Arial" w:hAnsi="Arial" w:cs="Arial"/>
                <w:sz w:val="22"/>
              </w:rPr>
            </w:pPr>
            <w:r w:rsidRPr="001C5D30">
              <w:rPr>
                <w:rFonts w:ascii="Arial" w:hAnsi="Arial" w:cs="Arial"/>
                <w:sz w:val="22"/>
              </w:rPr>
              <w:t>As specified in Section VII. Technical Specifications</w:t>
            </w:r>
          </w:p>
        </w:tc>
        <w:tc>
          <w:tcPr>
            <w:tcW w:w="2651" w:type="dxa"/>
          </w:tcPr>
          <w:p w:rsidR="00FF1E4B" w:rsidRPr="001C5D30" w:rsidRDefault="008F0C99" w:rsidP="00FF1E4B">
            <w:pPr>
              <w:pStyle w:val="Heading50"/>
              <w:ind w:left="420"/>
              <w:jc w:val="left"/>
              <w:rPr>
                <w:rFonts w:ascii="Arial" w:hAnsi="Arial" w:cs="Arial"/>
                <w:sz w:val="24"/>
              </w:rPr>
            </w:pPr>
            <w:r w:rsidRPr="001C5D30">
              <w:rPr>
                <w:rFonts w:ascii="Arial" w:hAnsi="Arial" w:cs="Arial"/>
                <w:sz w:val="24"/>
              </w:rPr>
              <w:t>Various Medicines</w:t>
            </w:r>
          </w:p>
        </w:tc>
        <w:tc>
          <w:tcPr>
            <w:tcW w:w="3402" w:type="dxa"/>
          </w:tcPr>
          <w:p w:rsidR="00FF1E4B" w:rsidRPr="001C5D30" w:rsidRDefault="008F0C99" w:rsidP="00FF1E4B">
            <w:pPr>
              <w:rPr>
                <w:rFonts w:ascii="Arial" w:hAnsi="Arial" w:cs="Arial"/>
                <w:sz w:val="22"/>
              </w:rPr>
            </w:pPr>
            <w:r w:rsidRPr="001C5D30">
              <w:rPr>
                <w:rFonts w:ascii="Arial" w:hAnsi="Arial" w:cs="Arial"/>
                <w:sz w:val="22"/>
              </w:rPr>
              <w:t>Within Fifteen (15) Working Days upon receipt of approved Purchase Order</w:t>
            </w:r>
          </w:p>
        </w:tc>
      </w:tr>
      <w:tr w:rsidR="008F0C99" w:rsidRPr="001C5D30" w:rsidTr="008F0C99">
        <w:trPr>
          <w:trHeight w:val="1308"/>
        </w:trPr>
        <w:tc>
          <w:tcPr>
            <w:tcW w:w="999" w:type="dxa"/>
          </w:tcPr>
          <w:p w:rsidR="008F0C99" w:rsidRPr="001C5D30" w:rsidRDefault="008F0C99" w:rsidP="00FF1E4B">
            <w:pPr>
              <w:jc w:val="center"/>
              <w:rPr>
                <w:rFonts w:ascii="Arial" w:hAnsi="Arial" w:cs="Arial"/>
                <w:sz w:val="22"/>
              </w:rPr>
            </w:pPr>
            <w:r w:rsidRPr="001C5D30">
              <w:rPr>
                <w:rFonts w:ascii="Arial" w:hAnsi="Arial" w:cs="Arial"/>
                <w:sz w:val="22"/>
              </w:rPr>
              <w:t>2</w:t>
            </w:r>
          </w:p>
        </w:tc>
        <w:tc>
          <w:tcPr>
            <w:tcW w:w="836" w:type="dxa"/>
          </w:tcPr>
          <w:p w:rsidR="008F0C99" w:rsidRPr="001C5D30" w:rsidRDefault="008F0C99" w:rsidP="00FF1E4B">
            <w:pPr>
              <w:jc w:val="center"/>
              <w:rPr>
                <w:rFonts w:ascii="Arial" w:hAnsi="Arial" w:cs="Arial"/>
                <w:sz w:val="22"/>
              </w:rPr>
            </w:pPr>
            <w:r w:rsidRPr="001C5D30">
              <w:rPr>
                <w:rFonts w:ascii="Arial" w:hAnsi="Arial" w:cs="Arial"/>
                <w:sz w:val="22"/>
              </w:rPr>
              <w:t>lot</w:t>
            </w:r>
          </w:p>
        </w:tc>
        <w:tc>
          <w:tcPr>
            <w:tcW w:w="1463" w:type="dxa"/>
          </w:tcPr>
          <w:p w:rsidR="008F0C99" w:rsidRPr="001C5D30" w:rsidRDefault="008F0C99" w:rsidP="00FF1E4B">
            <w:pPr>
              <w:jc w:val="center"/>
              <w:rPr>
                <w:rFonts w:ascii="Arial" w:hAnsi="Arial" w:cs="Arial"/>
                <w:sz w:val="22"/>
              </w:rPr>
            </w:pPr>
            <w:r w:rsidRPr="001C5D30">
              <w:rPr>
                <w:rFonts w:ascii="Arial" w:hAnsi="Arial" w:cs="Arial"/>
                <w:sz w:val="22"/>
              </w:rPr>
              <w:t>As specified in Section VII. Technical Specifications</w:t>
            </w:r>
          </w:p>
        </w:tc>
        <w:tc>
          <w:tcPr>
            <w:tcW w:w="2651" w:type="dxa"/>
          </w:tcPr>
          <w:p w:rsidR="008F0C99" w:rsidRPr="001C5D30" w:rsidRDefault="008F0C99" w:rsidP="00FF1E4B">
            <w:pPr>
              <w:pStyle w:val="Heading50"/>
              <w:ind w:left="420"/>
              <w:jc w:val="left"/>
              <w:rPr>
                <w:rFonts w:ascii="Arial" w:hAnsi="Arial" w:cs="Arial"/>
                <w:sz w:val="24"/>
              </w:rPr>
            </w:pPr>
            <w:r w:rsidRPr="001C5D30">
              <w:rPr>
                <w:rFonts w:ascii="Arial" w:hAnsi="Arial" w:cs="Arial"/>
                <w:sz w:val="24"/>
              </w:rPr>
              <w:t>Medical Supplies</w:t>
            </w:r>
          </w:p>
        </w:tc>
        <w:tc>
          <w:tcPr>
            <w:tcW w:w="3402" w:type="dxa"/>
          </w:tcPr>
          <w:p w:rsidR="008F0C99" w:rsidRPr="001C5D30" w:rsidRDefault="008F0C99" w:rsidP="00FF1E4B">
            <w:pPr>
              <w:rPr>
                <w:rFonts w:ascii="Arial" w:hAnsi="Arial" w:cs="Arial"/>
                <w:sz w:val="22"/>
              </w:rPr>
            </w:pPr>
            <w:r w:rsidRPr="001C5D30">
              <w:rPr>
                <w:rFonts w:ascii="Arial" w:hAnsi="Arial" w:cs="Arial"/>
                <w:sz w:val="22"/>
              </w:rPr>
              <w:t>Within Fifteen (15) Working Days upon receipt of approved Purchase Order</w:t>
            </w:r>
          </w:p>
        </w:tc>
      </w:tr>
      <w:tr w:rsidR="00FF1E4B" w:rsidRPr="001C5D30" w:rsidTr="008F0C99">
        <w:tc>
          <w:tcPr>
            <w:tcW w:w="1835" w:type="dxa"/>
            <w:gridSpan w:val="2"/>
          </w:tcPr>
          <w:p w:rsidR="00FF1E4B" w:rsidRPr="001C5D30" w:rsidRDefault="008F0C99" w:rsidP="00FF1E4B">
            <w:pPr>
              <w:jc w:val="center"/>
              <w:rPr>
                <w:rFonts w:ascii="Arial" w:hAnsi="Arial" w:cs="Arial"/>
                <w:sz w:val="22"/>
              </w:rPr>
            </w:pPr>
            <w:r w:rsidRPr="001C5D30">
              <w:rPr>
                <w:rFonts w:ascii="Arial" w:hAnsi="Arial" w:cs="Arial"/>
                <w:sz w:val="22"/>
              </w:rPr>
              <w:t>Place of Delivery</w:t>
            </w:r>
            <w:r w:rsidR="00384ACF" w:rsidRPr="001C5D30">
              <w:rPr>
                <w:rFonts w:ascii="Arial" w:hAnsi="Arial" w:cs="Arial"/>
                <w:sz w:val="22"/>
              </w:rPr>
              <w:t xml:space="preserve"> and Contact No.</w:t>
            </w:r>
          </w:p>
        </w:tc>
        <w:tc>
          <w:tcPr>
            <w:tcW w:w="7516" w:type="dxa"/>
            <w:gridSpan w:val="3"/>
          </w:tcPr>
          <w:p w:rsidR="00FF1E4B" w:rsidRPr="001C5D30" w:rsidRDefault="00984B94" w:rsidP="00FF1E4B">
            <w:pPr>
              <w:rPr>
                <w:rFonts w:ascii="Arial" w:hAnsi="Arial" w:cs="Arial"/>
                <w:b/>
                <w:sz w:val="22"/>
                <w:u w:val="single"/>
              </w:rPr>
            </w:pPr>
            <w:r w:rsidRPr="001C5D30">
              <w:rPr>
                <w:rFonts w:ascii="Arial" w:hAnsi="Arial" w:cs="Arial"/>
                <w:b/>
                <w:sz w:val="22"/>
                <w:u w:val="single"/>
              </w:rPr>
              <w:t>North Cluster</w:t>
            </w:r>
          </w:p>
          <w:p w:rsidR="00984B94" w:rsidRPr="001C5D30" w:rsidRDefault="00984B94" w:rsidP="00384ACF">
            <w:pPr>
              <w:pStyle w:val="Heading50"/>
              <w:jc w:val="left"/>
              <w:rPr>
                <w:rFonts w:ascii="Arial" w:hAnsi="Arial" w:cs="Arial"/>
                <w:b w:val="0"/>
                <w:sz w:val="22"/>
                <w:szCs w:val="22"/>
              </w:rPr>
            </w:pPr>
            <w:r w:rsidRPr="001C5D30">
              <w:rPr>
                <w:rFonts w:ascii="Arial" w:hAnsi="Arial" w:cs="Arial"/>
                <w:b w:val="0"/>
                <w:sz w:val="22"/>
                <w:szCs w:val="22"/>
              </w:rPr>
              <w:t>GRACES – Brgy. Sto Cristo Bago Bantay, Quezon City</w:t>
            </w:r>
          </w:p>
          <w:p w:rsidR="00984B94" w:rsidRPr="001C5D30" w:rsidRDefault="00984B94" w:rsidP="00384ACF">
            <w:pPr>
              <w:pStyle w:val="Heading50"/>
              <w:jc w:val="left"/>
              <w:rPr>
                <w:rFonts w:ascii="Arial" w:hAnsi="Arial" w:cs="Arial"/>
                <w:b w:val="0"/>
                <w:sz w:val="22"/>
                <w:szCs w:val="22"/>
              </w:rPr>
            </w:pPr>
            <w:r w:rsidRPr="001C5D30">
              <w:rPr>
                <w:rFonts w:ascii="Arial" w:hAnsi="Arial" w:cs="Arial"/>
                <w:b w:val="0"/>
                <w:sz w:val="22"/>
                <w:szCs w:val="22"/>
              </w:rPr>
              <w:t>Contact No. 0932-342-2854</w:t>
            </w:r>
          </w:p>
          <w:p w:rsidR="00384ACF" w:rsidRPr="001C5D30" w:rsidRDefault="00384ACF" w:rsidP="00384ACF">
            <w:pPr>
              <w:pStyle w:val="Heading50"/>
              <w:jc w:val="left"/>
              <w:rPr>
                <w:rFonts w:ascii="Arial" w:hAnsi="Arial" w:cs="Arial"/>
                <w:b w:val="0"/>
                <w:sz w:val="22"/>
                <w:szCs w:val="22"/>
              </w:rPr>
            </w:pPr>
          </w:p>
          <w:p w:rsidR="00984B94" w:rsidRPr="001C5D30" w:rsidRDefault="00984B94" w:rsidP="00384ACF">
            <w:pPr>
              <w:pStyle w:val="Heading50"/>
              <w:jc w:val="left"/>
              <w:rPr>
                <w:rFonts w:ascii="Arial" w:hAnsi="Arial" w:cs="Arial"/>
                <w:b w:val="0"/>
                <w:sz w:val="22"/>
                <w:szCs w:val="22"/>
              </w:rPr>
            </w:pPr>
            <w:r w:rsidRPr="001C5D30">
              <w:rPr>
                <w:rFonts w:ascii="Arial" w:hAnsi="Arial" w:cs="Arial"/>
                <w:b w:val="0"/>
                <w:sz w:val="22"/>
                <w:szCs w:val="22"/>
              </w:rPr>
              <w:t>National Vocational Rehabilitation Center (NVRC) – J.P. Burgos st., Project 4, Quezon City</w:t>
            </w:r>
          </w:p>
          <w:p w:rsidR="00984B94" w:rsidRPr="001C5D30" w:rsidRDefault="00984B94" w:rsidP="00384ACF">
            <w:pPr>
              <w:pStyle w:val="Heading50"/>
              <w:jc w:val="left"/>
              <w:rPr>
                <w:rFonts w:ascii="Arial" w:hAnsi="Arial" w:cs="Arial"/>
                <w:b w:val="0"/>
                <w:sz w:val="22"/>
                <w:szCs w:val="22"/>
              </w:rPr>
            </w:pPr>
            <w:r w:rsidRPr="001C5D30">
              <w:rPr>
                <w:rFonts w:ascii="Arial" w:hAnsi="Arial" w:cs="Arial"/>
                <w:b w:val="0"/>
                <w:sz w:val="22"/>
                <w:szCs w:val="22"/>
              </w:rPr>
              <w:t>Contact No. 8930-1569/8912-9752</w:t>
            </w:r>
          </w:p>
          <w:p w:rsidR="00384ACF" w:rsidRPr="001C5D30" w:rsidRDefault="00384ACF" w:rsidP="00384ACF">
            <w:pPr>
              <w:pStyle w:val="Heading50"/>
              <w:jc w:val="left"/>
              <w:rPr>
                <w:rFonts w:ascii="Arial" w:hAnsi="Arial" w:cs="Arial"/>
                <w:b w:val="0"/>
                <w:sz w:val="22"/>
                <w:szCs w:val="22"/>
              </w:rPr>
            </w:pPr>
          </w:p>
          <w:p w:rsidR="00984B94" w:rsidRPr="001C5D30" w:rsidRDefault="00984B94" w:rsidP="00FF1E4B">
            <w:pPr>
              <w:rPr>
                <w:rFonts w:ascii="Arial" w:hAnsi="Arial" w:cs="Arial"/>
                <w:b/>
                <w:sz w:val="22"/>
                <w:szCs w:val="22"/>
                <w:u w:val="single"/>
              </w:rPr>
            </w:pPr>
            <w:r w:rsidRPr="001C5D30">
              <w:rPr>
                <w:rFonts w:ascii="Arial" w:hAnsi="Arial" w:cs="Arial"/>
                <w:b/>
                <w:sz w:val="22"/>
                <w:szCs w:val="22"/>
                <w:u w:val="single"/>
              </w:rPr>
              <w:t>Central Cluster</w:t>
            </w:r>
          </w:p>
          <w:p w:rsidR="00984B94" w:rsidRPr="001C5D30" w:rsidRDefault="00984B94" w:rsidP="00384ACF">
            <w:pPr>
              <w:pStyle w:val="Heading50"/>
              <w:jc w:val="left"/>
              <w:rPr>
                <w:rFonts w:ascii="Arial" w:hAnsi="Arial" w:cs="Arial"/>
                <w:b w:val="0"/>
                <w:sz w:val="22"/>
                <w:szCs w:val="22"/>
              </w:rPr>
            </w:pPr>
            <w:r w:rsidRPr="001C5D30">
              <w:rPr>
                <w:rFonts w:ascii="Arial" w:hAnsi="Arial" w:cs="Arial"/>
                <w:b w:val="0"/>
                <w:sz w:val="22"/>
                <w:szCs w:val="22"/>
              </w:rPr>
              <w:t>Jose Fabella Center – Correctional Rd., Mandaluyong City</w:t>
            </w:r>
          </w:p>
          <w:p w:rsidR="00984B94" w:rsidRPr="001C5D30" w:rsidRDefault="00984B94" w:rsidP="00384ACF">
            <w:pPr>
              <w:pStyle w:val="Heading50"/>
              <w:jc w:val="left"/>
              <w:rPr>
                <w:rFonts w:ascii="Arial" w:hAnsi="Arial" w:cs="Arial"/>
                <w:b w:val="0"/>
                <w:sz w:val="22"/>
                <w:szCs w:val="22"/>
              </w:rPr>
            </w:pPr>
            <w:r w:rsidRPr="001C5D30">
              <w:rPr>
                <w:rFonts w:ascii="Arial" w:hAnsi="Arial" w:cs="Arial"/>
                <w:b w:val="0"/>
                <w:sz w:val="22"/>
                <w:szCs w:val="22"/>
              </w:rPr>
              <w:t>Contact No. 8942-2175</w:t>
            </w:r>
          </w:p>
          <w:p w:rsidR="00384ACF" w:rsidRPr="001C5D30" w:rsidRDefault="00384ACF" w:rsidP="00384ACF">
            <w:pPr>
              <w:pStyle w:val="Heading50"/>
              <w:jc w:val="left"/>
              <w:rPr>
                <w:rFonts w:ascii="Arial" w:hAnsi="Arial" w:cs="Arial"/>
                <w:b w:val="0"/>
                <w:sz w:val="22"/>
                <w:szCs w:val="22"/>
              </w:rPr>
            </w:pPr>
          </w:p>
          <w:p w:rsidR="00984B94" w:rsidRPr="001C5D30" w:rsidRDefault="00984B94" w:rsidP="00384ACF">
            <w:pPr>
              <w:pStyle w:val="Heading50"/>
              <w:jc w:val="left"/>
              <w:rPr>
                <w:rFonts w:ascii="Arial" w:hAnsi="Arial" w:cs="Arial"/>
                <w:b w:val="0"/>
                <w:sz w:val="22"/>
                <w:szCs w:val="22"/>
              </w:rPr>
            </w:pPr>
            <w:r w:rsidRPr="001C5D30">
              <w:rPr>
                <w:rFonts w:ascii="Arial" w:hAnsi="Arial" w:cs="Arial"/>
                <w:b w:val="0"/>
                <w:sz w:val="22"/>
                <w:szCs w:val="22"/>
              </w:rPr>
              <w:t>Nayon ng Kabataan – Brgy. Addition Hills, Mandaluyong City</w:t>
            </w:r>
          </w:p>
          <w:p w:rsidR="00984B94" w:rsidRPr="001C5D30" w:rsidRDefault="00984B94" w:rsidP="00384ACF">
            <w:pPr>
              <w:pStyle w:val="Heading50"/>
              <w:jc w:val="left"/>
              <w:rPr>
                <w:rFonts w:ascii="Arial" w:hAnsi="Arial" w:cs="Arial"/>
                <w:b w:val="0"/>
                <w:sz w:val="22"/>
                <w:szCs w:val="22"/>
              </w:rPr>
            </w:pPr>
            <w:r w:rsidRPr="001C5D30">
              <w:rPr>
                <w:rFonts w:ascii="Arial" w:hAnsi="Arial" w:cs="Arial"/>
                <w:b w:val="0"/>
                <w:sz w:val="22"/>
                <w:szCs w:val="22"/>
              </w:rPr>
              <w:t>Contact No. 8533-1701/8531-2582</w:t>
            </w:r>
          </w:p>
          <w:p w:rsidR="00384ACF" w:rsidRPr="001C5D30" w:rsidRDefault="00384ACF" w:rsidP="00384ACF">
            <w:pPr>
              <w:pStyle w:val="Heading50"/>
              <w:jc w:val="left"/>
              <w:rPr>
                <w:rFonts w:ascii="Arial" w:hAnsi="Arial" w:cs="Arial"/>
                <w:b w:val="0"/>
                <w:sz w:val="22"/>
                <w:szCs w:val="22"/>
              </w:rPr>
            </w:pPr>
          </w:p>
          <w:p w:rsidR="00984B94" w:rsidRPr="001C5D30" w:rsidRDefault="00984B94" w:rsidP="00384ACF">
            <w:pPr>
              <w:pStyle w:val="Heading50"/>
              <w:jc w:val="left"/>
              <w:rPr>
                <w:rFonts w:ascii="Arial" w:hAnsi="Arial" w:cs="Arial"/>
                <w:b w:val="0"/>
                <w:sz w:val="22"/>
                <w:szCs w:val="22"/>
              </w:rPr>
            </w:pPr>
            <w:r w:rsidRPr="001C5D30">
              <w:rPr>
                <w:rFonts w:ascii="Arial" w:hAnsi="Arial" w:cs="Arial"/>
                <w:b w:val="0"/>
                <w:sz w:val="22"/>
                <w:szCs w:val="22"/>
              </w:rPr>
              <w:t>Sanctuary Center – Welfareville Compound, Acasia Lane, Mandaluyong City</w:t>
            </w:r>
          </w:p>
          <w:p w:rsidR="00984B94" w:rsidRPr="001C5D30" w:rsidRDefault="00984B94" w:rsidP="00384ACF">
            <w:pPr>
              <w:pStyle w:val="Heading50"/>
              <w:jc w:val="left"/>
              <w:rPr>
                <w:rFonts w:ascii="Arial" w:hAnsi="Arial" w:cs="Arial"/>
                <w:b w:val="0"/>
                <w:sz w:val="22"/>
                <w:szCs w:val="22"/>
              </w:rPr>
            </w:pPr>
            <w:r w:rsidRPr="001C5D30">
              <w:rPr>
                <w:rFonts w:ascii="Arial" w:hAnsi="Arial" w:cs="Arial"/>
                <w:b w:val="0"/>
                <w:sz w:val="22"/>
                <w:szCs w:val="22"/>
              </w:rPr>
              <w:t>Contact No</w:t>
            </w:r>
            <w:r w:rsidR="00EE1FF8" w:rsidRPr="001C5D30">
              <w:rPr>
                <w:rFonts w:ascii="Arial" w:hAnsi="Arial" w:cs="Arial"/>
                <w:b w:val="0"/>
                <w:sz w:val="22"/>
                <w:szCs w:val="22"/>
              </w:rPr>
              <w:t>. 8532-1164</w:t>
            </w:r>
          </w:p>
          <w:p w:rsidR="00384ACF" w:rsidRPr="001C5D30" w:rsidRDefault="00384ACF" w:rsidP="00384ACF">
            <w:pPr>
              <w:pStyle w:val="Heading50"/>
              <w:jc w:val="left"/>
              <w:rPr>
                <w:rFonts w:ascii="Arial" w:hAnsi="Arial" w:cs="Arial"/>
              </w:rPr>
            </w:pPr>
          </w:p>
          <w:p w:rsidR="00EE1FF8" w:rsidRPr="001C5D30" w:rsidRDefault="00EE1FF8" w:rsidP="00FF1E4B">
            <w:pPr>
              <w:rPr>
                <w:rFonts w:ascii="Arial" w:hAnsi="Arial" w:cs="Arial"/>
                <w:b/>
                <w:sz w:val="22"/>
                <w:u w:val="single"/>
              </w:rPr>
            </w:pPr>
            <w:r w:rsidRPr="001C5D30">
              <w:rPr>
                <w:rFonts w:ascii="Arial" w:hAnsi="Arial" w:cs="Arial"/>
                <w:b/>
                <w:sz w:val="22"/>
                <w:u w:val="single"/>
              </w:rPr>
              <w:t>South Cluster</w:t>
            </w:r>
          </w:p>
          <w:p w:rsidR="00EE1FF8" w:rsidRPr="001C5D30" w:rsidRDefault="00EE1FF8" w:rsidP="00384ACF">
            <w:pPr>
              <w:pStyle w:val="Heading50"/>
              <w:jc w:val="left"/>
              <w:rPr>
                <w:rFonts w:ascii="Arial" w:hAnsi="Arial" w:cs="Arial"/>
                <w:b w:val="0"/>
                <w:sz w:val="22"/>
                <w:szCs w:val="22"/>
              </w:rPr>
            </w:pPr>
            <w:r w:rsidRPr="001C5D30">
              <w:rPr>
                <w:rFonts w:ascii="Arial" w:hAnsi="Arial" w:cs="Arial"/>
                <w:b w:val="0"/>
                <w:sz w:val="22"/>
                <w:szCs w:val="22"/>
              </w:rPr>
              <w:lastRenderedPageBreak/>
              <w:t>Elsie Gaches Village – Alabang Zapote Rd., Muntinlupa City</w:t>
            </w:r>
          </w:p>
          <w:p w:rsidR="00EE1FF8" w:rsidRPr="001C5D30" w:rsidRDefault="00EE1FF8" w:rsidP="00384ACF">
            <w:pPr>
              <w:pStyle w:val="Heading50"/>
              <w:jc w:val="left"/>
              <w:rPr>
                <w:rFonts w:ascii="Arial" w:hAnsi="Arial" w:cs="Arial"/>
                <w:b w:val="0"/>
                <w:sz w:val="22"/>
                <w:szCs w:val="22"/>
              </w:rPr>
            </w:pPr>
            <w:r w:rsidRPr="001C5D30">
              <w:rPr>
                <w:rFonts w:ascii="Arial" w:hAnsi="Arial" w:cs="Arial"/>
                <w:b w:val="0"/>
                <w:sz w:val="22"/>
                <w:szCs w:val="22"/>
              </w:rPr>
              <w:t>Contact No. 8807-6023/0998-5670-425</w:t>
            </w:r>
          </w:p>
          <w:p w:rsidR="00384ACF" w:rsidRPr="001C5D30" w:rsidRDefault="00384ACF" w:rsidP="00384ACF">
            <w:pPr>
              <w:pStyle w:val="Heading50"/>
              <w:jc w:val="left"/>
              <w:rPr>
                <w:rFonts w:ascii="Arial" w:hAnsi="Arial" w:cs="Arial"/>
                <w:b w:val="0"/>
                <w:sz w:val="22"/>
                <w:szCs w:val="22"/>
              </w:rPr>
            </w:pPr>
          </w:p>
          <w:p w:rsidR="00EE1FF8" w:rsidRPr="001C5D30" w:rsidRDefault="00EE1FF8" w:rsidP="00384ACF">
            <w:pPr>
              <w:pStyle w:val="Heading50"/>
              <w:jc w:val="left"/>
              <w:rPr>
                <w:rFonts w:ascii="Arial" w:hAnsi="Arial" w:cs="Arial"/>
                <w:b w:val="0"/>
                <w:sz w:val="22"/>
                <w:szCs w:val="22"/>
              </w:rPr>
            </w:pPr>
            <w:r w:rsidRPr="001C5D30">
              <w:rPr>
                <w:rFonts w:ascii="Arial" w:hAnsi="Arial" w:cs="Arial"/>
                <w:b w:val="0"/>
                <w:sz w:val="22"/>
                <w:szCs w:val="22"/>
              </w:rPr>
              <w:t>Haven for Children - Alabang Zapote Rd., Muntinlupa City</w:t>
            </w:r>
          </w:p>
          <w:p w:rsidR="00EE1FF8" w:rsidRPr="001C5D30" w:rsidRDefault="00EE1FF8" w:rsidP="00384ACF">
            <w:pPr>
              <w:pStyle w:val="Heading50"/>
              <w:jc w:val="left"/>
              <w:rPr>
                <w:rFonts w:ascii="Arial" w:hAnsi="Arial" w:cs="Arial"/>
                <w:b w:val="0"/>
                <w:sz w:val="22"/>
                <w:szCs w:val="22"/>
              </w:rPr>
            </w:pPr>
            <w:r w:rsidRPr="001C5D30">
              <w:rPr>
                <w:rFonts w:ascii="Arial" w:hAnsi="Arial" w:cs="Arial"/>
                <w:b w:val="0"/>
                <w:sz w:val="22"/>
                <w:szCs w:val="22"/>
              </w:rPr>
              <w:t>Contact No. 8807-1591</w:t>
            </w:r>
          </w:p>
          <w:p w:rsidR="00384ACF" w:rsidRPr="001C5D30" w:rsidRDefault="00384ACF" w:rsidP="00384ACF">
            <w:pPr>
              <w:pStyle w:val="Heading50"/>
              <w:jc w:val="left"/>
              <w:rPr>
                <w:rFonts w:ascii="Arial" w:hAnsi="Arial" w:cs="Arial"/>
                <w:b w:val="0"/>
                <w:sz w:val="22"/>
                <w:szCs w:val="22"/>
              </w:rPr>
            </w:pPr>
          </w:p>
          <w:p w:rsidR="00EE1FF8" w:rsidRPr="001C5D30" w:rsidRDefault="00EE1FF8" w:rsidP="00384ACF">
            <w:pPr>
              <w:pStyle w:val="Heading50"/>
              <w:jc w:val="left"/>
              <w:rPr>
                <w:rFonts w:ascii="Arial" w:hAnsi="Arial" w:cs="Arial"/>
                <w:b w:val="0"/>
                <w:sz w:val="22"/>
                <w:szCs w:val="22"/>
              </w:rPr>
            </w:pPr>
            <w:r w:rsidRPr="001C5D30">
              <w:rPr>
                <w:rFonts w:ascii="Arial" w:hAnsi="Arial" w:cs="Arial"/>
                <w:b w:val="0"/>
                <w:sz w:val="22"/>
                <w:szCs w:val="22"/>
              </w:rPr>
              <w:t>Haven for Women -  North Gate Avenue, Filinvest, Muntinlupa City</w:t>
            </w:r>
          </w:p>
          <w:p w:rsidR="00EE1FF8" w:rsidRPr="001C5D30" w:rsidRDefault="00EE1FF8" w:rsidP="00384ACF">
            <w:pPr>
              <w:pStyle w:val="Heading50"/>
              <w:jc w:val="left"/>
              <w:rPr>
                <w:rFonts w:ascii="Arial" w:hAnsi="Arial" w:cs="Arial"/>
                <w:b w:val="0"/>
                <w:sz w:val="22"/>
                <w:szCs w:val="22"/>
              </w:rPr>
            </w:pPr>
            <w:r w:rsidRPr="001C5D30">
              <w:rPr>
                <w:rFonts w:ascii="Arial" w:hAnsi="Arial" w:cs="Arial"/>
                <w:b w:val="0"/>
                <w:sz w:val="22"/>
                <w:szCs w:val="22"/>
              </w:rPr>
              <w:t>Contact No. 8889-1412/0912-5070891</w:t>
            </w:r>
          </w:p>
          <w:p w:rsidR="00384ACF" w:rsidRPr="001C5D30" w:rsidRDefault="00384ACF" w:rsidP="00384ACF">
            <w:pPr>
              <w:pStyle w:val="Heading50"/>
              <w:jc w:val="left"/>
              <w:rPr>
                <w:rFonts w:ascii="Arial" w:hAnsi="Arial" w:cs="Arial"/>
                <w:b w:val="0"/>
                <w:sz w:val="22"/>
                <w:szCs w:val="22"/>
              </w:rPr>
            </w:pPr>
          </w:p>
          <w:p w:rsidR="00EE1FF8" w:rsidRPr="001C5D30" w:rsidRDefault="00EE1FF8" w:rsidP="00384ACF">
            <w:pPr>
              <w:pStyle w:val="Heading50"/>
              <w:jc w:val="left"/>
              <w:rPr>
                <w:rFonts w:ascii="Arial" w:hAnsi="Arial" w:cs="Arial"/>
                <w:b w:val="0"/>
                <w:sz w:val="22"/>
                <w:szCs w:val="22"/>
              </w:rPr>
            </w:pPr>
            <w:r w:rsidRPr="001C5D30">
              <w:rPr>
                <w:rFonts w:ascii="Arial" w:hAnsi="Arial" w:cs="Arial"/>
                <w:b w:val="0"/>
                <w:sz w:val="22"/>
                <w:szCs w:val="22"/>
              </w:rPr>
              <w:t>Marillac Hills – North Gate Avenue, Filinvest, Muntinlupa City</w:t>
            </w:r>
          </w:p>
          <w:p w:rsidR="00EE1FF8" w:rsidRPr="001C5D30" w:rsidRDefault="00EE1FF8" w:rsidP="00384ACF">
            <w:pPr>
              <w:pStyle w:val="Heading50"/>
              <w:jc w:val="left"/>
              <w:rPr>
                <w:rFonts w:ascii="Arial" w:hAnsi="Arial" w:cs="Arial"/>
              </w:rPr>
            </w:pPr>
            <w:r w:rsidRPr="001C5D30">
              <w:rPr>
                <w:rFonts w:ascii="Arial" w:hAnsi="Arial" w:cs="Arial"/>
                <w:b w:val="0"/>
                <w:sz w:val="22"/>
                <w:szCs w:val="22"/>
              </w:rPr>
              <w:t>Contact No. 8807-1585/0927-0025626</w:t>
            </w:r>
          </w:p>
        </w:tc>
      </w:tr>
    </w:tbl>
    <w:p w:rsidR="002133ED" w:rsidRPr="001C5D30" w:rsidRDefault="002133ED" w:rsidP="002133ED">
      <w:pPr>
        <w:rPr>
          <w:rFonts w:ascii="Arial" w:hAnsi="Arial" w:cs="Arial"/>
          <w:sz w:val="20"/>
        </w:rPr>
      </w:pPr>
    </w:p>
    <w:p w:rsidR="00322E7F" w:rsidRPr="001C5D30" w:rsidRDefault="00322E7F" w:rsidP="002133ED">
      <w:pPr>
        <w:rPr>
          <w:rFonts w:ascii="Arial" w:hAnsi="Arial" w:cs="Arial"/>
          <w:sz w:val="20"/>
        </w:rPr>
      </w:pPr>
    </w:p>
    <w:p w:rsidR="001A59FE" w:rsidRPr="001C5D30" w:rsidRDefault="00BD2F2D" w:rsidP="00661775">
      <w:pPr>
        <w:jc w:val="center"/>
        <w:rPr>
          <w:rFonts w:ascii="Arial" w:hAnsi="Arial" w:cs="Arial"/>
          <w:b/>
          <w:bCs/>
        </w:rPr>
      </w:pPr>
      <w:r w:rsidRPr="001C5D30">
        <w:rPr>
          <w:rFonts w:ascii="Arial" w:hAnsi="Arial" w:cs="Arial"/>
          <w:b/>
          <w:bCs/>
        </w:rPr>
        <w:t>Note: The items must be delivered in standard packing or as prescribed by the specifications.</w:t>
      </w:r>
    </w:p>
    <w:p w:rsidR="00BD2F2D" w:rsidRPr="001C5D30" w:rsidRDefault="00BD2F2D" w:rsidP="00661775">
      <w:pPr>
        <w:jc w:val="center"/>
        <w:rPr>
          <w:rFonts w:ascii="Arial" w:hAnsi="Arial" w:cs="Arial"/>
          <w:b/>
          <w:bCs/>
        </w:rPr>
      </w:pPr>
    </w:p>
    <w:p w:rsidR="002133ED" w:rsidRPr="001C5D30" w:rsidRDefault="00661775" w:rsidP="00661775">
      <w:pPr>
        <w:jc w:val="center"/>
        <w:rPr>
          <w:rFonts w:ascii="Arial" w:hAnsi="Arial" w:cs="Arial"/>
          <w:b/>
          <w:bCs/>
        </w:rPr>
      </w:pPr>
      <w:r w:rsidRPr="001C5D30">
        <w:rPr>
          <w:rFonts w:ascii="Arial" w:hAnsi="Arial" w:cs="Arial"/>
          <w:b/>
          <w:bCs/>
        </w:rPr>
        <w:t>Conforme:</w:t>
      </w:r>
    </w:p>
    <w:p w:rsidR="00661775" w:rsidRPr="001C5D30" w:rsidRDefault="00661775" w:rsidP="00661775">
      <w:pPr>
        <w:jc w:val="center"/>
        <w:rPr>
          <w:rFonts w:ascii="Arial" w:hAnsi="Arial" w:cs="Arial"/>
          <w:b/>
          <w:bCs/>
        </w:rPr>
      </w:pPr>
    </w:p>
    <w:p w:rsidR="002133ED" w:rsidRPr="001C5D30" w:rsidRDefault="002133ED" w:rsidP="002133ED">
      <w:pPr>
        <w:jc w:val="center"/>
        <w:rPr>
          <w:rFonts w:ascii="Arial" w:hAnsi="Arial" w:cs="Arial"/>
          <w:b/>
          <w:u w:val="single"/>
        </w:rPr>
      </w:pPr>
      <w:r w:rsidRPr="001C5D30">
        <w:rPr>
          <w:rFonts w:ascii="Arial" w:hAnsi="Arial" w:cs="Arial"/>
          <w:b/>
          <w:u w:val="single"/>
        </w:rPr>
        <w:t>________________________________________________</w:t>
      </w:r>
    </w:p>
    <w:p w:rsidR="002133ED" w:rsidRPr="001C5D30" w:rsidRDefault="00661775" w:rsidP="00661775">
      <w:pPr>
        <w:jc w:val="center"/>
        <w:rPr>
          <w:rFonts w:ascii="Arial" w:hAnsi="Arial" w:cs="Arial"/>
        </w:rPr>
      </w:pPr>
      <w:r w:rsidRPr="001C5D30">
        <w:rPr>
          <w:rFonts w:ascii="Arial" w:hAnsi="Arial" w:cs="Arial"/>
        </w:rPr>
        <w:t>Name of Company</w:t>
      </w:r>
    </w:p>
    <w:p w:rsidR="001A59FE" w:rsidRPr="001C5D30" w:rsidRDefault="001A59FE" w:rsidP="00661775">
      <w:pPr>
        <w:jc w:val="center"/>
        <w:rPr>
          <w:rFonts w:ascii="Arial" w:hAnsi="Arial" w:cs="Arial"/>
        </w:rPr>
      </w:pPr>
    </w:p>
    <w:p w:rsidR="002133ED" w:rsidRPr="001C5D30" w:rsidRDefault="002133ED" w:rsidP="002133ED">
      <w:pPr>
        <w:jc w:val="center"/>
        <w:rPr>
          <w:rFonts w:ascii="Arial" w:hAnsi="Arial" w:cs="Arial"/>
          <w:u w:val="single"/>
        </w:rPr>
      </w:pPr>
      <w:r w:rsidRPr="001C5D30">
        <w:rPr>
          <w:rFonts w:ascii="Arial" w:hAnsi="Arial" w:cs="Arial"/>
          <w:u w:val="single"/>
        </w:rPr>
        <w:t>______________________________________________</w:t>
      </w:r>
    </w:p>
    <w:p w:rsidR="002133ED" w:rsidRPr="001C5D30" w:rsidRDefault="002133ED" w:rsidP="00661775">
      <w:pPr>
        <w:jc w:val="center"/>
        <w:rPr>
          <w:rFonts w:ascii="Arial" w:hAnsi="Arial" w:cs="Arial"/>
        </w:rPr>
      </w:pPr>
      <w:r w:rsidRPr="001C5D30">
        <w:rPr>
          <w:rFonts w:ascii="Arial" w:hAnsi="Arial" w:cs="Arial"/>
        </w:rPr>
        <w:t>Signature of Bidd</w:t>
      </w:r>
      <w:r w:rsidR="00661775" w:rsidRPr="001C5D30">
        <w:rPr>
          <w:rFonts w:ascii="Arial" w:hAnsi="Arial" w:cs="Arial"/>
        </w:rPr>
        <w:t>er or Authorized Representative</w:t>
      </w:r>
    </w:p>
    <w:p w:rsidR="001A59FE" w:rsidRPr="001C5D30" w:rsidRDefault="001A59FE" w:rsidP="00661775">
      <w:pPr>
        <w:jc w:val="center"/>
        <w:rPr>
          <w:rFonts w:ascii="Arial" w:hAnsi="Arial" w:cs="Arial"/>
        </w:rPr>
      </w:pPr>
    </w:p>
    <w:p w:rsidR="002133ED" w:rsidRPr="001C5D30" w:rsidRDefault="002133ED" w:rsidP="002133ED">
      <w:pPr>
        <w:jc w:val="center"/>
        <w:rPr>
          <w:rFonts w:ascii="Arial" w:hAnsi="Arial" w:cs="Arial"/>
          <w:b/>
          <w:u w:val="single"/>
        </w:rPr>
      </w:pPr>
      <w:r w:rsidRPr="001C5D30">
        <w:rPr>
          <w:rFonts w:ascii="Arial" w:hAnsi="Arial" w:cs="Arial"/>
          <w:b/>
          <w:u w:val="single"/>
        </w:rPr>
        <w:t>__________________________</w:t>
      </w:r>
    </w:p>
    <w:p w:rsidR="002133ED" w:rsidRPr="001C5D30" w:rsidRDefault="00661775" w:rsidP="00661775">
      <w:pPr>
        <w:jc w:val="center"/>
        <w:rPr>
          <w:rFonts w:ascii="Arial" w:hAnsi="Arial" w:cs="Arial"/>
        </w:rPr>
      </w:pPr>
      <w:r w:rsidRPr="001C5D30">
        <w:rPr>
          <w:rFonts w:ascii="Arial" w:hAnsi="Arial" w:cs="Arial"/>
        </w:rPr>
        <w:t>Name and Designation</w:t>
      </w:r>
    </w:p>
    <w:p w:rsidR="001A59FE" w:rsidRPr="001C5D30" w:rsidRDefault="001A59FE" w:rsidP="00661775">
      <w:pPr>
        <w:jc w:val="center"/>
        <w:rPr>
          <w:rFonts w:ascii="Arial" w:hAnsi="Arial" w:cs="Arial"/>
        </w:rPr>
      </w:pPr>
    </w:p>
    <w:p w:rsidR="002133ED" w:rsidRPr="001C5D30" w:rsidRDefault="002133ED" w:rsidP="002133ED">
      <w:pPr>
        <w:tabs>
          <w:tab w:val="right" w:pos="8453"/>
        </w:tabs>
        <w:jc w:val="center"/>
        <w:rPr>
          <w:rFonts w:ascii="Arial" w:hAnsi="Arial" w:cs="Arial"/>
          <w:b/>
          <w:u w:val="single"/>
        </w:rPr>
      </w:pPr>
      <w:r w:rsidRPr="001C5D30">
        <w:rPr>
          <w:rFonts w:ascii="Arial" w:hAnsi="Arial" w:cs="Arial"/>
          <w:b/>
          <w:u w:val="single"/>
        </w:rPr>
        <w:t>_______________________</w:t>
      </w:r>
    </w:p>
    <w:p w:rsidR="002133ED" w:rsidRPr="001C5D30" w:rsidRDefault="002133ED" w:rsidP="002133ED">
      <w:pPr>
        <w:jc w:val="center"/>
        <w:rPr>
          <w:rFonts w:ascii="Arial" w:hAnsi="Arial" w:cs="Arial"/>
          <w:sz w:val="20"/>
        </w:rPr>
      </w:pPr>
      <w:r w:rsidRPr="001C5D30">
        <w:rPr>
          <w:rFonts w:ascii="Arial" w:hAnsi="Arial" w:cs="Arial"/>
        </w:rPr>
        <w:t>Date</w:t>
      </w:r>
    </w:p>
    <w:p w:rsidR="002133ED" w:rsidRPr="001C5D30" w:rsidRDefault="002133ED" w:rsidP="002133ED">
      <w:pPr>
        <w:rPr>
          <w:rFonts w:ascii="Arial" w:hAnsi="Arial" w:cs="Arial"/>
          <w:sz w:val="20"/>
        </w:rPr>
      </w:pPr>
    </w:p>
    <w:p w:rsidR="002133ED" w:rsidRPr="001C5D30" w:rsidRDefault="00661775" w:rsidP="00661775">
      <w:pPr>
        <w:jc w:val="center"/>
        <w:rPr>
          <w:rFonts w:ascii="Arial" w:hAnsi="Arial" w:cs="Arial"/>
          <w:sz w:val="20"/>
        </w:rPr>
      </w:pPr>
      <w:r w:rsidRPr="001C5D30">
        <w:rPr>
          <w:rFonts w:ascii="Arial" w:hAnsi="Arial" w:cs="Arial"/>
          <w:noProof/>
          <w:sz w:val="20"/>
          <w:lang w:val="en-PH"/>
        </w:rPr>
        <mc:AlternateContent>
          <mc:Choice Requires="wps">
            <w:drawing>
              <wp:anchor distT="0" distB="0" distL="114300" distR="114300" simplePos="0" relativeHeight="251765760" behindDoc="0" locked="0" layoutInCell="1" allowOverlap="1" wp14:anchorId="6D3C5B7A" wp14:editId="3F8E3CC6">
                <wp:simplePos x="0" y="0"/>
                <wp:positionH relativeFrom="column">
                  <wp:posOffset>478155</wp:posOffset>
                </wp:positionH>
                <wp:positionV relativeFrom="paragraph">
                  <wp:posOffset>219075</wp:posOffset>
                </wp:positionV>
                <wp:extent cx="4826635" cy="335915"/>
                <wp:effectExtent l="0" t="0" r="12065" b="26035"/>
                <wp:wrapNone/>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635" cy="335915"/>
                        </a:xfrm>
                        <a:prstGeom prst="rect">
                          <a:avLst/>
                        </a:prstGeom>
                        <a:solidFill>
                          <a:srgbClr val="FFFFFF"/>
                        </a:solidFill>
                        <a:ln w="9525">
                          <a:solidFill>
                            <a:srgbClr val="000000"/>
                          </a:solidFill>
                          <a:miter lim="800000"/>
                          <a:headEnd/>
                          <a:tailEnd/>
                        </a:ln>
                      </wps:spPr>
                      <wps:txbx>
                        <w:txbxContent>
                          <w:p w:rsidR="00E32062" w:rsidRPr="00124413" w:rsidRDefault="00E32062" w:rsidP="002133ED">
                            <w:pPr>
                              <w:jc w:val="center"/>
                              <w:rPr>
                                <w:b/>
                              </w:rPr>
                            </w:pPr>
                            <w:r>
                              <w:rPr>
                                <w:b/>
                              </w:rPr>
                              <w:t>PLEASE USE TH</w:t>
                            </w:r>
                            <w:r>
                              <w:rPr>
                                <w:b/>
                                <w:lang w:val="id-ID"/>
                              </w:rPr>
                              <w:t>IS</w:t>
                            </w:r>
                            <w:r w:rsidRPr="00124413">
                              <w:rPr>
                                <w:b/>
                              </w:rPr>
                              <w:t xml:space="preserve"> PRE</w:t>
                            </w:r>
                            <w:r>
                              <w:rPr>
                                <w:b/>
                              </w:rPr>
                              <w:t>SCRIBED FORMAT IN THIS BID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C5B7A" id="_x0000_t202" coordsize="21600,21600" o:spt="202" path="m,l,21600r21600,l21600,xe">
                <v:stroke joinstyle="miter"/>
                <v:path gradientshapeok="t" o:connecttype="rect"/>
              </v:shapetype>
              <v:shape id="Text Box 59" o:spid="_x0000_s1030" type="#_x0000_t202" style="position:absolute;left:0;text-align:left;margin-left:37.65pt;margin-top:17.25pt;width:380.05pt;height:26.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">
                <v:textbox>
                  <w:txbxContent>
                    <w:p w:rsidR="00E32062" w:rsidRPr="00124413" w:rsidRDefault="00E32062" w:rsidP="002133ED">
                      <w:pPr>
                        <w:jc w:val="center"/>
                        <w:rPr>
                          <w:b/>
                        </w:rPr>
                      </w:pPr>
                      <w:r>
                        <w:rPr>
                          <w:b/>
                        </w:rPr>
                        <w:t>PLEASE USE TH</w:t>
                      </w:r>
                      <w:r>
                        <w:rPr>
                          <w:b/>
                          <w:lang w:val="id-ID"/>
                        </w:rPr>
                        <w:t>IS</w:t>
                      </w:r>
                      <w:r w:rsidRPr="00124413">
                        <w:rPr>
                          <w:b/>
                        </w:rPr>
                        <w:t xml:space="preserve"> PRE</w:t>
                      </w:r>
                      <w:r>
                        <w:rPr>
                          <w:b/>
                        </w:rPr>
                        <w:t>SCRIBED FORMAT IN THIS BID FORM</w:t>
                      </w:r>
                    </w:p>
                  </w:txbxContent>
                </v:textbox>
              </v:shape>
            </w:pict>
          </mc:Fallback>
        </mc:AlternateContent>
      </w:r>
      <w:r w:rsidR="002133ED" w:rsidRPr="001C5D30">
        <w:rPr>
          <w:rFonts w:ascii="Arial" w:hAnsi="Arial" w:cs="Arial"/>
          <w:sz w:val="20"/>
          <w:highlight w:val="yellow"/>
        </w:rPr>
        <w:t>*** This document must be attached to the Technical Component Envelope ***</w:t>
      </w:r>
    </w:p>
    <w:p w:rsidR="00564E5E" w:rsidRPr="001C5D30" w:rsidRDefault="00564E5E">
      <w:pPr>
        <w:jc w:val="center"/>
        <w:rPr>
          <w:rFonts w:ascii="Arial" w:hAnsi="Arial" w:cs="Arial"/>
          <w:b/>
          <w:sz w:val="40"/>
          <w:szCs w:val="40"/>
          <w:highlight w:val="yellow"/>
          <w:u w:val="single"/>
        </w:rPr>
      </w:pPr>
    </w:p>
    <w:p w:rsidR="00564E5E" w:rsidRPr="001C5D30" w:rsidRDefault="00564E5E">
      <w:pPr>
        <w:jc w:val="center"/>
        <w:rPr>
          <w:rFonts w:ascii="Arial" w:hAnsi="Arial" w:cs="Arial"/>
          <w:b/>
          <w:sz w:val="40"/>
          <w:szCs w:val="40"/>
          <w:highlight w:val="yellow"/>
          <w:u w:val="single"/>
        </w:rPr>
      </w:pPr>
    </w:p>
    <w:p w:rsidR="00564E5E" w:rsidRPr="001C5D30" w:rsidRDefault="00D30EA9">
      <w:pPr>
        <w:jc w:val="center"/>
        <w:rPr>
          <w:rFonts w:ascii="Arial" w:hAnsi="Arial" w:cs="Arial"/>
          <w:b/>
          <w:sz w:val="40"/>
          <w:szCs w:val="40"/>
          <w:highlight w:val="yellow"/>
          <w:u w:val="single"/>
        </w:rPr>
      </w:pPr>
      <w:r w:rsidRPr="001C5D30">
        <w:rPr>
          <w:rFonts w:ascii="Arial" w:hAnsi="Arial" w:cs="Arial"/>
          <w:b/>
          <w:sz w:val="40"/>
          <w:szCs w:val="40"/>
          <w:highlight w:val="yellow"/>
          <w:u w:val="single"/>
        </w:rPr>
        <w:t xml:space="preserve"> </w:t>
      </w:r>
    </w:p>
    <w:p w:rsidR="004B435D" w:rsidRPr="001C5D30" w:rsidRDefault="004B435D" w:rsidP="004B435D">
      <w:pPr>
        <w:tabs>
          <w:tab w:val="left" w:pos="1068"/>
          <w:tab w:val="center" w:pos="4514"/>
        </w:tabs>
        <w:jc w:val="left"/>
        <w:rPr>
          <w:rFonts w:ascii="Arial" w:hAnsi="Arial" w:cs="Arial"/>
          <w:b/>
          <w:sz w:val="40"/>
          <w:szCs w:val="40"/>
        </w:rPr>
      </w:pPr>
      <w:r w:rsidRPr="001C5D30">
        <w:rPr>
          <w:rFonts w:ascii="Arial" w:hAnsi="Arial" w:cs="Arial"/>
          <w:b/>
          <w:sz w:val="40"/>
          <w:szCs w:val="40"/>
        </w:rPr>
        <w:tab/>
      </w:r>
      <w:r w:rsidRPr="001C5D30">
        <w:rPr>
          <w:rFonts w:ascii="Arial" w:hAnsi="Arial" w:cs="Arial"/>
          <w:b/>
          <w:sz w:val="40"/>
          <w:szCs w:val="40"/>
        </w:rPr>
        <w:tab/>
      </w:r>
    </w:p>
    <w:p w:rsidR="004B435D" w:rsidRPr="001C5D30" w:rsidRDefault="004B435D" w:rsidP="004B435D">
      <w:pPr>
        <w:tabs>
          <w:tab w:val="left" w:pos="1068"/>
          <w:tab w:val="center" w:pos="4514"/>
        </w:tabs>
        <w:jc w:val="left"/>
        <w:rPr>
          <w:rFonts w:ascii="Arial" w:hAnsi="Arial" w:cs="Arial"/>
          <w:b/>
          <w:sz w:val="40"/>
          <w:szCs w:val="40"/>
        </w:rPr>
      </w:pPr>
    </w:p>
    <w:p w:rsidR="004B435D" w:rsidRPr="001C5D30" w:rsidRDefault="004B435D" w:rsidP="004B435D">
      <w:pPr>
        <w:tabs>
          <w:tab w:val="left" w:pos="1068"/>
          <w:tab w:val="center" w:pos="4514"/>
        </w:tabs>
        <w:jc w:val="left"/>
        <w:rPr>
          <w:rFonts w:ascii="Arial" w:hAnsi="Arial" w:cs="Arial"/>
          <w:b/>
          <w:sz w:val="40"/>
          <w:szCs w:val="40"/>
        </w:rPr>
      </w:pPr>
    </w:p>
    <w:p w:rsidR="004B435D" w:rsidRPr="001C5D30" w:rsidRDefault="004B435D" w:rsidP="004B435D">
      <w:pPr>
        <w:tabs>
          <w:tab w:val="left" w:pos="1068"/>
          <w:tab w:val="center" w:pos="4514"/>
        </w:tabs>
        <w:jc w:val="left"/>
        <w:rPr>
          <w:rFonts w:ascii="Arial" w:hAnsi="Arial" w:cs="Arial"/>
          <w:b/>
          <w:sz w:val="40"/>
          <w:szCs w:val="40"/>
        </w:rPr>
      </w:pPr>
    </w:p>
    <w:p w:rsidR="004B435D" w:rsidRPr="001C5D30" w:rsidRDefault="004B435D" w:rsidP="004B435D">
      <w:pPr>
        <w:tabs>
          <w:tab w:val="left" w:pos="1068"/>
          <w:tab w:val="center" w:pos="4514"/>
        </w:tabs>
        <w:jc w:val="left"/>
        <w:rPr>
          <w:rFonts w:ascii="Arial" w:hAnsi="Arial" w:cs="Arial"/>
          <w:b/>
          <w:sz w:val="40"/>
          <w:szCs w:val="40"/>
        </w:rPr>
      </w:pPr>
    </w:p>
    <w:p w:rsidR="004B435D" w:rsidRPr="001C5D30" w:rsidRDefault="004B435D" w:rsidP="004B435D">
      <w:pPr>
        <w:tabs>
          <w:tab w:val="left" w:pos="1068"/>
          <w:tab w:val="center" w:pos="4514"/>
        </w:tabs>
        <w:jc w:val="left"/>
        <w:rPr>
          <w:rFonts w:ascii="Arial" w:hAnsi="Arial" w:cs="Arial"/>
          <w:b/>
          <w:sz w:val="40"/>
          <w:szCs w:val="40"/>
        </w:rPr>
      </w:pPr>
    </w:p>
    <w:p w:rsidR="004B435D" w:rsidRPr="001C5D30" w:rsidRDefault="004B435D" w:rsidP="004B435D">
      <w:pPr>
        <w:tabs>
          <w:tab w:val="left" w:pos="1068"/>
          <w:tab w:val="center" w:pos="4514"/>
        </w:tabs>
        <w:jc w:val="left"/>
        <w:rPr>
          <w:rFonts w:ascii="Arial" w:hAnsi="Arial" w:cs="Arial"/>
          <w:b/>
          <w:sz w:val="40"/>
          <w:szCs w:val="40"/>
        </w:rPr>
      </w:pPr>
    </w:p>
    <w:p w:rsidR="004B435D" w:rsidRPr="001C5D30" w:rsidRDefault="004B435D" w:rsidP="004B435D">
      <w:pPr>
        <w:tabs>
          <w:tab w:val="left" w:pos="1068"/>
          <w:tab w:val="center" w:pos="4514"/>
        </w:tabs>
        <w:jc w:val="left"/>
        <w:rPr>
          <w:rFonts w:ascii="Arial" w:hAnsi="Arial" w:cs="Arial"/>
          <w:b/>
          <w:sz w:val="40"/>
          <w:szCs w:val="40"/>
        </w:rPr>
      </w:pPr>
    </w:p>
    <w:p w:rsidR="004B435D" w:rsidRPr="001C5D30" w:rsidRDefault="004B435D" w:rsidP="004B435D">
      <w:pPr>
        <w:tabs>
          <w:tab w:val="left" w:pos="1068"/>
          <w:tab w:val="center" w:pos="4514"/>
        </w:tabs>
        <w:jc w:val="left"/>
        <w:rPr>
          <w:rFonts w:ascii="Arial" w:hAnsi="Arial" w:cs="Arial"/>
          <w:b/>
          <w:sz w:val="40"/>
          <w:szCs w:val="40"/>
        </w:rPr>
      </w:pPr>
    </w:p>
    <w:p w:rsidR="004B435D" w:rsidRPr="001C5D30" w:rsidRDefault="004B435D" w:rsidP="004B435D">
      <w:pPr>
        <w:tabs>
          <w:tab w:val="left" w:pos="1068"/>
          <w:tab w:val="center" w:pos="4514"/>
        </w:tabs>
        <w:jc w:val="left"/>
        <w:rPr>
          <w:rFonts w:ascii="Arial" w:hAnsi="Arial" w:cs="Arial"/>
          <w:b/>
          <w:sz w:val="40"/>
          <w:szCs w:val="40"/>
        </w:rPr>
      </w:pPr>
    </w:p>
    <w:p w:rsidR="00AC409D" w:rsidRPr="001C5D30" w:rsidRDefault="00AC409D" w:rsidP="004B435D">
      <w:pPr>
        <w:tabs>
          <w:tab w:val="left" w:pos="1068"/>
          <w:tab w:val="center" w:pos="4514"/>
        </w:tabs>
        <w:jc w:val="left"/>
        <w:rPr>
          <w:rFonts w:ascii="Arial" w:hAnsi="Arial" w:cs="Arial"/>
          <w:b/>
          <w:sz w:val="40"/>
          <w:szCs w:val="40"/>
        </w:rPr>
      </w:pPr>
    </w:p>
    <w:p w:rsidR="00AC409D" w:rsidRPr="001C5D30" w:rsidRDefault="00AC409D" w:rsidP="004B435D">
      <w:pPr>
        <w:tabs>
          <w:tab w:val="left" w:pos="1068"/>
          <w:tab w:val="center" w:pos="4514"/>
        </w:tabs>
        <w:jc w:val="left"/>
        <w:rPr>
          <w:rFonts w:ascii="Arial" w:hAnsi="Arial" w:cs="Arial"/>
          <w:b/>
          <w:sz w:val="40"/>
          <w:szCs w:val="40"/>
        </w:rPr>
      </w:pPr>
    </w:p>
    <w:p w:rsidR="00AC409D" w:rsidRPr="001C5D30" w:rsidRDefault="00AC409D" w:rsidP="004B435D">
      <w:pPr>
        <w:tabs>
          <w:tab w:val="left" w:pos="1068"/>
          <w:tab w:val="center" w:pos="4514"/>
        </w:tabs>
        <w:jc w:val="left"/>
        <w:rPr>
          <w:rFonts w:ascii="Arial" w:hAnsi="Arial" w:cs="Arial"/>
          <w:b/>
          <w:sz w:val="40"/>
          <w:szCs w:val="40"/>
        </w:rPr>
      </w:pPr>
    </w:p>
    <w:p w:rsidR="00AC409D" w:rsidRPr="001C5D30" w:rsidRDefault="00AC409D" w:rsidP="004B435D">
      <w:pPr>
        <w:tabs>
          <w:tab w:val="left" w:pos="1068"/>
          <w:tab w:val="center" w:pos="4514"/>
        </w:tabs>
        <w:jc w:val="left"/>
        <w:rPr>
          <w:rFonts w:ascii="Arial" w:hAnsi="Arial" w:cs="Arial"/>
          <w:b/>
          <w:sz w:val="40"/>
          <w:szCs w:val="40"/>
        </w:rPr>
      </w:pPr>
    </w:p>
    <w:p w:rsidR="00AC409D" w:rsidRPr="001C5D30" w:rsidRDefault="00AC409D" w:rsidP="004B435D">
      <w:pPr>
        <w:tabs>
          <w:tab w:val="left" w:pos="1068"/>
          <w:tab w:val="center" w:pos="4514"/>
        </w:tabs>
        <w:jc w:val="left"/>
        <w:rPr>
          <w:rFonts w:ascii="Arial" w:hAnsi="Arial" w:cs="Arial"/>
          <w:b/>
          <w:sz w:val="40"/>
          <w:szCs w:val="40"/>
        </w:rPr>
      </w:pPr>
    </w:p>
    <w:p w:rsidR="00AC409D" w:rsidRPr="001C5D30" w:rsidRDefault="00AC409D" w:rsidP="004B435D">
      <w:pPr>
        <w:tabs>
          <w:tab w:val="left" w:pos="1068"/>
          <w:tab w:val="center" w:pos="4514"/>
        </w:tabs>
        <w:jc w:val="left"/>
        <w:rPr>
          <w:rFonts w:ascii="Arial" w:hAnsi="Arial" w:cs="Arial"/>
          <w:b/>
          <w:sz w:val="40"/>
          <w:szCs w:val="40"/>
        </w:rPr>
      </w:pPr>
    </w:p>
    <w:p w:rsidR="00AC409D" w:rsidRPr="001C5D30" w:rsidRDefault="00AC409D" w:rsidP="004B435D">
      <w:pPr>
        <w:tabs>
          <w:tab w:val="left" w:pos="1068"/>
          <w:tab w:val="center" w:pos="4514"/>
        </w:tabs>
        <w:jc w:val="left"/>
        <w:rPr>
          <w:rFonts w:ascii="Arial" w:hAnsi="Arial" w:cs="Arial"/>
          <w:b/>
          <w:sz w:val="40"/>
          <w:szCs w:val="40"/>
        </w:rPr>
      </w:pPr>
    </w:p>
    <w:p w:rsidR="00AC409D" w:rsidRPr="001C5D30" w:rsidRDefault="00AC409D" w:rsidP="004B435D">
      <w:pPr>
        <w:tabs>
          <w:tab w:val="left" w:pos="1068"/>
          <w:tab w:val="center" w:pos="4514"/>
        </w:tabs>
        <w:jc w:val="left"/>
        <w:rPr>
          <w:rFonts w:ascii="Arial" w:hAnsi="Arial" w:cs="Arial"/>
          <w:b/>
          <w:sz w:val="40"/>
          <w:szCs w:val="40"/>
        </w:rPr>
      </w:pPr>
    </w:p>
    <w:p w:rsidR="00B27D17" w:rsidRPr="001C5D30" w:rsidRDefault="00B27D17" w:rsidP="00322E7F">
      <w:pPr>
        <w:tabs>
          <w:tab w:val="left" w:pos="1068"/>
          <w:tab w:val="center" w:pos="4514"/>
        </w:tabs>
        <w:rPr>
          <w:rFonts w:ascii="Arial" w:hAnsi="Arial" w:cs="Arial"/>
          <w:b/>
          <w:i/>
          <w:sz w:val="48"/>
          <w:szCs w:val="40"/>
        </w:rPr>
      </w:pPr>
    </w:p>
    <w:p w:rsidR="00142874" w:rsidRPr="001C5D30" w:rsidRDefault="004B435D" w:rsidP="004B435D">
      <w:pPr>
        <w:tabs>
          <w:tab w:val="left" w:pos="1068"/>
          <w:tab w:val="center" w:pos="4514"/>
        </w:tabs>
        <w:jc w:val="center"/>
        <w:rPr>
          <w:rFonts w:ascii="Arial" w:hAnsi="Arial" w:cs="Arial"/>
          <w:b/>
          <w:i/>
          <w:sz w:val="40"/>
          <w:szCs w:val="40"/>
          <w:highlight w:val="yellow"/>
        </w:rPr>
      </w:pPr>
      <w:r w:rsidRPr="001C5D30">
        <w:rPr>
          <w:rFonts w:ascii="Arial" w:hAnsi="Arial" w:cs="Arial"/>
          <w:b/>
          <w:i/>
          <w:sz w:val="48"/>
          <w:szCs w:val="40"/>
        </w:rPr>
        <w:t>Section VII. Technical Specifications</w:t>
      </w:r>
      <w:r w:rsidR="00142874" w:rsidRPr="001C5D30">
        <w:rPr>
          <w:rFonts w:ascii="Arial" w:hAnsi="Arial" w:cs="Arial"/>
          <w:b/>
          <w:i/>
          <w:sz w:val="40"/>
          <w:szCs w:val="40"/>
          <w:highlight w:val="yellow"/>
        </w:rPr>
        <w:br w:type="page"/>
      </w:r>
    </w:p>
    <w:p w:rsidR="00FD2651" w:rsidRPr="001C5D30" w:rsidRDefault="0043613A">
      <w:pPr>
        <w:jc w:val="center"/>
        <w:rPr>
          <w:rFonts w:ascii="Arial" w:hAnsi="Arial" w:cs="Arial"/>
          <w:b/>
          <w:sz w:val="40"/>
          <w:szCs w:val="40"/>
          <w:u w:val="single"/>
        </w:rPr>
      </w:pPr>
      <w:r w:rsidRPr="001C5D30">
        <w:rPr>
          <w:rFonts w:ascii="Arial" w:hAnsi="Arial" w:cs="Arial"/>
          <w:b/>
          <w:sz w:val="40"/>
          <w:szCs w:val="40"/>
          <w:highlight w:val="yellow"/>
          <w:u w:val="single"/>
        </w:rPr>
        <w:lastRenderedPageBreak/>
        <w:t>Technical Specifications</w:t>
      </w:r>
    </w:p>
    <w:p w:rsidR="00FD2651" w:rsidRPr="001C5D30" w:rsidRDefault="00FD2651">
      <w:pPr>
        <w:jc w:val="center"/>
        <w:rPr>
          <w:rFonts w:ascii="Arial" w:hAnsi="Arial" w:cs="Arial"/>
        </w:rPr>
      </w:pPr>
    </w:p>
    <w:p w:rsidR="005A4F7F" w:rsidRPr="001C5D30" w:rsidRDefault="005A4F7F" w:rsidP="005A4F7F">
      <w:pPr>
        <w:rPr>
          <w:rFonts w:ascii="Arial" w:hAnsi="Arial" w:cs="Arial"/>
        </w:rPr>
      </w:pPr>
      <w:r w:rsidRPr="001C5D30">
        <w:rPr>
          <w:rFonts w:ascii="Arial" w:hAnsi="Arial" w:cs="Arial"/>
          <w:b/>
        </w:rPr>
        <w:t>TO THE BIDDER</w:t>
      </w:r>
      <w:r w:rsidRPr="001C5D30">
        <w:rPr>
          <w:rFonts w:ascii="Arial" w:hAnsi="Arial" w:cs="Arial"/>
        </w:rPr>
        <w:t xml:space="preserve">: Indicate </w:t>
      </w:r>
      <w:r w:rsidRPr="001C5D30">
        <w:rPr>
          <w:rFonts w:ascii="Arial" w:hAnsi="Arial" w:cs="Arial"/>
          <w:b/>
          <w:u w:val="single"/>
        </w:rPr>
        <w:t>“COMPLY”</w:t>
      </w:r>
      <w:r w:rsidRPr="001C5D30">
        <w:rPr>
          <w:rFonts w:ascii="Arial" w:hAnsi="Arial" w:cs="Arial"/>
        </w:rPr>
        <w:t xml:space="preserve"> If Bidder’s Statement of Compliance meets the technical specifications and project requirement.</w:t>
      </w:r>
    </w:p>
    <w:p w:rsidR="005A4F7F" w:rsidRPr="001C5D30" w:rsidRDefault="005A4F7F" w:rsidP="005A4F7F">
      <w:pPr>
        <w:rPr>
          <w:rFonts w:ascii="Arial" w:hAnsi="Arial" w:cs="Arial"/>
        </w:rPr>
      </w:pPr>
    </w:p>
    <w:p w:rsidR="005A4F7F" w:rsidRPr="001C5D30" w:rsidRDefault="005A4F7F" w:rsidP="005A4F7F">
      <w:pPr>
        <w:rPr>
          <w:rFonts w:ascii="Arial" w:hAnsi="Arial" w:cs="Arial"/>
          <w:b/>
          <w:sz w:val="20"/>
        </w:rPr>
      </w:pPr>
      <w:r w:rsidRPr="001C5D30">
        <w:rPr>
          <w:rFonts w:ascii="Arial" w:hAnsi="Arial" w:cs="Arial"/>
          <w:b/>
          <w:sz w:val="20"/>
        </w:rPr>
        <w:t>IMPORTANT NOTE</w:t>
      </w:r>
      <w:r w:rsidRPr="001C5D30">
        <w:rPr>
          <w:rFonts w:ascii="Arial" w:hAnsi="Arial" w:cs="Arial"/>
          <w:sz w:val="20"/>
        </w:rPr>
        <w:t xml:space="preserve">: Do not leave any blank.  A </w:t>
      </w:r>
      <w:r w:rsidRPr="001C5D30">
        <w:rPr>
          <w:rFonts w:ascii="Arial" w:hAnsi="Arial" w:cs="Arial"/>
          <w:b/>
          <w:sz w:val="20"/>
        </w:rPr>
        <w:t>“YES or NO”</w:t>
      </w:r>
      <w:r w:rsidRPr="001C5D30">
        <w:rPr>
          <w:rFonts w:ascii="Arial" w:hAnsi="Arial" w:cs="Arial"/>
          <w:sz w:val="20"/>
        </w:rPr>
        <w:t xml:space="preserve"> entry will not be accepted.  Failure to conform will result to in a rating of </w:t>
      </w:r>
      <w:r w:rsidRPr="001C5D30">
        <w:rPr>
          <w:rFonts w:ascii="Arial" w:hAnsi="Arial" w:cs="Arial"/>
          <w:b/>
          <w:sz w:val="20"/>
        </w:rPr>
        <w:t>“FAILED”.</w:t>
      </w:r>
    </w:p>
    <w:p w:rsidR="00CE6165" w:rsidRPr="001C5D30" w:rsidRDefault="00CE6165" w:rsidP="005A4F7F">
      <w:pPr>
        <w:rPr>
          <w:rFonts w:ascii="Arial" w:hAnsi="Arial" w:cs="Arial"/>
          <w:b/>
          <w:sz w:val="20"/>
        </w:rPr>
      </w:pPr>
    </w:p>
    <w:p w:rsidR="00BD2F2D" w:rsidRPr="001C5D30" w:rsidRDefault="00BD2F2D" w:rsidP="00BD2F2D">
      <w:pPr>
        <w:rPr>
          <w:rFonts w:ascii="Arial" w:hAnsi="Arial" w:cs="Arial"/>
          <w:i/>
          <w:sz w:val="18"/>
        </w:rPr>
      </w:pPr>
      <w:r w:rsidRPr="001C5D30">
        <w:rPr>
          <w:rFonts w:ascii="Arial" w:hAnsi="Arial" w:cs="Arial"/>
          <w:i/>
          <w:sz w:val="18"/>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rsidR="00B47C90" w:rsidRPr="001C5D30" w:rsidRDefault="00B47C90" w:rsidP="00E32062">
      <w:pPr>
        <w:jc w:val="center"/>
        <w:rPr>
          <w:rFonts w:ascii="Arial" w:hAnsi="Arial" w:cs="Arial"/>
          <w:sz w:val="16"/>
        </w:rPr>
      </w:pPr>
    </w:p>
    <w:p w:rsidR="00E32062" w:rsidRPr="001C5D30" w:rsidRDefault="00E32062" w:rsidP="00E32062">
      <w:pPr>
        <w:jc w:val="center"/>
        <w:rPr>
          <w:rFonts w:ascii="Arial" w:hAnsi="Arial" w:cs="Arial"/>
          <w:b/>
          <w:sz w:val="22"/>
          <w:u w:val="single"/>
        </w:rPr>
      </w:pPr>
      <w:r w:rsidRPr="001C5D30">
        <w:rPr>
          <w:rFonts w:ascii="Arial" w:hAnsi="Arial" w:cs="Arial"/>
          <w:b/>
          <w:sz w:val="22"/>
          <w:u w:val="single"/>
        </w:rPr>
        <w:t>LOT 1 – VARIOUS MEDICINES</w:t>
      </w:r>
    </w:p>
    <w:p w:rsidR="00CE6165" w:rsidRPr="001C5D30" w:rsidRDefault="00CE6165" w:rsidP="00CE6165">
      <w:pPr>
        <w:rPr>
          <w:rFonts w:ascii="Arial" w:hAnsi="Arial" w:cs="Arial"/>
          <w:sz w:val="20"/>
        </w:rPr>
      </w:pPr>
    </w:p>
    <w:tbl>
      <w:tblPr>
        <w:tblW w:w="10060" w:type="dxa"/>
        <w:tblLayout w:type="fixed"/>
        <w:tblLook w:val="04A0" w:firstRow="1" w:lastRow="0" w:firstColumn="1" w:lastColumn="0" w:noHBand="0" w:noVBand="1"/>
      </w:tblPr>
      <w:tblGrid>
        <w:gridCol w:w="669"/>
        <w:gridCol w:w="1036"/>
        <w:gridCol w:w="1333"/>
        <w:gridCol w:w="4053"/>
        <w:gridCol w:w="1551"/>
        <w:gridCol w:w="1418"/>
      </w:tblGrid>
      <w:tr w:rsidR="00E32062" w:rsidRPr="001C5D30" w:rsidTr="00E32062">
        <w:trPr>
          <w:trHeight w:val="1200"/>
        </w:trPr>
        <w:tc>
          <w:tcPr>
            <w:tcW w:w="669"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Item No.</w:t>
            </w:r>
          </w:p>
        </w:tc>
        <w:tc>
          <w:tcPr>
            <w:tcW w:w="1036" w:type="dxa"/>
            <w:tcBorders>
              <w:top w:val="single" w:sz="4" w:space="0" w:color="auto"/>
              <w:left w:val="nil"/>
              <w:bottom w:val="single" w:sz="4" w:space="0" w:color="auto"/>
              <w:right w:val="single" w:sz="4" w:space="0" w:color="auto"/>
            </w:tcBorders>
            <w:shd w:val="clear" w:color="000000" w:fill="BDD7EE"/>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Unit</w:t>
            </w:r>
          </w:p>
        </w:tc>
        <w:tc>
          <w:tcPr>
            <w:tcW w:w="1333" w:type="dxa"/>
            <w:tcBorders>
              <w:top w:val="single" w:sz="4" w:space="0" w:color="auto"/>
              <w:left w:val="nil"/>
              <w:bottom w:val="single" w:sz="4" w:space="0" w:color="auto"/>
              <w:right w:val="single" w:sz="4" w:space="0" w:color="auto"/>
            </w:tcBorders>
            <w:shd w:val="clear" w:color="000000" w:fill="BDD7EE"/>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Quantity</w:t>
            </w:r>
          </w:p>
        </w:tc>
        <w:tc>
          <w:tcPr>
            <w:tcW w:w="4053" w:type="dxa"/>
            <w:tcBorders>
              <w:top w:val="single" w:sz="4" w:space="0" w:color="auto"/>
              <w:left w:val="nil"/>
              <w:bottom w:val="single" w:sz="4" w:space="0" w:color="auto"/>
              <w:right w:val="single" w:sz="4" w:space="0" w:color="auto"/>
            </w:tcBorders>
            <w:shd w:val="clear" w:color="000000" w:fill="BDD7EE"/>
            <w:vAlign w:val="center"/>
            <w:hideMark/>
          </w:tcPr>
          <w:p w:rsidR="00E32062" w:rsidRPr="001C5D30" w:rsidRDefault="00E32062" w:rsidP="00E32062">
            <w:pPr>
              <w:jc w:val="center"/>
              <w:rPr>
                <w:rFonts w:ascii="Arial" w:hAnsi="Arial" w:cs="Arial"/>
                <w:b/>
                <w:bCs/>
                <w:sz w:val="22"/>
                <w:szCs w:val="22"/>
              </w:rPr>
            </w:pPr>
            <w:r w:rsidRPr="001C5D30">
              <w:rPr>
                <w:rFonts w:ascii="Arial" w:hAnsi="Arial" w:cs="Arial"/>
                <w:b/>
                <w:bCs/>
                <w:sz w:val="22"/>
                <w:szCs w:val="22"/>
              </w:rPr>
              <w:t>Item Description</w:t>
            </w:r>
          </w:p>
        </w:tc>
        <w:tc>
          <w:tcPr>
            <w:tcW w:w="1551" w:type="dxa"/>
            <w:tcBorders>
              <w:top w:val="single" w:sz="4" w:space="0" w:color="auto"/>
              <w:left w:val="nil"/>
              <w:bottom w:val="single" w:sz="4" w:space="0" w:color="auto"/>
              <w:right w:val="single" w:sz="4" w:space="0" w:color="auto"/>
            </w:tcBorders>
            <w:shd w:val="clear" w:color="000000" w:fill="BDD7EE"/>
            <w:vAlign w:val="center"/>
            <w:hideMark/>
          </w:tcPr>
          <w:p w:rsidR="00E32062" w:rsidRPr="001C5D30" w:rsidRDefault="00E32062" w:rsidP="00E32062">
            <w:pPr>
              <w:jc w:val="center"/>
              <w:rPr>
                <w:rFonts w:ascii="Arial" w:hAnsi="Arial" w:cs="Arial"/>
                <w:b/>
                <w:bCs/>
                <w:sz w:val="22"/>
                <w:szCs w:val="22"/>
              </w:rPr>
            </w:pPr>
            <w:r w:rsidRPr="001C5D30">
              <w:rPr>
                <w:rFonts w:ascii="Arial" w:hAnsi="Arial" w:cs="Arial"/>
                <w:b/>
                <w:bCs/>
                <w:sz w:val="22"/>
                <w:szCs w:val="22"/>
              </w:rPr>
              <w:t>Bidder's Statement of Compliance</w:t>
            </w:r>
          </w:p>
        </w:tc>
        <w:tc>
          <w:tcPr>
            <w:tcW w:w="1418" w:type="dxa"/>
            <w:tcBorders>
              <w:top w:val="single" w:sz="4" w:space="0" w:color="auto"/>
              <w:left w:val="nil"/>
              <w:bottom w:val="single" w:sz="4" w:space="0" w:color="auto"/>
              <w:right w:val="single" w:sz="4" w:space="0" w:color="auto"/>
            </w:tcBorders>
            <w:shd w:val="clear" w:color="000000" w:fill="BDD7EE"/>
            <w:vAlign w:val="center"/>
            <w:hideMark/>
          </w:tcPr>
          <w:p w:rsidR="00E32062" w:rsidRPr="001C5D30" w:rsidRDefault="00E32062" w:rsidP="00E32062">
            <w:pPr>
              <w:jc w:val="center"/>
              <w:rPr>
                <w:rFonts w:ascii="Arial" w:hAnsi="Arial" w:cs="Arial"/>
                <w:b/>
                <w:bCs/>
                <w:sz w:val="22"/>
                <w:szCs w:val="22"/>
              </w:rPr>
            </w:pPr>
            <w:r w:rsidRPr="001C5D30">
              <w:rPr>
                <w:rFonts w:ascii="Arial" w:hAnsi="Arial" w:cs="Arial"/>
                <w:b/>
                <w:bCs/>
                <w:sz w:val="22"/>
                <w:szCs w:val="22"/>
              </w:rPr>
              <w:t>Bidder's Actual Offer (Brand if Applicable)</w:t>
            </w: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ANALGESIC/ANTIPYRETICS</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sz w:val="22"/>
                <w:szCs w:val="22"/>
              </w:rPr>
            </w:pPr>
            <w:r w:rsidRPr="001C5D30">
              <w:rPr>
                <w:rFonts w:ascii="Arial" w:hAnsi="Arial" w:cs="Arial"/>
                <w:b/>
                <w:bCs/>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sz w:val="22"/>
                <w:szCs w:val="22"/>
              </w:rPr>
            </w:pPr>
            <w:r w:rsidRPr="001C5D30">
              <w:rPr>
                <w:rFonts w:ascii="Arial" w:hAnsi="Arial" w:cs="Arial"/>
                <w:b/>
                <w:bCs/>
                <w:sz w:val="22"/>
                <w:szCs w:val="22"/>
              </w:rPr>
              <w:t>Diclofenac 50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1,100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Celecoxib 200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sz w:val="22"/>
                <w:szCs w:val="22"/>
              </w:rPr>
            </w:pPr>
            <w:r w:rsidRPr="001C5D30">
              <w:rPr>
                <w:rFonts w:ascii="Arial" w:hAnsi="Arial" w:cs="Arial"/>
                <w:b/>
                <w:bCs/>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1,300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sz w:val="22"/>
                <w:szCs w:val="22"/>
              </w:rPr>
            </w:pPr>
            <w:r w:rsidRPr="001C5D30">
              <w:rPr>
                <w:rFonts w:ascii="Arial" w:hAnsi="Arial" w:cs="Arial"/>
                <w:b/>
                <w:bCs/>
                <w:sz w:val="22"/>
                <w:szCs w:val="22"/>
              </w:rPr>
              <w:t>Ibuprofen 400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6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4</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sz w:val="22"/>
                <w:szCs w:val="22"/>
              </w:rPr>
            </w:pPr>
            <w:r w:rsidRPr="001C5D30">
              <w:rPr>
                <w:rFonts w:ascii="Arial" w:hAnsi="Arial" w:cs="Arial"/>
                <w:b/>
                <w:bCs/>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10,310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sz w:val="22"/>
                <w:szCs w:val="22"/>
              </w:rPr>
            </w:pPr>
            <w:r w:rsidRPr="001C5D30">
              <w:rPr>
                <w:rFonts w:ascii="Arial" w:hAnsi="Arial" w:cs="Arial"/>
                <w:b/>
                <w:bCs/>
                <w:sz w:val="22"/>
                <w:szCs w:val="22"/>
              </w:rPr>
              <w:t>Paracetamol + PPA + CPM 25mg//2mg/500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6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5</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sz w:val="22"/>
                <w:szCs w:val="22"/>
              </w:rPr>
            </w:pPr>
            <w:r w:rsidRPr="001C5D30">
              <w:rPr>
                <w:rFonts w:ascii="Arial" w:hAnsi="Arial" w:cs="Arial"/>
                <w:b/>
                <w:bCs/>
                <w:sz w:val="22"/>
                <w:szCs w:val="22"/>
              </w:rPr>
              <w:t>bottle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270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sz w:val="22"/>
                <w:szCs w:val="22"/>
              </w:rPr>
            </w:pPr>
            <w:r w:rsidRPr="001C5D30">
              <w:rPr>
                <w:rFonts w:ascii="Arial" w:hAnsi="Arial" w:cs="Arial"/>
                <w:b/>
                <w:bCs/>
                <w:sz w:val="22"/>
                <w:szCs w:val="22"/>
              </w:rPr>
              <w:t>Paracetamol 250 mg/5 ml suspension, 60 ml</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6</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sz w:val="22"/>
                <w:szCs w:val="22"/>
              </w:rPr>
            </w:pPr>
            <w:r w:rsidRPr="001C5D30">
              <w:rPr>
                <w:rFonts w:ascii="Arial" w:hAnsi="Arial" w:cs="Arial"/>
                <w:b/>
                <w:bCs/>
                <w:sz w:val="22"/>
                <w:szCs w:val="22"/>
              </w:rPr>
              <w:t>ampule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70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sz w:val="22"/>
                <w:szCs w:val="22"/>
              </w:rPr>
            </w:pPr>
            <w:r w:rsidRPr="001C5D30">
              <w:rPr>
                <w:rFonts w:ascii="Arial" w:hAnsi="Arial" w:cs="Arial"/>
                <w:b/>
                <w:bCs/>
                <w:sz w:val="22"/>
                <w:szCs w:val="22"/>
              </w:rPr>
              <w:t>Paracetamol 300mg/2 ml</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7</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sz w:val="22"/>
                <w:szCs w:val="22"/>
              </w:rPr>
            </w:pPr>
            <w:r w:rsidRPr="001C5D30">
              <w:rPr>
                <w:rFonts w:ascii="Arial" w:hAnsi="Arial" w:cs="Arial"/>
                <w:b/>
                <w:bCs/>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6,800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sz w:val="22"/>
                <w:szCs w:val="22"/>
              </w:rPr>
            </w:pPr>
            <w:r w:rsidRPr="001C5D30">
              <w:rPr>
                <w:rFonts w:ascii="Arial" w:hAnsi="Arial" w:cs="Arial"/>
                <w:b/>
                <w:bCs/>
                <w:sz w:val="22"/>
                <w:szCs w:val="22"/>
              </w:rPr>
              <w:t>Paracetamol 500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8</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sz w:val="22"/>
                <w:szCs w:val="22"/>
              </w:rPr>
            </w:pPr>
            <w:r w:rsidRPr="001C5D30">
              <w:rPr>
                <w:rFonts w:ascii="Arial" w:hAnsi="Arial" w:cs="Arial"/>
                <w:b/>
                <w:bCs/>
                <w:sz w:val="22"/>
                <w:szCs w:val="22"/>
              </w:rPr>
              <w:t>supp</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140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sz w:val="22"/>
                <w:szCs w:val="22"/>
              </w:rPr>
            </w:pPr>
            <w:r w:rsidRPr="001C5D30">
              <w:rPr>
                <w:rFonts w:ascii="Arial" w:hAnsi="Arial" w:cs="Arial"/>
                <w:b/>
                <w:bCs/>
                <w:sz w:val="22"/>
                <w:szCs w:val="22"/>
              </w:rPr>
              <w:t>Paracetamol 250mg suppository</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9</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sz w:val="22"/>
                <w:szCs w:val="22"/>
              </w:rPr>
            </w:pPr>
            <w:r w:rsidRPr="001C5D30">
              <w:rPr>
                <w:rFonts w:ascii="Arial" w:hAnsi="Arial" w:cs="Arial"/>
                <w:b/>
                <w:bCs/>
                <w:sz w:val="22"/>
                <w:szCs w:val="22"/>
              </w:rPr>
              <w:t>cap</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1,800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sz w:val="22"/>
                <w:szCs w:val="22"/>
              </w:rPr>
            </w:pPr>
            <w:r w:rsidRPr="001C5D30">
              <w:rPr>
                <w:rFonts w:ascii="Arial" w:hAnsi="Arial" w:cs="Arial"/>
                <w:b/>
                <w:bCs/>
                <w:sz w:val="22"/>
                <w:szCs w:val="22"/>
              </w:rPr>
              <w:t>Mefenamic Acid 250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10</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sz w:val="22"/>
                <w:szCs w:val="22"/>
              </w:rPr>
            </w:pPr>
            <w:r w:rsidRPr="001C5D30">
              <w:rPr>
                <w:rFonts w:ascii="Arial" w:hAnsi="Arial" w:cs="Arial"/>
                <w:b/>
                <w:bCs/>
                <w:sz w:val="22"/>
                <w:szCs w:val="22"/>
              </w:rPr>
              <w:t>cap</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11,101</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sz w:val="22"/>
                <w:szCs w:val="22"/>
              </w:rPr>
            </w:pPr>
            <w:r w:rsidRPr="001C5D30">
              <w:rPr>
                <w:rFonts w:ascii="Arial" w:hAnsi="Arial" w:cs="Arial"/>
                <w:b/>
                <w:bCs/>
                <w:sz w:val="22"/>
                <w:szCs w:val="22"/>
              </w:rPr>
              <w:t>Mefenamic Acid 500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11</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sz w:val="22"/>
                <w:szCs w:val="22"/>
              </w:rPr>
            </w:pPr>
            <w:r w:rsidRPr="001C5D30">
              <w:rPr>
                <w:rFonts w:ascii="Arial" w:hAnsi="Arial" w:cs="Arial"/>
                <w:b/>
                <w:bCs/>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1,600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sz w:val="22"/>
                <w:szCs w:val="22"/>
              </w:rPr>
            </w:pPr>
            <w:r w:rsidRPr="001C5D30">
              <w:rPr>
                <w:rFonts w:ascii="Arial" w:hAnsi="Arial" w:cs="Arial"/>
                <w:b/>
                <w:bCs/>
                <w:sz w:val="22"/>
                <w:szCs w:val="22"/>
              </w:rPr>
              <w:t>Naproxen 500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sz w:val="22"/>
                <w:szCs w:val="22"/>
              </w:rPr>
            </w:pPr>
            <w:r w:rsidRPr="001C5D30">
              <w:rPr>
                <w:rFonts w:ascii="Arial" w:hAnsi="Arial" w:cs="Arial"/>
                <w:b/>
                <w:bCs/>
                <w:sz w:val="22"/>
                <w:szCs w:val="22"/>
              </w:rPr>
              <w:t>ANESTHETICS</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12</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bottle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12</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Lidocane 2% /20 mg/ml, 50 ml</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ANTACIDS</w:t>
            </w:r>
          </w:p>
        </w:tc>
      </w:tr>
      <w:tr w:rsidR="00E32062" w:rsidRPr="001C5D30" w:rsidTr="00E32062">
        <w:trPr>
          <w:trHeight w:val="6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13</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2,000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sz w:val="22"/>
                <w:szCs w:val="22"/>
              </w:rPr>
            </w:pPr>
            <w:r w:rsidRPr="001C5D30">
              <w:rPr>
                <w:rFonts w:ascii="Arial" w:hAnsi="Arial" w:cs="Arial"/>
                <w:b/>
                <w:bCs/>
                <w:sz w:val="22"/>
                <w:szCs w:val="22"/>
              </w:rPr>
              <w:t>Aluminum+Magnesium HCL 200 mg/200mg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14</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cap</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1,300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Omeprazole 20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15</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cap</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800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Omeprazole 40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16</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500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Ranitidine 150mg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ANTI-ASTHMATICS</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lastRenderedPageBreak/>
              <w:t>17</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nebule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1,345</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Salbutamol 2 mg/ ml (2.5ml)</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18</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1,600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Salbutamol 2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19</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nebule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620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Ipratropium+Salbutamol 500 mcg/2.5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6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20</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bottle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80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Salbutamol+Guafenesin 1/50mg per 5ml, 60ml</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21</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2,700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Montelukast 10mg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6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22</w:t>
            </w:r>
          </w:p>
        </w:tc>
        <w:tc>
          <w:tcPr>
            <w:tcW w:w="1036"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Inhaler</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12</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Salmeterol + Fluticasone Propionate 25mcg/125mcg</w:t>
            </w:r>
          </w:p>
        </w:tc>
        <w:tc>
          <w:tcPr>
            <w:tcW w:w="1551"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ANTIBIOTICS (OPTHALMIC)</w:t>
            </w:r>
          </w:p>
        </w:tc>
      </w:tr>
      <w:tr w:rsidR="00E32062" w:rsidRPr="001C5D30" w:rsidTr="00E32062">
        <w:trPr>
          <w:trHeight w:val="6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22</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bottle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198</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Tobramycin+Dexa Eye Drops 0.3%/0.1%/5ml</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23</w:t>
            </w:r>
          </w:p>
        </w:tc>
        <w:tc>
          <w:tcPr>
            <w:tcW w:w="1036" w:type="dxa"/>
            <w:tcBorders>
              <w:top w:val="nil"/>
              <w:left w:val="nil"/>
              <w:bottom w:val="single" w:sz="4" w:space="0" w:color="auto"/>
              <w:right w:val="single" w:sz="4" w:space="0" w:color="auto"/>
            </w:tcBorders>
            <w:shd w:val="clear" w:color="FFFFFF"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bottle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78</w:t>
            </w:r>
          </w:p>
        </w:tc>
        <w:tc>
          <w:tcPr>
            <w:tcW w:w="4053" w:type="dxa"/>
            <w:tcBorders>
              <w:top w:val="nil"/>
              <w:left w:val="nil"/>
              <w:bottom w:val="single" w:sz="4" w:space="0" w:color="auto"/>
              <w:right w:val="single" w:sz="4" w:space="0" w:color="auto"/>
            </w:tcBorders>
            <w:shd w:val="clear" w:color="FFFFFF"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Tobramycin Opthalmic Drop 3mg/g</w:t>
            </w:r>
          </w:p>
        </w:tc>
        <w:tc>
          <w:tcPr>
            <w:tcW w:w="1551" w:type="dxa"/>
            <w:tcBorders>
              <w:top w:val="nil"/>
              <w:left w:val="nil"/>
              <w:bottom w:val="single" w:sz="4" w:space="0" w:color="auto"/>
              <w:right w:val="single" w:sz="4" w:space="0" w:color="auto"/>
            </w:tcBorders>
            <w:shd w:val="clear" w:color="FFFFFF" w:fill="FFFFFF"/>
            <w:noWrap/>
            <w:vAlign w:val="center"/>
            <w:hideMark/>
          </w:tcPr>
          <w:p w:rsidR="00E32062" w:rsidRPr="001C5D30" w:rsidRDefault="00E32062" w:rsidP="00E32062">
            <w:pPr>
              <w:jc w:val="center"/>
              <w:rPr>
                <w:rFonts w:ascii="Arial" w:hAnsi="Arial" w:cs="Arial"/>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24</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bottle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48</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Tetrahydrozoline HCI 0.05% ml</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25</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bottle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28</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Ofloxacin 0.3% 5ml Ophthlamic Drop</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ANTIBIOTICS (ORAL)</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26</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bottle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42</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Amoxicillin 250 mg/5 ml, 60 ml</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27</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cap</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11,600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Amoxicillin 500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28</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cap</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3,500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Amoxicillin 250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29</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capsule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700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Doxycycline 100mg,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30</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bottle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45</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Cefalexin 250 mg/5 ml, 60 ml</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31</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cap</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6,400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Cefalexin 500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32</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4,500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Cefuroxime 500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33</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2,000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Ciprofloxacin 500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34</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1,100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Clarithromycin 500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35</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cap</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2,000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Cloxacillin 250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36</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cap</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10,000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Cloxacillin 500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37</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bottle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Cloxacillin 250 mg/5 ml, 60ml</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38</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cap</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1,800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Clindamycin 300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39</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9,340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Co-Amoxiclav 500 mg/125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40</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800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Cotrimoxazole 400 mg/80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41</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1,800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Cotrimoxazole 800 mg/160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42</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2,260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Azithromycin 500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43</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cap</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1,450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Cefixime 200mg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ANTIBIOTICS (OTIC)</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44</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bottle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43</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Ofloxacin Otic 0.3% 5ml Drops</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ANTI-CHOLESTEROL</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45</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3,100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Simvastatin 20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ANTI-COAGOLANTS</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46</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2,420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Aspirin 80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MUCOLYTIC/ANTI-COUGH</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47</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4,000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Lagundi 600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48</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bottle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220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Lagundi 300 mg/5 ml, 60 ml</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lastRenderedPageBreak/>
              <w:t>49</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bottle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Carbocisteine 250 mg/5 ml, 60 ml</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50</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cap</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9,800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Carbocisteine 500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51</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Bromhexine 8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52</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bottle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Ambroxol drops 15ml</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53</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bottle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50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Ambroxol 30 mg/5 ml</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54</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4,900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Ambroxol 30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55</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sachet</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800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Acetylcysteine 200mg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56</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tablet</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1,100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Acetylcysteine 600mg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57</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601</w:t>
            </w:r>
          </w:p>
        </w:tc>
        <w:tc>
          <w:tcPr>
            <w:tcW w:w="4053"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Dextromethorphan Hydrobromide 10mg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6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58</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Bottle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Dextromethorphan Hydrobromide 10mg/5mL Syrup 60mL</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ANTI-DIABETES</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59</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26,000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Metformin HCL 500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60</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720</w:t>
            </w:r>
          </w:p>
        </w:tc>
        <w:tc>
          <w:tcPr>
            <w:tcW w:w="4053"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Vildagliptin + Metformin 50mg/1000mg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61</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4,380</w:t>
            </w:r>
          </w:p>
        </w:tc>
        <w:tc>
          <w:tcPr>
            <w:tcW w:w="4053"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Gliclazide 30mg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ANTI-DIARRHEAL</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62</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2,800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Loperamide 2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ANTI-EMETICS</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64</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ampule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50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Metoclopromide 5mg/ml (2ml)</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65</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700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Metoclopromide 10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ANTI-FIBRINOLYTICS</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66</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cap</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1,400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Tranexamic Acid 500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ANTI-FUNGAL</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67</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Ketoconazole 200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68</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tube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110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Ketoconazole 20mg Cream, 10g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ANTI-HISTAMINES</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69</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6,500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Cetirizine 10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70</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1,800</w:t>
            </w:r>
          </w:p>
        </w:tc>
        <w:tc>
          <w:tcPr>
            <w:tcW w:w="4053"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Loratadine 10mg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71</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700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Chlorphenamine Maleate 4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72</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cap</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12,400</w:t>
            </w:r>
          </w:p>
        </w:tc>
        <w:tc>
          <w:tcPr>
            <w:tcW w:w="4053"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Diphenhydramine HCL 25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73</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cap</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68,400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Diphenhydramine HCL 50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74</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ampule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80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Diphenhydramine HCL 50 mg/ml</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ANTI-HYPERTENSIVES</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75</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31,700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Amlodipine 5 mg, besylate</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76</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14,600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Amlodipine 10 mg, besylate</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77</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1,800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Atenolol 50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78</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500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Captopril 25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79</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45,800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Losartan 50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80</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4,500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Clopidogrel 75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81</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1,820</w:t>
            </w:r>
          </w:p>
        </w:tc>
        <w:tc>
          <w:tcPr>
            <w:tcW w:w="4053"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Metoprolol 50mg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82</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2,200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Clonidine 75mcg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83</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5,500</w:t>
            </w:r>
          </w:p>
        </w:tc>
        <w:tc>
          <w:tcPr>
            <w:tcW w:w="4053"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Carvedilol 6.25mg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lastRenderedPageBreak/>
              <w:t>84</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360</w:t>
            </w:r>
          </w:p>
        </w:tc>
        <w:tc>
          <w:tcPr>
            <w:tcW w:w="4053"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Candesartan 8mg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ANTI-HELMINITICS</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85</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2,650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Mebendazole 500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ANTI-PROTOZOAL</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86</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1,400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Metronidazole 500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ANTI-PSYCHOTICS</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87</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94,700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Risperidone 2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88</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2,500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Haloperidol 5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89</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22,222</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Levomepromazine 100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90</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12,001</w:t>
            </w:r>
          </w:p>
        </w:tc>
        <w:tc>
          <w:tcPr>
            <w:tcW w:w="4053"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Chlorpromazine 100mg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91</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29,100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Chlorpromazine 200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92</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cap</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1,200</w:t>
            </w:r>
          </w:p>
        </w:tc>
        <w:tc>
          <w:tcPr>
            <w:tcW w:w="4053"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Fluoxetin 20mg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93</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1,600</w:t>
            </w:r>
          </w:p>
        </w:tc>
        <w:tc>
          <w:tcPr>
            <w:tcW w:w="4053"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Aripiprazole 10mg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94</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9,100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Olanzapine 10mg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95</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32,100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Clozapine 100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96</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vial</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20</w:t>
            </w:r>
          </w:p>
        </w:tc>
        <w:tc>
          <w:tcPr>
            <w:tcW w:w="4053"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Fluphenazine Decanoate 25mg/ml  5mL</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ANTI-VERTIGO</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97</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1,300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Cinnarizine 25mg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98</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400</w:t>
            </w:r>
          </w:p>
        </w:tc>
        <w:tc>
          <w:tcPr>
            <w:tcW w:w="4053"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Betahistine Dihydrochloride 16mg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ANTI-VIRAL</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99</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600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Acyclovir 400mg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CORTICOSTEROIDS</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100</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vial</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Hydrocortisone 250 mg/2 ml</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101</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tube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70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Hydrocortisone 10 mg cream, 15g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102</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1,000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Prednisone 10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103</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bottle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27</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Prednisone 10 mg/5 ml 60ml</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DIURETICS</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104</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1,600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Furosemide 40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105</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360</w:t>
            </w:r>
          </w:p>
        </w:tc>
        <w:tc>
          <w:tcPr>
            <w:tcW w:w="4053"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Hydrochlorotiazide 12.5mg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LAXATIVES</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106</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bottle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33</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Lactulose 3.35g/5ml 120 ml</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VITAMINS</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107</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cap</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1,450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Silimaryn+Amino Acids</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108</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cap</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10,000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Multivitamins+Folic Acid</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109</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26,200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Multivitamins+Folic Acid</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110</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bottle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880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Multivitamins Syrup 60ml</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111</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cap</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1,000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Dibencozide 1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112</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58,700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Vitamin B Complex 500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113</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cap</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21,400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Ferrous Sulfate 500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114</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81,500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Ascorbic Acid 500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ANTI-SPASMODIC</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115</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1,400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Dicycloverine 10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lastRenderedPageBreak/>
              <w:t>116</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500</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Domperidone 10 mg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117</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cap</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1,800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Hyoscine-N-Butyl-Bromide 10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118</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ampule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85</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Hyoscine-N-Butyl-Bromide 20 mg/ml</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ANTI-CONVULSANT</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119</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152,004</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Carbamazepine 200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120</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1,080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Gabapentin 300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121</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19,800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Levetiracetam 500mg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122</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3,600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Clonazepam 2 mg tab</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123</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79,800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Divalproex Na 500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124</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6,000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Divalproex Na 250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125</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19,500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Phenobarbital 60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126</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11,000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Phenytoin 100mg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127</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360</w:t>
            </w:r>
          </w:p>
        </w:tc>
        <w:tc>
          <w:tcPr>
            <w:tcW w:w="4053"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Oxcarbazepine 300mg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ANTI-DEPRESSANT</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128</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720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Lithium Carbonate 450mg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129</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3,000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Quetiapine 200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130</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1,200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Quetiapine 25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131</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500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Sertraline 50mg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132</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100</w:t>
            </w:r>
          </w:p>
        </w:tc>
        <w:tc>
          <w:tcPr>
            <w:tcW w:w="4053"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Escitalopram 20mg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ANTI-FLATULENT</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133</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500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Simethicone (Chewable) 40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ANTI-NAUSEA</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134</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900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Meclizine 25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ANTI-PARKINSONS</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135</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360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Levodopa+Carvidopa 100/25mg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136</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300</w:t>
            </w:r>
          </w:p>
        </w:tc>
        <w:tc>
          <w:tcPr>
            <w:tcW w:w="4053"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Biperiden 2mg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ANTI-DEMENTIA</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137</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4,200</w:t>
            </w:r>
          </w:p>
        </w:tc>
        <w:tc>
          <w:tcPr>
            <w:tcW w:w="4053"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Memantine 10mg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HYPOHYROIDISM</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138</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360</w:t>
            </w:r>
          </w:p>
        </w:tc>
        <w:tc>
          <w:tcPr>
            <w:tcW w:w="4053"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Levothyroxine 150mcg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139</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360</w:t>
            </w:r>
          </w:p>
        </w:tc>
        <w:tc>
          <w:tcPr>
            <w:tcW w:w="4053"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Levothyroxine 50mcg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MUSCLE RELAXANTS</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140</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360</w:t>
            </w:r>
          </w:p>
        </w:tc>
        <w:tc>
          <w:tcPr>
            <w:tcW w:w="4053"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Baclofen 10mg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141</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400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Eperisone HCL  50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ANXIOLYTICS (Regulated)</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142</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tab</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500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Diazepam 5 mg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143</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ampule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Diazepam 10mg/ml (2ml ampule)</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REHYDRATING AGENTS</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144</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sachet</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3,450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Oral Rehydration Salts 4.1g / sachet</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TOPICAL MEDICATIONS</w:t>
            </w: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145</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tube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541</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Mupirocin Ointment 2%, 5 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146</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tube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160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Clotrimazole cream 1%, 20 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147</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tube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260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Silver Sulfadiazine 1% 20g cream</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lastRenderedPageBreak/>
              <w:t>148</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tube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30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Sulfur Ointment 30 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149</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tube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95</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Betamethasone Cream 0.1%, 5g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150</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tube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113</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Clobetasol 0.05 % Ointment 5g</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151</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bottle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120</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Permethrin LOTION, 60 ml</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152</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bottle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67</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Permethrin 10mg/ml SHAMPOO, 60 ml</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9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153</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Tube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103</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Zinc Oxide + Benzoic Acid + Sulfur + Salicylic Acid 12.9g/4.5g/3/4g/1.87g      30g</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6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154</w:t>
            </w:r>
          </w:p>
        </w:tc>
        <w:tc>
          <w:tcPr>
            <w:tcW w:w="1036"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Bottle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26</w:t>
            </w:r>
          </w:p>
        </w:tc>
        <w:tc>
          <w:tcPr>
            <w:tcW w:w="4053" w:type="dxa"/>
            <w:tcBorders>
              <w:top w:val="nil"/>
              <w:left w:val="nil"/>
              <w:bottom w:val="single" w:sz="4" w:space="0" w:color="auto"/>
              <w:right w:val="single" w:sz="4" w:space="0" w:color="auto"/>
            </w:tcBorders>
            <w:shd w:val="clear" w:color="auto" w:fill="auto"/>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Anthraquinone Glycosides Salicylic Acid     10mL</w:t>
            </w:r>
          </w:p>
        </w:tc>
        <w:tc>
          <w:tcPr>
            <w:tcW w:w="1551"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E32062" w:rsidRPr="001C5D30" w:rsidTr="00E32062">
        <w:trPr>
          <w:trHeight w:val="300"/>
        </w:trPr>
        <w:tc>
          <w:tcPr>
            <w:tcW w:w="1006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VACCINE</w:t>
            </w:r>
          </w:p>
        </w:tc>
      </w:tr>
      <w:tr w:rsidR="00E32062" w:rsidRPr="001C5D30" w:rsidTr="005125FD">
        <w:trPr>
          <w:trHeight w:val="300"/>
        </w:trPr>
        <w:tc>
          <w:tcPr>
            <w:tcW w:w="669" w:type="dxa"/>
            <w:tcBorders>
              <w:top w:val="nil"/>
              <w:left w:val="single" w:sz="4" w:space="0" w:color="auto"/>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155</w:t>
            </w:r>
          </w:p>
        </w:tc>
        <w:tc>
          <w:tcPr>
            <w:tcW w:w="1036"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ampule</w:t>
            </w:r>
          </w:p>
        </w:tc>
        <w:tc>
          <w:tcPr>
            <w:tcW w:w="133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532</w:t>
            </w:r>
          </w:p>
        </w:tc>
        <w:tc>
          <w:tcPr>
            <w:tcW w:w="4053" w:type="dxa"/>
            <w:tcBorders>
              <w:top w:val="nil"/>
              <w:left w:val="nil"/>
              <w:bottom w:val="single" w:sz="4" w:space="0" w:color="auto"/>
              <w:right w:val="single" w:sz="4" w:space="0" w:color="auto"/>
            </w:tcBorders>
            <w:shd w:val="clear" w:color="000000" w:fill="FFFFFF"/>
            <w:vAlign w:val="center"/>
            <w:hideMark/>
          </w:tcPr>
          <w:p w:rsidR="00E32062" w:rsidRPr="001C5D30" w:rsidRDefault="00E32062" w:rsidP="00E32062">
            <w:pPr>
              <w:jc w:val="center"/>
              <w:rPr>
                <w:rFonts w:ascii="Arial" w:hAnsi="Arial" w:cs="Arial"/>
                <w:b/>
                <w:bCs/>
                <w:color w:val="000000"/>
                <w:sz w:val="22"/>
                <w:szCs w:val="22"/>
              </w:rPr>
            </w:pPr>
            <w:r w:rsidRPr="001C5D30">
              <w:rPr>
                <w:rFonts w:ascii="Arial" w:hAnsi="Arial" w:cs="Arial"/>
                <w:b/>
                <w:bCs/>
                <w:color w:val="000000"/>
                <w:sz w:val="22"/>
                <w:szCs w:val="22"/>
              </w:rPr>
              <w:t>Tetanus Toxoid 0.5 ml</w:t>
            </w:r>
          </w:p>
        </w:tc>
        <w:tc>
          <w:tcPr>
            <w:tcW w:w="1551" w:type="dxa"/>
            <w:tcBorders>
              <w:top w:val="nil"/>
              <w:left w:val="nil"/>
              <w:bottom w:val="single" w:sz="4" w:space="0" w:color="auto"/>
              <w:right w:val="single" w:sz="4" w:space="0" w:color="auto"/>
            </w:tcBorders>
            <w:shd w:val="clear" w:color="000000" w:fill="FFFFFF"/>
            <w:noWrap/>
            <w:vAlign w:val="center"/>
            <w:hideMark/>
          </w:tcPr>
          <w:p w:rsidR="00E32062" w:rsidRPr="001C5D30" w:rsidRDefault="00E32062" w:rsidP="00E32062">
            <w:pPr>
              <w:jc w:val="center"/>
              <w:rPr>
                <w:rFonts w:ascii="Arial" w:hAnsi="Arial"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062" w:rsidRPr="001C5D30" w:rsidRDefault="00E32062" w:rsidP="00E32062">
            <w:pPr>
              <w:jc w:val="center"/>
              <w:rPr>
                <w:rFonts w:ascii="Arial" w:hAnsi="Arial" w:cs="Arial"/>
                <w:b/>
                <w:bCs/>
                <w:color w:val="000000"/>
                <w:sz w:val="22"/>
                <w:szCs w:val="22"/>
              </w:rPr>
            </w:pPr>
          </w:p>
        </w:tc>
      </w:tr>
      <w:tr w:rsidR="005125FD" w:rsidRPr="001C5D30" w:rsidTr="005125FD">
        <w:trPr>
          <w:trHeight w:val="300"/>
        </w:trPr>
        <w:tc>
          <w:tcPr>
            <w:tcW w:w="1006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125FD" w:rsidRPr="001C5D30" w:rsidRDefault="005125FD" w:rsidP="00E32062">
            <w:pPr>
              <w:jc w:val="center"/>
              <w:rPr>
                <w:rFonts w:ascii="Arial" w:hAnsi="Arial" w:cs="Arial"/>
                <w:b/>
                <w:bCs/>
                <w:color w:val="000000"/>
                <w:sz w:val="22"/>
                <w:szCs w:val="22"/>
              </w:rPr>
            </w:pPr>
            <w:r w:rsidRPr="001C5D30">
              <w:rPr>
                <w:rFonts w:ascii="Arial" w:hAnsi="Arial" w:cs="Arial"/>
                <w:b/>
                <w:bCs/>
                <w:color w:val="000000"/>
                <w:sz w:val="22"/>
                <w:szCs w:val="22"/>
              </w:rPr>
              <w:t>OTHER REQUIREMENTS</w:t>
            </w:r>
          </w:p>
        </w:tc>
      </w:tr>
      <w:tr w:rsidR="005125FD" w:rsidRPr="001C5D30" w:rsidTr="00A561C4">
        <w:trPr>
          <w:trHeight w:val="300"/>
        </w:trPr>
        <w:tc>
          <w:tcPr>
            <w:tcW w:w="709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125FD" w:rsidRPr="001C5D30" w:rsidRDefault="005125FD" w:rsidP="00106A47">
            <w:pPr>
              <w:pStyle w:val="ListParagraph"/>
              <w:numPr>
                <w:ilvl w:val="0"/>
                <w:numId w:val="48"/>
              </w:numPr>
              <w:rPr>
                <w:rFonts w:ascii="Arial" w:hAnsi="Arial" w:cs="Arial"/>
                <w:b/>
                <w:bCs/>
                <w:color w:val="000000"/>
                <w:sz w:val="22"/>
                <w:szCs w:val="22"/>
              </w:rPr>
            </w:pPr>
            <w:r w:rsidRPr="001C5D30">
              <w:rPr>
                <w:rFonts w:ascii="Arial" w:hAnsi="Arial" w:cs="Arial"/>
                <w:b/>
                <w:bCs/>
                <w:color w:val="000000"/>
                <w:sz w:val="22"/>
                <w:szCs w:val="22"/>
              </w:rPr>
              <w:t xml:space="preserve">SHELF LIFE: </w:t>
            </w:r>
            <w:r w:rsidRPr="001C5D30">
              <w:rPr>
                <w:rFonts w:ascii="Arial" w:hAnsi="Arial" w:cs="Arial"/>
                <w:bCs/>
                <w:color w:val="000000"/>
                <w:sz w:val="22"/>
                <w:szCs w:val="22"/>
              </w:rPr>
              <w:t>Must be fresh commercial stock with a total shelf life of twenty-four (24) months from the date of manufacture but not less than eighteen (18) months from the date of delivery</w:t>
            </w:r>
          </w:p>
        </w:tc>
        <w:tc>
          <w:tcPr>
            <w:tcW w:w="1551" w:type="dxa"/>
            <w:tcBorders>
              <w:top w:val="single" w:sz="4" w:space="0" w:color="auto"/>
              <w:left w:val="nil"/>
              <w:bottom w:val="single" w:sz="4" w:space="0" w:color="auto"/>
              <w:right w:val="single" w:sz="4" w:space="0" w:color="auto"/>
            </w:tcBorders>
            <w:shd w:val="clear" w:color="000000" w:fill="FFFFFF"/>
            <w:noWrap/>
            <w:vAlign w:val="center"/>
          </w:tcPr>
          <w:p w:rsidR="005125FD" w:rsidRPr="001C5D30" w:rsidRDefault="005125FD" w:rsidP="00E32062">
            <w:pPr>
              <w:jc w:val="center"/>
              <w:rPr>
                <w:rFonts w:ascii="Arial" w:hAnsi="Arial" w:cs="Arial"/>
                <w:b/>
                <w:bCs/>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125FD" w:rsidRPr="001C5D30" w:rsidRDefault="005125FD" w:rsidP="00E32062">
            <w:pPr>
              <w:jc w:val="center"/>
              <w:rPr>
                <w:rFonts w:ascii="Arial" w:hAnsi="Arial" w:cs="Arial"/>
                <w:b/>
                <w:bCs/>
                <w:color w:val="000000"/>
                <w:sz w:val="22"/>
                <w:szCs w:val="22"/>
              </w:rPr>
            </w:pPr>
          </w:p>
        </w:tc>
      </w:tr>
      <w:tr w:rsidR="00017E0A" w:rsidRPr="001C5D30" w:rsidTr="000250DE">
        <w:trPr>
          <w:trHeight w:val="300"/>
        </w:trPr>
        <w:tc>
          <w:tcPr>
            <w:tcW w:w="709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17E0A" w:rsidRPr="001C5D30" w:rsidRDefault="00017E0A" w:rsidP="00106A47">
            <w:pPr>
              <w:pStyle w:val="ListParagraph"/>
              <w:numPr>
                <w:ilvl w:val="0"/>
                <w:numId w:val="48"/>
              </w:numPr>
              <w:rPr>
                <w:rFonts w:ascii="Arial" w:hAnsi="Arial" w:cs="Arial"/>
                <w:bCs/>
                <w:color w:val="000000"/>
                <w:sz w:val="22"/>
                <w:szCs w:val="22"/>
              </w:rPr>
            </w:pPr>
            <w:r w:rsidRPr="001C5D30">
              <w:rPr>
                <w:rFonts w:ascii="Arial" w:hAnsi="Arial" w:cs="Arial"/>
                <w:bCs/>
                <w:color w:val="000000"/>
                <w:sz w:val="22"/>
                <w:szCs w:val="22"/>
              </w:rPr>
              <w:t>A valid and current License to Operate (LTO) for drug suppliers, distributors and traders issued by Philippine Food and Drug and Administration (PFDA)</w:t>
            </w:r>
          </w:p>
        </w:tc>
        <w:tc>
          <w:tcPr>
            <w:tcW w:w="1551" w:type="dxa"/>
            <w:tcBorders>
              <w:top w:val="single" w:sz="4" w:space="0" w:color="auto"/>
              <w:left w:val="nil"/>
              <w:bottom w:val="single" w:sz="4" w:space="0" w:color="auto"/>
              <w:right w:val="single" w:sz="4" w:space="0" w:color="auto"/>
            </w:tcBorders>
            <w:shd w:val="clear" w:color="000000" w:fill="FFFFFF"/>
            <w:noWrap/>
            <w:vAlign w:val="center"/>
          </w:tcPr>
          <w:p w:rsidR="00017E0A" w:rsidRPr="001C5D30" w:rsidRDefault="00017E0A" w:rsidP="00E32062">
            <w:pPr>
              <w:jc w:val="center"/>
              <w:rPr>
                <w:rFonts w:ascii="Arial" w:hAnsi="Arial" w:cs="Arial"/>
                <w:b/>
                <w:bCs/>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17E0A" w:rsidRPr="001C5D30" w:rsidRDefault="00017E0A" w:rsidP="00E32062">
            <w:pPr>
              <w:jc w:val="center"/>
              <w:rPr>
                <w:rFonts w:ascii="Arial" w:hAnsi="Arial" w:cs="Arial"/>
                <w:b/>
                <w:bCs/>
                <w:color w:val="000000"/>
                <w:sz w:val="22"/>
                <w:szCs w:val="22"/>
              </w:rPr>
            </w:pPr>
          </w:p>
        </w:tc>
      </w:tr>
      <w:tr w:rsidR="00B50C34" w:rsidRPr="001C5D30" w:rsidTr="000250DE">
        <w:trPr>
          <w:trHeight w:val="300"/>
        </w:trPr>
        <w:tc>
          <w:tcPr>
            <w:tcW w:w="709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B50C34" w:rsidRPr="001C5D30" w:rsidRDefault="00B50C34" w:rsidP="00106A47">
            <w:pPr>
              <w:pStyle w:val="ListParagraph"/>
              <w:numPr>
                <w:ilvl w:val="0"/>
                <w:numId w:val="48"/>
              </w:numPr>
              <w:rPr>
                <w:rFonts w:ascii="Arial" w:hAnsi="Arial" w:cs="Arial"/>
                <w:b/>
                <w:sz w:val="20"/>
              </w:rPr>
            </w:pPr>
            <w:r w:rsidRPr="001C5D30">
              <w:rPr>
                <w:rFonts w:ascii="Arial" w:hAnsi="Arial" w:cs="Arial"/>
              </w:rPr>
              <w:t xml:space="preserve">Valid and current Certificate Product Registration (CPR) or Valid Extension issued by Philippine Food and Drug Administration (PFDA) </w:t>
            </w:r>
          </w:p>
          <w:p w:rsidR="00B50C34" w:rsidRPr="001C5D30" w:rsidRDefault="00B50C34" w:rsidP="00B50C34">
            <w:pPr>
              <w:jc w:val="center"/>
              <w:rPr>
                <w:rFonts w:ascii="Arial" w:hAnsi="Arial" w:cs="Arial"/>
                <w:b/>
                <w:sz w:val="20"/>
                <w:szCs w:val="20"/>
              </w:rPr>
            </w:pPr>
            <w:r w:rsidRPr="001C5D30">
              <w:rPr>
                <w:rFonts w:ascii="Arial" w:hAnsi="Arial" w:cs="Arial"/>
                <w:b/>
                <w:i/>
                <w:sz w:val="22"/>
              </w:rPr>
              <w:t>**to be submitted during post qualification**</w:t>
            </w:r>
          </w:p>
        </w:tc>
        <w:tc>
          <w:tcPr>
            <w:tcW w:w="1551" w:type="dxa"/>
            <w:tcBorders>
              <w:top w:val="single" w:sz="4" w:space="0" w:color="auto"/>
              <w:left w:val="nil"/>
              <w:bottom w:val="single" w:sz="4" w:space="0" w:color="auto"/>
              <w:right w:val="single" w:sz="4" w:space="0" w:color="auto"/>
            </w:tcBorders>
            <w:shd w:val="clear" w:color="000000" w:fill="FFFFFF"/>
            <w:noWrap/>
            <w:vAlign w:val="center"/>
          </w:tcPr>
          <w:p w:rsidR="00B50C34" w:rsidRPr="001C5D30" w:rsidRDefault="00B50C34" w:rsidP="00E32062">
            <w:pPr>
              <w:jc w:val="center"/>
              <w:rPr>
                <w:rFonts w:ascii="Arial" w:hAnsi="Arial" w:cs="Arial"/>
                <w:b/>
                <w:bCs/>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50C34" w:rsidRPr="001C5D30" w:rsidRDefault="00B50C34" w:rsidP="00E32062">
            <w:pPr>
              <w:jc w:val="center"/>
              <w:rPr>
                <w:rFonts w:ascii="Arial" w:hAnsi="Arial" w:cs="Arial"/>
                <w:b/>
                <w:bCs/>
                <w:color w:val="000000"/>
                <w:sz w:val="22"/>
                <w:szCs w:val="22"/>
              </w:rPr>
            </w:pPr>
          </w:p>
        </w:tc>
      </w:tr>
      <w:tr w:rsidR="00A63991" w:rsidRPr="001C5D30" w:rsidTr="000250DE">
        <w:trPr>
          <w:trHeight w:val="300"/>
        </w:trPr>
        <w:tc>
          <w:tcPr>
            <w:tcW w:w="709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A63991" w:rsidRPr="001C5D30" w:rsidRDefault="00A63991" w:rsidP="00106A47">
            <w:pPr>
              <w:pStyle w:val="ListParagraph"/>
              <w:numPr>
                <w:ilvl w:val="0"/>
                <w:numId w:val="48"/>
              </w:numPr>
              <w:rPr>
                <w:rFonts w:ascii="Arial" w:hAnsi="Arial" w:cs="Arial"/>
                <w:b/>
                <w:sz w:val="18"/>
              </w:rPr>
            </w:pPr>
            <w:r w:rsidRPr="001C5D30">
              <w:rPr>
                <w:rFonts w:ascii="Arial" w:hAnsi="Arial" w:cs="Arial"/>
                <w:sz w:val="22"/>
              </w:rPr>
              <w:t xml:space="preserve">The bidder shall submit any of the following whichever is applicable to the company: </w:t>
            </w:r>
          </w:p>
          <w:p w:rsidR="00A63991" w:rsidRPr="001C5D30" w:rsidRDefault="00A63991" w:rsidP="00A63991">
            <w:pPr>
              <w:pStyle w:val="ListParagraph"/>
              <w:rPr>
                <w:rFonts w:ascii="Arial" w:hAnsi="Arial" w:cs="Arial"/>
                <w:sz w:val="22"/>
              </w:rPr>
            </w:pPr>
          </w:p>
          <w:p w:rsidR="00A63991" w:rsidRPr="001C5D30" w:rsidRDefault="00A63991" w:rsidP="00106A47">
            <w:pPr>
              <w:pStyle w:val="ListParagraph"/>
              <w:numPr>
                <w:ilvl w:val="0"/>
                <w:numId w:val="49"/>
              </w:numPr>
              <w:rPr>
                <w:rFonts w:ascii="Arial" w:hAnsi="Arial" w:cs="Arial"/>
                <w:sz w:val="22"/>
              </w:rPr>
            </w:pPr>
            <w:r w:rsidRPr="001C5D30">
              <w:rPr>
                <w:rFonts w:ascii="Arial" w:hAnsi="Arial" w:cs="Arial"/>
                <w:sz w:val="22"/>
              </w:rPr>
              <w:t xml:space="preserve">If the bidder is a manufacturer, certificate that the bidder manufactures the products/item; or </w:t>
            </w:r>
          </w:p>
          <w:p w:rsidR="00A63991" w:rsidRPr="001C5D30" w:rsidRDefault="00A63991" w:rsidP="00A63991">
            <w:pPr>
              <w:pStyle w:val="ListParagraph"/>
              <w:ind w:left="1800"/>
              <w:rPr>
                <w:rFonts w:ascii="Arial" w:hAnsi="Arial" w:cs="Arial"/>
                <w:sz w:val="22"/>
              </w:rPr>
            </w:pPr>
          </w:p>
          <w:p w:rsidR="00A63991" w:rsidRPr="001C5D30" w:rsidRDefault="00A63991" w:rsidP="00106A47">
            <w:pPr>
              <w:pStyle w:val="ListParagraph"/>
              <w:numPr>
                <w:ilvl w:val="0"/>
                <w:numId w:val="49"/>
              </w:numPr>
              <w:rPr>
                <w:rFonts w:ascii="Arial" w:hAnsi="Arial" w:cs="Arial"/>
                <w:sz w:val="22"/>
              </w:rPr>
            </w:pPr>
            <w:r w:rsidRPr="001C5D30">
              <w:rPr>
                <w:rFonts w:ascii="Arial" w:hAnsi="Arial" w:cs="Arial"/>
                <w:sz w:val="22"/>
              </w:rPr>
              <w:t>If the bidder is an Exclusive/Authorized Distributor or Dealer of the products/items, Certificate or Contract from the manufacturer or importer must be provided as proof that the bidder is an Exclusive/Authorized Distributor or Dealer of the products/items; or</w:t>
            </w:r>
          </w:p>
          <w:p w:rsidR="00A63991" w:rsidRPr="001C5D30" w:rsidRDefault="00A63991" w:rsidP="00A63991">
            <w:pPr>
              <w:pStyle w:val="ListParagraph"/>
              <w:rPr>
                <w:rFonts w:ascii="Arial" w:hAnsi="Arial" w:cs="Arial"/>
                <w:b/>
                <w:sz w:val="18"/>
              </w:rPr>
            </w:pPr>
          </w:p>
          <w:p w:rsidR="00A63991" w:rsidRPr="001C5D30" w:rsidRDefault="00A63991" w:rsidP="00106A47">
            <w:pPr>
              <w:pStyle w:val="ListParagraph"/>
              <w:numPr>
                <w:ilvl w:val="0"/>
                <w:numId w:val="49"/>
              </w:numPr>
              <w:rPr>
                <w:rFonts w:ascii="Arial" w:hAnsi="Arial" w:cs="Arial"/>
                <w:b/>
                <w:sz w:val="18"/>
              </w:rPr>
            </w:pPr>
            <w:r w:rsidRPr="001C5D30">
              <w:rPr>
                <w:rFonts w:ascii="Arial" w:hAnsi="Arial" w:cs="Arial"/>
                <w:sz w:val="22"/>
              </w:rPr>
              <w:t xml:space="preserve">If the bidder is an agent of the exclusive distributor or dealer, the following must be provided: </w:t>
            </w:r>
          </w:p>
          <w:p w:rsidR="00A63991" w:rsidRPr="001C5D30" w:rsidRDefault="00A63991" w:rsidP="00A63991">
            <w:pPr>
              <w:pStyle w:val="ListParagraph"/>
              <w:rPr>
                <w:rFonts w:ascii="Arial" w:hAnsi="Arial" w:cs="Arial"/>
                <w:sz w:val="22"/>
              </w:rPr>
            </w:pPr>
          </w:p>
          <w:p w:rsidR="00A63991" w:rsidRPr="001C5D30" w:rsidRDefault="00A63991" w:rsidP="00A63991">
            <w:pPr>
              <w:pStyle w:val="ListParagraph"/>
              <w:numPr>
                <w:ilvl w:val="2"/>
                <w:numId w:val="10"/>
              </w:numPr>
              <w:rPr>
                <w:rFonts w:ascii="Arial" w:hAnsi="Arial" w:cs="Arial"/>
                <w:sz w:val="22"/>
              </w:rPr>
            </w:pPr>
            <w:r w:rsidRPr="001C5D30">
              <w:rPr>
                <w:rFonts w:ascii="Arial" w:hAnsi="Arial" w:cs="Arial"/>
                <w:sz w:val="22"/>
              </w:rPr>
              <w:t xml:space="preserve">Certificate or Distributor/Dealership Agreement by the Manufacturer with the distributor or dealer; and </w:t>
            </w:r>
          </w:p>
          <w:p w:rsidR="00A63991" w:rsidRPr="001C5D30" w:rsidRDefault="00A63991" w:rsidP="00A63991">
            <w:pPr>
              <w:pStyle w:val="ListParagraph"/>
              <w:ind w:left="2160"/>
              <w:rPr>
                <w:rFonts w:ascii="Arial" w:hAnsi="Arial" w:cs="Arial"/>
                <w:sz w:val="22"/>
              </w:rPr>
            </w:pPr>
          </w:p>
          <w:p w:rsidR="00A63991" w:rsidRPr="001C5D30" w:rsidRDefault="00A63991" w:rsidP="00A63991">
            <w:pPr>
              <w:pStyle w:val="ListParagraph"/>
              <w:numPr>
                <w:ilvl w:val="2"/>
                <w:numId w:val="10"/>
              </w:numPr>
              <w:rPr>
                <w:rFonts w:ascii="Arial" w:hAnsi="Arial" w:cs="Arial"/>
                <w:b/>
                <w:sz w:val="20"/>
              </w:rPr>
            </w:pPr>
            <w:r w:rsidRPr="001C5D30">
              <w:rPr>
                <w:rFonts w:ascii="Arial" w:hAnsi="Arial" w:cs="Arial"/>
                <w:sz w:val="22"/>
              </w:rPr>
              <w:t>Contract between the distributor/dealer and the bidder.</w:t>
            </w:r>
          </w:p>
          <w:p w:rsidR="00B50C34" w:rsidRPr="001C5D30" w:rsidRDefault="00B50C34" w:rsidP="00B50C34">
            <w:pPr>
              <w:pStyle w:val="ListParagraph"/>
              <w:rPr>
                <w:rFonts w:ascii="Arial" w:hAnsi="Arial" w:cs="Arial"/>
                <w:b/>
                <w:sz w:val="20"/>
              </w:rPr>
            </w:pPr>
          </w:p>
          <w:p w:rsidR="00B50C34" w:rsidRPr="001C5D30" w:rsidRDefault="00B50C34" w:rsidP="00B50C34">
            <w:pPr>
              <w:jc w:val="center"/>
              <w:rPr>
                <w:rFonts w:ascii="Arial" w:hAnsi="Arial" w:cs="Arial"/>
                <w:b/>
                <w:sz w:val="20"/>
              </w:rPr>
            </w:pPr>
            <w:r w:rsidRPr="001C5D30">
              <w:rPr>
                <w:rFonts w:ascii="Arial" w:hAnsi="Arial" w:cs="Arial"/>
                <w:b/>
                <w:i/>
                <w:sz w:val="22"/>
              </w:rPr>
              <w:t>**to be submitted during post qualification**</w:t>
            </w:r>
          </w:p>
        </w:tc>
        <w:tc>
          <w:tcPr>
            <w:tcW w:w="1551" w:type="dxa"/>
            <w:tcBorders>
              <w:top w:val="single" w:sz="4" w:space="0" w:color="auto"/>
              <w:left w:val="nil"/>
              <w:bottom w:val="single" w:sz="4" w:space="0" w:color="auto"/>
              <w:right w:val="single" w:sz="4" w:space="0" w:color="auto"/>
            </w:tcBorders>
            <w:shd w:val="clear" w:color="000000" w:fill="FFFFFF"/>
            <w:noWrap/>
            <w:vAlign w:val="center"/>
          </w:tcPr>
          <w:p w:rsidR="00A63991" w:rsidRPr="001C5D30" w:rsidRDefault="00A63991" w:rsidP="00E32062">
            <w:pPr>
              <w:jc w:val="center"/>
              <w:rPr>
                <w:rFonts w:ascii="Arial" w:hAnsi="Arial" w:cs="Arial"/>
                <w:b/>
                <w:bCs/>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3991" w:rsidRPr="001C5D30" w:rsidRDefault="00A63991" w:rsidP="00E32062">
            <w:pPr>
              <w:jc w:val="center"/>
              <w:rPr>
                <w:rFonts w:ascii="Arial" w:hAnsi="Arial" w:cs="Arial"/>
                <w:b/>
                <w:bCs/>
                <w:color w:val="000000"/>
                <w:sz w:val="22"/>
                <w:szCs w:val="22"/>
              </w:rPr>
            </w:pPr>
          </w:p>
        </w:tc>
      </w:tr>
    </w:tbl>
    <w:p w:rsidR="00CE6165" w:rsidRPr="001C5D30" w:rsidRDefault="00CE6165" w:rsidP="00E32062">
      <w:pPr>
        <w:rPr>
          <w:rFonts w:ascii="Arial" w:hAnsi="Arial" w:cs="Arial"/>
          <w:sz w:val="20"/>
        </w:rPr>
      </w:pPr>
    </w:p>
    <w:p w:rsidR="00B47C90" w:rsidRPr="001C5D30" w:rsidRDefault="00B47C90" w:rsidP="00B47C90">
      <w:pPr>
        <w:jc w:val="center"/>
        <w:rPr>
          <w:rFonts w:ascii="Arial" w:hAnsi="Arial" w:cs="Arial"/>
          <w:b/>
          <w:sz w:val="22"/>
        </w:rPr>
      </w:pPr>
      <w:r w:rsidRPr="001C5D30">
        <w:rPr>
          <w:rFonts w:ascii="Arial" w:hAnsi="Arial" w:cs="Arial"/>
          <w:b/>
          <w:sz w:val="22"/>
        </w:rPr>
        <w:t>Conforme:</w:t>
      </w:r>
    </w:p>
    <w:p w:rsidR="00B47C90" w:rsidRPr="001C5D30" w:rsidRDefault="00B47C90" w:rsidP="00B47C90">
      <w:pPr>
        <w:rPr>
          <w:rFonts w:ascii="Arial" w:hAnsi="Arial" w:cs="Arial"/>
          <w:sz w:val="20"/>
        </w:rPr>
      </w:pPr>
      <w:r w:rsidRPr="001C5D30">
        <w:rPr>
          <w:rFonts w:ascii="Arial" w:hAnsi="Arial" w:cs="Arial"/>
          <w:sz w:val="20"/>
        </w:rPr>
        <w:tab/>
      </w:r>
    </w:p>
    <w:p w:rsidR="00B47C90" w:rsidRPr="001C5D30" w:rsidRDefault="00B47C90" w:rsidP="00B47C90">
      <w:pPr>
        <w:tabs>
          <w:tab w:val="left" w:pos="7113"/>
        </w:tabs>
        <w:jc w:val="center"/>
        <w:rPr>
          <w:rFonts w:ascii="Arial" w:hAnsi="Arial" w:cs="Arial"/>
          <w:b/>
          <w:sz w:val="22"/>
          <w:szCs w:val="22"/>
        </w:rPr>
      </w:pPr>
      <w:r w:rsidRPr="001C5D30">
        <w:rPr>
          <w:rFonts w:ascii="Arial" w:hAnsi="Arial" w:cs="Arial"/>
          <w:sz w:val="20"/>
        </w:rPr>
        <w:t>________________</w:t>
      </w:r>
      <w:r w:rsidRPr="001C5D30">
        <w:rPr>
          <w:rFonts w:ascii="Arial" w:hAnsi="Arial" w:cs="Arial"/>
          <w:b/>
          <w:sz w:val="22"/>
          <w:szCs w:val="22"/>
        </w:rPr>
        <w:t>______________________________</w:t>
      </w:r>
    </w:p>
    <w:p w:rsidR="00B47C90" w:rsidRPr="001C5D30" w:rsidRDefault="00B47C90" w:rsidP="00B47C90">
      <w:pPr>
        <w:jc w:val="center"/>
        <w:rPr>
          <w:rFonts w:ascii="Arial" w:hAnsi="Arial" w:cs="Arial"/>
          <w:b/>
          <w:sz w:val="22"/>
          <w:szCs w:val="22"/>
          <w:lang w:val="id-ID"/>
        </w:rPr>
      </w:pPr>
      <w:r w:rsidRPr="001C5D30">
        <w:rPr>
          <w:rFonts w:ascii="Arial" w:hAnsi="Arial" w:cs="Arial"/>
          <w:b/>
          <w:sz w:val="22"/>
          <w:szCs w:val="22"/>
        </w:rPr>
        <w:t>Name of Company</w:t>
      </w:r>
    </w:p>
    <w:p w:rsidR="00B47C90" w:rsidRPr="001C5D30" w:rsidRDefault="00B47C90" w:rsidP="00663AC5">
      <w:pPr>
        <w:rPr>
          <w:rFonts w:ascii="Arial" w:hAnsi="Arial" w:cs="Arial"/>
          <w:b/>
          <w:sz w:val="22"/>
          <w:szCs w:val="22"/>
        </w:rPr>
      </w:pPr>
    </w:p>
    <w:p w:rsidR="00B47C90" w:rsidRPr="001C5D30" w:rsidRDefault="00B47C90" w:rsidP="00B47C90">
      <w:pPr>
        <w:jc w:val="center"/>
        <w:rPr>
          <w:rFonts w:ascii="Arial" w:hAnsi="Arial" w:cs="Arial"/>
          <w:b/>
          <w:sz w:val="22"/>
          <w:szCs w:val="22"/>
        </w:rPr>
      </w:pPr>
      <w:r w:rsidRPr="001C5D30">
        <w:rPr>
          <w:rFonts w:ascii="Arial" w:hAnsi="Arial" w:cs="Arial"/>
          <w:b/>
          <w:sz w:val="22"/>
          <w:szCs w:val="22"/>
        </w:rPr>
        <w:t>_____________________________________________</w:t>
      </w:r>
    </w:p>
    <w:p w:rsidR="00B47C90" w:rsidRPr="001C5D30" w:rsidRDefault="00B47C90" w:rsidP="00B47C90">
      <w:pPr>
        <w:jc w:val="center"/>
        <w:rPr>
          <w:rFonts w:ascii="Arial" w:hAnsi="Arial" w:cs="Arial"/>
          <w:b/>
          <w:sz w:val="22"/>
          <w:szCs w:val="22"/>
          <w:lang w:val="id-ID"/>
        </w:rPr>
      </w:pPr>
      <w:r w:rsidRPr="001C5D30">
        <w:rPr>
          <w:rFonts w:ascii="Arial" w:hAnsi="Arial" w:cs="Arial"/>
          <w:b/>
          <w:sz w:val="22"/>
          <w:szCs w:val="22"/>
        </w:rPr>
        <w:t>Signature of Bidder or Authorized Representative</w:t>
      </w:r>
    </w:p>
    <w:p w:rsidR="00B47C90" w:rsidRPr="001C5D30" w:rsidRDefault="00B47C90" w:rsidP="00663AC5">
      <w:pPr>
        <w:rPr>
          <w:rFonts w:ascii="Arial" w:hAnsi="Arial" w:cs="Arial"/>
          <w:b/>
          <w:sz w:val="22"/>
          <w:szCs w:val="22"/>
        </w:rPr>
      </w:pPr>
    </w:p>
    <w:p w:rsidR="00B47C90" w:rsidRPr="001C5D30" w:rsidRDefault="00B47C90" w:rsidP="00B47C90">
      <w:pPr>
        <w:jc w:val="center"/>
        <w:rPr>
          <w:rFonts w:ascii="Arial" w:hAnsi="Arial" w:cs="Arial"/>
          <w:b/>
          <w:sz w:val="22"/>
          <w:szCs w:val="22"/>
        </w:rPr>
      </w:pPr>
      <w:r w:rsidRPr="001C5D30">
        <w:rPr>
          <w:rFonts w:ascii="Arial" w:hAnsi="Arial" w:cs="Arial"/>
          <w:b/>
          <w:sz w:val="22"/>
          <w:szCs w:val="22"/>
        </w:rPr>
        <w:t>____________________________________________</w:t>
      </w:r>
    </w:p>
    <w:p w:rsidR="00B47C90" w:rsidRPr="001C5D30" w:rsidRDefault="00B47C90" w:rsidP="00B47C90">
      <w:pPr>
        <w:jc w:val="center"/>
        <w:rPr>
          <w:rFonts w:ascii="Arial" w:hAnsi="Arial" w:cs="Arial"/>
          <w:b/>
          <w:sz w:val="22"/>
          <w:szCs w:val="22"/>
        </w:rPr>
      </w:pPr>
      <w:r w:rsidRPr="001C5D30">
        <w:rPr>
          <w:rFonts w:ascii="Arial" w:hAnsi="Arial" w:cs="Arial"/>
          <w:b/>
          <w:sz w:val="22"/>
          <w:szCs w:val="22"/>
        </w:rPr>
        <w:t>Name and Designation</w:t>
      </w:r>
    </w:p>
    <w:p w:rsidR="00B47C90" w:rsidRPr="001C5D30" w:rsidRDefault="00B47C90" w:rsidP="00B47C90">
      <w:pPr>
        <w:rPr>
          <w:rFonts w:ascii="Arial" w:hAnsi="Arial" w:cs="Arial"/>
          <w:b/>
          <w:sz w:val="22"/>
          <w:szCs w:val="22"/>
        </w:rPr>
      </w:pPr>
    </w:p>
    <w:p w:rsidR="00CE6165" w:rsidRPr="001C5D30" w:rsidRDefault="00CE6165" w:rsidP="00CE6165">
      <w:pPr>
        <w:tabs>
          <w:tab w:val="right" w:pos="8453"/>
        </w:tabs>
        <w:jc w:val="center"/>
        <w:rPr>
          <w:rFonts w:ascii="Arial" w:hAnsi="Arial" w:cs="Arial"/>
          <w:b/>
          <w:sz w:val="22"/>
          <w:szCs w:val="22"/>
        </w:rPr>
      </w:pPr>
      <w:r w:rsidRPr="001C5D30">
        <w:rPr>
          <w:rFonts w:ascii="Arial" w:hAnsi="Arial" w:cs="Arial"/>
          <w:b/>
          <w:sz w:val="22"/>
          <w:szCs w:val="22"/>
        </w:rPr>
        <w:t>_______________________</w:t>
      </w:r>
    </w:p>
    <w:p w:rsidR="00CE6165" w:rsidRPr="001C5D30" w:rsidRDefault="00CE6165" w:rsidP="00CE6165">
      <w:pPr>
        <w:jc w:val="center"/>
        <w:rPr>
          <w:rFonts w:ascii="Arial" w:hAnsi="Arial" w:cs="Arial"/>
          <w:b/>
          <w:sz w:val="22"/>
          <w:szCs w:val="22"/>
        </w:rPr>
      </w:pPr>
      <w:r w:rsidRPr="001C5D30">
        <w:rPr>
          <w:rFonts w:ascii="Arial" w:hAnsi="Arial" w:cs="Arial"/>
          <w:b/>
          <w:sz w:val="22"/>
          <w:szCs w:val="22"/>
        </w:rPr>
        <w:t>Date</w:t>
      </w:r>
    </w:p>
    <w:p w:rsidR="00B47C90" w:rsidRPr="001C5D30" w:rsidRDefault="00B47C90" w:rsidP="00B47C90">
      <w:pPr>
        <w:rPr>
          <w:rFonts w:ascii="Arial" w:hAnsi="Arial" w:cs="Arial"/>
          <w:sz w:val="20"/>
        </w:rPr>
      </w:pPr>
    </w:p>
    <w:p w:rsidR="00B47C90" w:rsidRPr="001C5D30" w:rsidRDefault="00B47C90" w:rsidP="00B47C90">
      <w:pPr>
        <w:jc w:val="center"/>
        <w:rPr>
          <w:rFonts w:ascii="Arial" w:hAnsi="Arial" w:cs="Arial"/>
          <w:sz w:val="20"/>
        </w:rPr>
      </w:pPr>
      <w:r w:rsidRPr="001C5D30">
        <w:rPr>
          <w:rFonts w:ascii="Arial" w:hAnsi="Arial" w:cs="Arial"/>
          <w:sz w:val="20"/>
          <w:highlight w:val="yellow"/>
        </w:rPr>
        <w:t>*** This document must be attached to the Technical</w:t>
      </w:r>
      <w:r w:rsidRPr="001C5D30">
        <w:rPr>
          <w:rFonts w:ascii="Arial" w:hAnsi="Arial" w:cs="Arial"/>
          <w:sz w:val="20"/>
          <w:highlight w:val="yellow"/>
          <w:lang w:val="id-ID"/>
        </w:rPr>
        <w:t xml:space="preserve"> Component Envelope </w:t>
      </w:r>
      <w:r w:rsidRPr="001C5D30">
        <w:rPr>
          <w:rFonts w:ascii="Arial" w:hAnsi="Arial" w:cs="Arial"/>
          <w:sz w:val="20"/>
          <w:highlight w:val="yellow"/>
        </w:rPr>
        <w:t>***</w:t>
      </w:r>
    </w:p>
    <w:p w:rsidR="00B47C90" w:rsidRPr="001C5D30" w:rsidRDefault="00310799" w:rsidP="00B47C90">
      <w:pPr>
        <w:rPr>
          <w:rFonts w:ascii="Arial" w:hAnsi="Arial" w:cs="Arial"/>
          <w:sz w:val="20"/>
          <w:lang w:val="en-PH"/>
        </w:rPr>
      </w:pPr>
      <w:r w:rsidRPr="001C5D30">
        <w:rPr>
          <w:rFonts w:ascii="Arial" w:hAnsi="Arial" w:cs="Arial"/>
          <w:noProof/>
          <w:sz w:val="20"/>
          <w:lang w:val="en-PH"/>
        </w:rPr>
        <mc:AlternateContent>
          <mc:Choice Requires="wps">
            <w:drawing>
              <wp:anchor distT="0" distB="0" distL="114300" distR="114300" simplePos="0" relativeHeight="251699200" behindDoc="0" locked="0" layoutInCell="1" allowOverlap="1" wp14:anchorId="4EBE4FAC" wp14:editId="760347DB">
                <wp:simplePos x="0" y="0"/>
                <wp:positionH relativeFrom="column">
                  <wp:posOffset>748145</wp:posOffset>
                </wp:positionH>
                <wp:positionV relativeFrom="paragraph">
                  <wp:posOffset>50322</wp:posOffset>
                </wp:positionV>
                <wp:extent cx="4343400" cy="451262"/>
                <wp:effectExtent l="0" t="0" r="19050" b="2540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1262"/>
                        </a:xfrm>
                        <a:prstGeom prst="rect">
                          <a:avLst/>
                        </a:prstGeom>
                        <a:solidFill>
                          <a:srgbClr val="FFFFFF"/>
                        </a:solidFill>
                        <a:ln w="9525">
                          <a:solidFill>
                            <a:srgbClr val="000000"/>
                          </a:solidFill>
                          <a:miter lim="800000"/>
                          <a:headEnd/>
                          <a:tailEnd/>
                        </a:ln>
                      </wps:spPr>
                      <wps:txbx>
                        <w:txbxContent>
                          <w:p w:rsidR="00E32062" w:rsidRPr="00B75638" w:rsidRDefault="00E32062" w:rsidP="00B47C90">
                            <w:pPr>
                              <w:jc w:val="center"/>
                              <w:rPr>
                                <w:b/>
                              </w:rPr>
                            </w:pPr>
                            <w:r>
                              <w:rPr>
                                <w:b/>
                              </w:rPr>
                              <w:t>PLEASE USE TH</w:t>
                            </w:r>
                            <w:r>
                              <w:rPr>
                                <w:b/>
                                <w:lang w:val="id-ID"/>
                              </w:rPr>
                              <w:t>IS</w:t>
                            </w:r>
                            <w:r w:rsidRPr="00B75638">
                              <w:rPr>
                                <w:b/>
                              </w:rPr>
                              <w:t xml:space="preserve"> PRESCRIBED FORMAT IN THIS BID FORM</w:t>
                            </w:r>
                          </w:p>
                          <w:p w:rsidR="00E32062" w:rsidRPr="00B75638" w:rsidRDefault="00E32062" w:rsidP="00B47C9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E4FAC" id="Text Box 81" o:spid="_x0000_s1031" type="#_x0000_t202" style="position:absolute;left:0;text-align:left;margin-left:58.9pt;margin-top:3.95pt;width:342pt;height:35.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">
                <v:textbox>
                  <w:txbxContent>
                    <w:p w:rsidR="00E32062" w:rsidRPr="00B75638" w:rsidRDefault="00E32062" w:rsidP="00B47C90">
                      <w:pPr>
                        <w:jc w:val="center"/>
                        <w:rPr>
                          <w:b/>
                        </w:rPr>
                      </w:pPr>
                      <w:r>
                        <w:rPr>
                          <w:b/>
                        </w:rPr>
                        <w:t>PLEASE USE TH</w:t>
                      </w:r>
                      <w:r>
                        <w:rPr>
                          <w:b/>
                          <w:lang w:val="id-ID"/>
                        </w:rPr>
                        <w:t>IS</w:t>
                      </w:r>
                      <w:r w:rsidRPr="00B75638">
                        <w:rPr>
                          <w:b/>
                        </w:rPr>
                        <w:t xml:space="preserve"> PRESCRIBED FORMAT IN THIS BID FORM</w:t>
                      </w:r>
                    </w:p>
                    <w:p w:rsidR="00E32062" w:rsidRPr="00B75638" w:rsidRDefault="00E32062" w:rsidP="00B47C90">
                      <w:pPr>
                        <w:jc w:val="center"/>
                        <w:rPr>
                          <w:b/>
                        </w:rPr>
                      </w:pPr>
                    </w:p>
                  </w:txbxContent>
                </v:textbox>
              </v:shape>
            </w:pict>
          </mc:Fallback>
        </mc:AlternateContent>
      </w:r>
    </w:p>
    <w:p w:rsidR="00B47C90" w:rsidRPr="001C5D30" w:rsidRDefault="00B47C90" w:rsidP="00B47C90">
      <w:pPr>
        <w:rPr>
          <w:rFonts w:ascii="Arial" w:hAnsi="Arial" w:cs="Arial"/>
          <w:sz w:val="20"/>
        </w:rPr>
      </w:pPr>
    </w:p>
    <w:p w:rsidR="0006571E" w:rsidRPr="001C5D30" w:rsidRDefault="0006571E" w:rsidP="00B47C90">
      <w:pPr>
        <w:rPr>
          <w:rFonts w:ascii="Arial" w:hAnsi="Arial" w:cs="Arial"/>
          <w:sz w:val="20"/>
        </w:rPr>
      </w:pPr>
    </w:p>
    <w:p w:rsidR="00322E7F" w:rsidRPr="001C5D30" w:rsidRDefault="00322E7F" w:rsidP="00A56E3F">
      <w:pPr>
        <w:jc w:val="center"/>
        <w:rPr>
          <w:rFonts w:ascii="Arial" w:hAnsi="Arial" w:cs="Arial"/>
          <w:b/>
        </w:rPr>
      </w:pPr>
      <w:bookmarkStart w:id="107" w:name="_heading=h.vvbqool18jgw" w:colFirst="0" w:colLast="0"/>
      <w:bookmarkEnd w:id="107"/>
    </w:p>
    <w:p w:rsidR="00322E7F" w:rsidRPr="001C5D30" w:rsidRDefault="00322E7F" w:rsidP="00A56E3F">
      <w:pPr>
        <w:jc w:val="center"/>
        <w:rPr>
          <w:rFonts w:ascii="Arial" w:hAnsi="Arial" w:cs="Arial"/>
          <w:b/>
        </w:rPr>
      </w:pPr>
    </w:p>
    <w:p w:rsidR="00322E7F" w:rsidRPr="001C5D30" w:rsidRDefault="00322E7F" w:rsidP="00A56E3F">
      <w:pPr>
        <w:jc w:val="center"/>
        <w:rPr>
          <w:rFonts w:ascii="Arial" w:hAnsi="Arial" w:cs="Arial"/>
          <w:b/>
        </w:rPr>
      </w:pPr>
    </w:p>
    <w:p w:rsidR="00322E7F" w:rsidRPr="001C5D30" w:rsidRDefault="00322E7F" w:rsidP="00A56E3F">
      <w:pPr>
        <w:jc w:val="center"/>
        <w:rPr>
          <w:rFonts w:ascii="Arial" w:hAnsi="Arial" w:cs="Arial"/>
          <w:b/>
        </w:rPr>
      </w:pPr>
    </w:p>
    <w:p w:rsidR="00322E7F" w:rsidRPr="001C5D30" w:rsidRDefault="00322E7F" w:rsidP="00A56E3F">
      <w:pPr>
        <w:jc w:val="center"/>
        <w:rPr>
          <w:rFonts w:ascii="Arial" w:hAnsi="Arial" w:cs="Arial"/>
          <w:b/>
        </w:rPr>
      </w:pPr>
    </w:p>
    <w:p w:rsidR="00322E7F" w:rsidRPr="001C5D30" w:rsidRDefault="00322E7F" w:rsidP="00A56E3F">
      <w:pPr>
        <w:jc w:val="center"/>
        <w:rPr>
          <w:rFonts w:ascii="Arial" w:hAnsi="Arial" w:cs="Arial"/>
          <w:b/>
        </w:rPr>
      </w:pPr>
    </w:p>
    <w:p w:rsidR="00322E7F" w:rsidRPr="001C5D30" w:rsidRDefault="00322E7F" w:rsidP="00A56E3F">
      <w:pPr>
        <w:jc w:val="center"/>
        <w:rPr>
          <w:rFonts w:ascii="Arial" w:hAnsi="Arial" w:cs="Arial"/>
          <w:b/>
        </w:rPr>
      </w:pPr>
    </w:p>
    <w:p w:rsidR="00B50C34" w:rsidRPr="001C5D30" w:rsidRDefault="00B50C34" w:rsidP="00AD6523">
      <w:pPr>
        <w:rPr>
          <w:rFonts w:ascii="Arial" w:hAnsi="Arial" w:cs="Arial"/>
          <w:b/>
        </w:rPr>
      </w:pPr>
    </w:p>
    <w:p w:rsidR="00B50C34" w:rsidRPr="001C5D30" w:rsidRDefault="00B50C34">
      <w:pPr>
        <w:rPr>
          <w:rFonts w:ascii="Arial" w:hAnsi="Arial" w:cs="Arial"/>
          <w:b/>
        </w:rPr>
      </w:pPr>
      <w:r w:rsidRPr="001C5D30">
        <w:rPr>
          <w:rFonts w:ascii="Arial" w:hAnsi="Arial" w:cs="Arial"/>
          <w:b/>
        </w:rPr>
        <w:br w:type="page"/>
      </w:r>
    </w:p>
    <w:p w:rsidR="00B50C34" w:rsidRPr="001C5D30" w:rsidRDefault="00B50C34" w:rsidP="00B50C34">
      <w:pPr>
        <w:jc w:val="center"/>
        <w:rPr>
          <w:rFonts w:ascii="Arial" w:hAnsi="Arial" w:cs="Arial"/>
          <w:b/>
          <w:sz w:val="40"/>
          <w:szCs w:val="40"/>
          <w:u w:val="single"/>
        </w:rPr>
      </w:pPr>
      <w:r w:rsidRPr="001C5D30">
        <w:rPr>
          <w:rFonts w:ascii="Arial" w:hAnsi="Arial" w:cs="Arial"/>
          <w:b/>
          <w:sz w:val="40"/>
          <w:szCs w:val="40"/>
          <w:highlight w:val="yellow"/>
          <w:u w:val="single"/>
        </w:rPr>
        <w:lastRenderedPageBreak/>
        <w:t>Technical Specifications</w:t>
      </w:r>
    </w:p>
    <w:p w:rsidR="00B50C34" w:rsidRPr="001C5D30" w:rsidRDefault="00B50C34" w:rsidP="00B50C34">
      <w:pPr>
        <w:jc w:val="center"/>
        <w:rPr>
          <w:rFonts w:ascii="Arial" w:hAnsi="Arial" w:cs="Arial"/>
        </w:rPr>
      </w:pPr>
    </w:p>
    <w:p w:rsidR="00B50C34" w:rsidRPr="001C5D30" w:rsidRDefault="00B50C34" w:rsidP="00B50C34">
      <w:pPr>
        <w:rPr>
          <w:rFonts w:ascii="Arial" w:hAnsi="Arial" w:cs="Arial"/>
        </w:rPr>
      </w:pPr>
      <w:r w:rsidRPr="001C5D30">
        <w:rPr>
          <w:rFonts w:ascii="Arial" w:hAnsi="Arial" w:cs="Arial"/>
          <w:b/>
        </w:rPr>
        <w:t>TO THE BIDDER</w:t>
      </w:r>
      <w:r w:rsidRPr="001C5D30">
        <w:rPr>
          <w:rFonts w:ascii="Arial" w:hAnsi="Arial" w:cs="Arial"/>
        </w:rPr>
        <w:t xml:space="preserve">: Indicate </w:t>
      </w:r>
      <w:r w:rsidRPr="001C5D30">
        <w:rPr>
          <w:rFonts w:ascii="Arial" w:hAnsi="Arial" w:cs="Arial"/>
          <w:b/>
          <w:u w:val="single"/>
        </w:rPr>
        <w:t>“COMPLY”</w:t>
      </w:r>
      <w:r w:rsidRPr="001C5D30">
        <w:rPr>
          <w:rFonts w:ascii="Arial" w:hAnsi="Arial" w:cs="Arial"/>
        </w:rPr>
        <w:t xml:space="preserve"> If Bidder’s Statement of Compliance meets the technical specifications and project requirement.</w:t>
      </w:r>
    </w:p>
    <w:p w:rsidR="00B50C34" w:rsidRPr="001C5D30" w:rsidRDefault="00B50C34" w:rsidP="00B50C34">
      <w:pPr>
        <w:rPr>
          <w:rFonts w:ascii="Arial" w:hAnsi="Arial" w:cs="Arial"/>
        </w:rPr>
      </w:pPr>
    </w:p>
    <w:p w:rsidR="00B50C34" w:rsidRPr="001C5D30" w:rsidRDefault="00B50C34" w:rsidP="00B50C34">
      <w:pPr>
        <w:rPr>
          <w:rFonts w:ascii="Arial" w:hAnsi="Arial" w:cs="Arial"/>
          <w:b/>
          <w:sz w:val="20"/>
        </w:rPr>
      </w:pPr>
      <w:r w:rsidRPr="001C5D30">
        <w:rPr>
          <w:rFonts w:ascii="Arial" w:hAnsi="Arial" w:cs="Arial"/>
          <w:b/>
          <w:sz w:val="20"/>
        </w:rPr>
        <w:t>IMPORTANT NOTE</w:t>
      </w:r>
      <w:r w:rsidRPr="001C5D30">
        <w:rPr>
          <w:rFonts w:ascii="Arial" w:hAnsi="Arial" w:cs="Arial"/>
          <w:sz w:val="20"/>
        </w:rPr>
        <w:t xml:space="preserve">: Do not leave any blank.  A </w:t>
      </w:r>
      <w:r w:rsidRPr="001C5D30">
        <w:rPr>
          <w:rFonts w:ascii="Arial" w:hAnsi="Arial" w:cs="Arial"/>
          <w:b/>
          <w:sz w:val="20"/>
        </w:rPr>
        <w:t>“YES or NO”</w:t>
      </w:r>
      <w:r w:rsidRPr="001C5D30">
        <w:rPr>
          <w:rFonts w:ascii="Arial" w:hAnsi="Arial" w:cs="Arial"/>
          <w:sz w:val="20"/>
        </w:rPr>
        <w:t xml:space="preserve"> entry will not be accepted.  Failure to conform will result to in a rating of </w:t>
      </w:r>
      <w:r w:rsidRPr="001C5D30">
        <w:rPr>
          <w:rFonts w:ascii="Arial" w:hAnsi="Arial" w:cs="Arial"/>
          <w:b/>
          <w:sz w:val="20"/>
        </w:rPr>
        <w:t>“FAILED”.</w:t>
      </w:r>
    </w:p>
    <w:p w:rsidR="00B50C34" w:rsidRPr="001C5D30" w:rsidRDefault="00B50C34" w:rsidP="00B50C34">
      <w:pPr>
        <w:rPr>
          <w:rFonts w:ascii="Arial" w:hAnsi="Arial" w:cs="Arial"/>
          <w:b/>
          <w:sz w:val="20"/>
        </w:rPr>
      </w:pPr>
    </w:p>
    <w:p w:rsidR="00B50C34" w:rsidRPr="001C5D30" w:rsidRDefault="00B50C34" w:rsidP="00B50C34">
      <w:pPr>
        <w:rPr>
          <w:rFonts w:ascii="Arial" w:hAnsi="Arial" w:cs="Arial"/>
          <w:i/>
          <w:sz w:val="18"/>
        </w:rPr>
      </w:pPr>
      <w:r w:rsidRPr="001C5D30">
        <w:rPr>
          <w:rFonts w:ascii="Arial" w:hAnsi="Arial" w:cs="Arial"/>
          <w:i/>
          <w:sz w:val="18"/>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rsidR="00B50C34" w:rsidRPr="001C5D30" w:rsidRDefault="00B50C34" w:rsidP="00B50C34">
      <w:pPr>
        <w:rPr>
          <w:rFonts w:ascii="Arial" w:hAnsi="Arial" w:cs="Arial"/>
          <w:i/>
          <w:sz w:val="18"/>
        </w:rPr>
      </w:pPr>
    </w:p>
    <w:p w:rsidR="00B50C34" w:rsidRPr="001C5D30" w:rsidRDefault="00B50C34" w:rsidP="00B50C34">
      <w:pPr>
        <w:jc w:val="center"/>
        <w:rPr>
          <w:rFonts w:ascii="Arial" w:hAnsi="Arial" w:cs="Arial"/>
          <w:b/>
          <w:sz w:val="22"/>
          <w:u w:val="single"/>
        </w:rPr>
      </w:pPr>
      <w:r w:rsidRPr="001C5D30">
        <w:rPr>
          <w:rFonts w:ascii="Arial" w:hAnsi="Arial" w:cs="Arial"/>
          <w:b/>
          <w:sz w:val="22"/>
          <w:u w:val="single"/>
        </w:rPr>
        <w:t>LOT 2 – MEDICAL SUPPLIES</w:t>
      </w:r>
    </w:p>
    <w:p w:rsidR="00B50C34" w:rsidRPr="001C5D30" w:rsidRDefault="00B50C34" w:rsidP="00B50C34">
      <w:pPr>
        <w:jc w:val="center"/>
        <w:rPr>
          <w:rFonts w:ascii="Arial" w:hAnsi="Arial" w:cs="Arial"/>
          <w:i/>
          <w:sz w:val="18"/>
        </w:rPr>
      </w:pPr>
    </w:p>
    <w:tbl>
      <w:tblPr>
        <w:tblW w:w="10123" w:type="dxa"/>
        <w:tblLook w:val="04A0" w:firstRow="1" w:lastRow="0" w:firstColumn="1" w:lastColumn="0" w:noHBand="0" w:noVBand="1"/>
      </w:tblPr>
      <w:tblGrid>
        <w:gridCol w:w="710"/>
        <w:gridCol w:w="875"/>
        <w:gridCol w:w="1190"/>
        <w:gridCol w:w="4154"/>
        <w:gridCol w:w="1577"/>
        <w:gridCol w:w="1617"/>
      </w:tblGrid>
      <w:tr w:rsidR="00B50C34" w:rsidRPr="00B4191A" w:rsidTr="00B50C34">
        <w:trPr>
          <w:trHeight w:val="900"/>
        </w:trPr>
        <w:tc>
          <w:tcPr>
            <w:tcW w:w="71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B50C34" w:rsidRPr="00B4191A" w:rsidRDefault="00B50C34" w:rsidP="006973DE">
            <w:pPr>
              <w:jc w:val="center"/>
              <w:rPr>
                <w:rFonts w:ascii="Arial" w:hAnsi="Arial" w:cs="Arial"/>
                <w:b/>
                <w:bCs/>
                <w:color w:val="000000"/>
                <w:sz w:val="22"/>
                <w:szCs w:val="22"/>
              </w:rPr>
            </w:pPr>
            <w:r w:rsidRPr="00B4191A">
              <w:rPr>
                <w:rFonts w:ascii="Arial" w:hAnsi="Arial" w:cs="Arial"/>
                <w:b/>
                <w:bCs/>
                <w:color w:val="000000"/>
                <w:sz w:val="22"/>
                <w:szCs w:val="22"/>
              </w:rPr>
              <w:t>Item No.</w:t>
            </w:r>
          </w:p>
        </w:tc>
        <w:tc>
          <w:tcPr>
            <w:tcW w:w="875" w:type="dxa"/>
            <w:tcBorders>
              <w:top w:val="single" w:sz="4" w:space="0" w:color="auto"/>
              <w:left w:val="nil"/>
              <w:bottom w:val="single" w:sz="4" w:space="0" w:color="auto"/>
              <w:right w:val="single" w:sz="4" w:space="0" w:color="auto"/>
            </w:tcBorders>
            <w:shd w:val="clear" w:color="000000" w:fill="BDD7EE"/>
            <w:vAlign w:val="center"/>
            <w:hideMark/>
          </w:tcPr>
          <w:p w:rsidR="00B50C34" w:rsidRPr="00B4191A" w:rsidRDefault="00B50C34" w:rsidP="006973DE">
            <w:pPr>
              <w:jc w:val="center"/>
              <w:rPr>
                <w:rFonts w:ascii="Arial" w:hAnsi="Arial" w:cs="Arial"/>
                <w:b/>
                <w:bCs/>
                <w:sz w:val="22"/>
                <w:szCs w:val="22"/>
              </w:rPr>
            </w:pPr>
            <w:r w:rsidRPr="00B4191A">
              <w:rPr>
                <w:rFonts w:ascii="Arial" w:hAnsi="Arial" w:cs="Arial"/>
                <w:b/>
                <w:bCs/>
                <w:sz w:val="22"/>
                <w:szCs w:val="22"/>
              </w:rPr>
              <w:t>Unit</w:t>
            </w:r>
          </w:p>
        </w:tc>
        <w:tc>
          <w:tcPr>
            <w:tcW w:w="1190" w:type="dxa"/>
            <w:tcBorders>
              <w:top w:val="single" w:sz="4" w:space="0" w:color="auto"/>
              <w:left w:val="nil"/>
              <w:bottom w:val="single" w:sz="4" w:space="0" w:color="auto"/>
              <w:right w:val="single" w:sz="4" w:space="0" w:color="auto"/>
            </w:tcBorders>
            <w:shd w:val="clear" w:color="000000" w:fill="BDD7EE"/>
            <w:vAlign w:val="center"/>
            <w:hideMark/>
          </w:tcPr>
          <w:p w:rsidR="00B50C34" w:rsidRPr="00B4191A" w:rsidRDefault="00B50C34" w:rsidP="006973DE">
            <w:pPr>
              <w:jc w:val="center"/>
              <w:rPr>
                <w:rFonts w:ascii="Arial" w:hAnsi="Arial" w:cs="Arial"/>
                <w:b/>
                <w:bCs/>
                <w:sz w:val="22"/>
                <w:szCs w:val="22"/>
              </w:rPr>
            </w:pPr>
            <w:r w:rsidRPr="00B4191A">
              <w:rPr>
                <w:rFonts w:ascii="Arial" w:hAnsi="Arial" w:cs="Arial"/>
                <w:b/>
                <w:bCs/>
                <w:sz w:val="22"/>
                <w:szCs w:val="22"/>
              </w:rPr>
              <w:t>Quantity</w:t>
            </w:r>
          </w:p>
        </w:tc>
        <w:tc>
          <w:tcPr>
            <w:tcW w:w="4154" w:type="dxa"/>
            <w:tcBorders>
              <w:top w:val="single" w:sz="4" w:space="0" w:color="auto"/>
              <w:left w:val="nil"/>
              <w:bottom w:val="single" w:sz="4" w:space="0" w:color="auto"/>
              <w:right w:val="single" w:sz="4" w:space="0" w:color="auto"/>
            </w:tcBorders>
            <w:shd w:val="clear" w:color="000000" w:fill="BDD7EE"/>
            <w:vAlign w:val="center"/>
            <w:hideMark/>
          </w:tcPr>
          <w:p w:rsidR="00B50C34" w:rsidRPr="00B4191A" w:rsidRDefault="00B50C34" w:rsidP="006973DE">
            <w:pPr>
              <w:jc w:val="center"/>
              <w:rPr>
                <w:rFonts w:ascii="Arial" w:hAnsi="Arial" w:cs="Arial"/>
                <w:b/>
                <w:bCs/>
                <w:sz w:val="22"/>
                <w:szCs w:val="22"/>
              </w:rPr>
            </w:pPr>
            <w:r w:rsidRPr="00B4191A">
              <w:rPr>
                <w:rFonts w:ascii="Arial" w:hAnsi="Arial" w:cs="Arial"/>
                <w:b/>
                <w:bCs/>
                <w:sz w:val="22"/>
                <w:szCs w:val="22"/>
              </w:rPr>
              <w:t>Item Description</w:t>
            </w:r>
          </w:p>
        </w:tc>
        <w:tc>
          <w:tcPr>
            <w:tcW w:w="1577" w:type="dxa"/>
            <w:tcBorders>
              <w:top w:val="single" w:sz="4" w:space="0" w:color="auto"/>
              <w:left w:val="nil"/>
              <w:bottom w:val="single" w:sz="4" w:space="0" w:color="auto"/>
              <w:right w:val="single" w:sz="4" w:space="0" w:color="auto"/>
            </w:tcBorders>
            <w:shd w:val="clear" w:color="000000" w:fill="BDD7EE"/>
            <w:vAlign w:val="center"/>
            <w:hideMark/>
          </w:tcPr>
          <w:p w:rsidR="00B50C34" w:rsidRPr="00B4191A" w:rsidRDefault="00B50C34" w:rsidP="006973DE">
            <w:pPr>
              <w:jc w:val="center"/>
              <w:rPr>
                <w:rFonts w:ascii="Arial" w:hAnsi="Arial" w:cs="Arial"/>
                <w:b/>
                <w:bCs/>
                <w:sz w:val="22"/>
                <w:szCs w:val="22"/>
              </w:rPr>
            </w:pPr>
            <w:r w:rsidRPr="00B4191A">
              <w:rPr>
                <w:rFonts w:ascii="Arial" w:hAnsi="Arial" w:cs="Arial"/>
                <w:b/>
                <w:bCs/>
                <w:sz w:val="22"/>
                <w:szCs w:val="22"/>
              </w:rPr>
              <w:t>Bidder's Statement of Compliance</w:t>
            </w:r>
          </w:p>
        </w:tc>
        <w:tc>
          <w:tcPr>
            <w:tcW w:w="1617" w:type="dxa"/>
            <w:tcBorders>
              <w:top w:val="single" w:sz="4" w:space="0" w:color="auto"/>
              <w:left w:val="nil"/>
              <w:bottom w:val="single" w:sz="4" w:space="0" w:color="auto"/>
              <w:right w:val="single" w:sz="4" w:space="0" w:color="auto"/>
            </w:tcBorders>
            <w:shd w:val="clear" w:color="000000" w:fill="BDD7EE"/>
            <w:vAlign w:val="center"/>
            <w:hideMark/>
          </w:tcPr>
          <w:p w:rsidR="00B50C34" w:rsidRPr="00B4191A" w:rsidRDefault="00B50C34" w:rsidP="006973DE">
            <w:pPr>
              <w:jc w:val="center"/>
              <w:rPr>
                <w:rFonts w:ascii="Arial" w:hAnsi="Arial" w:cs="Arial"/>
                <w:b/>
                <w:bCs/>
                <w:sz w:val="22"/>
                <w:szCs w:val="22"/>
              </w:rPr>
            </w:pPr>
            <w:r w:rsidRPr="00B4191A">
              <w:rPr>
                <w:rFonts w:ascii="Arial" w:hAnsi="Arial" w:cs="Arial"/>
                <w:b/>
                <w:bCs/>
                <w:sz w:val="22"/>
                <w:szCs w:val="22"/>
              </w:rPr>
              <w:t>Bidder's Actual Offer (Brand if Applicable)</w:t>
            </w:r>
          </w:p>
        </w:tc>
      </w:tr>
      <w:tr w:rsidR="00B50C34" w:rsidRPr="00B4191A" w:rsidTr="00B50C34">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color w:val="000000"/>
                <w:sz w:val="22"/>
                <w:szCs w:val="22"/>
              </w:rPr>
            </w:pPr>
            <w:r w:rsidRPr="00B4191A">
              <w:rPr>
                <w:rFonts w:ascii="Arial" w:hAnsi="Arial" w:cs="Arial"/>
                <w:color w:val="000000"/>
                <w:sz w:val="22"/>
                <w:szCs w:val="22"/>
              </w:rPr>
              <w:t>1</w:t>
            </w:r>
          </w:p>
        </w:tc>
        <w:tc>
          <w:tcPr>
            <w:tcW w:w="875"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bottle</w:t>
            </w:r>
          </w:p>
        </w:tc>
        <w:tc>
          <w:tcPr>
            <w:tcW w:w="1190"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147</w:t>
            </w:r>
          </w:p>
        </w:tc>
        <w:tc>
          <w:tcPr>
            <w:tcW w:w="4154" w:type="dxa"/>
            <w:tcBorders>
              <w:top w:val="nil"/>
              <w:left w:val="nil"/>
              <w:bottom w:val="single" w:sz="4" w:space="0" w:color="auto"/>
              <w:right w:val="single" w:sz="4" w:space="0" w:color="auto"/>
            </w:tcBorders>
            <w:shd w:val="clear" w:color="auto" w:fill="auto"/>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Hydrogen Peroxide 6%/20 voulmes, 500 ml</w:t>
            </w:r>
          </w:p>
        </w:tc>
        <w:tc>
          <w:tcPr>
            <w:tcW w:w="157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color w:val="000000"/>
                <w:sz w:val="22"/>
                <w:szCs w:val="22"/>
              </w:rPr>
            </w:pPr>
            <w:r w:rsidRPr="00B4191A">
              <w:rPr>
                <w:rFonts w:ascii="Arial" w:hAnsi="Arial" w:cs="Arial"/>
                <w:color w:val="000000"/>
                <w:sz w:val="22"/>
                <w:szCs w:val="22"/>
              </w:rPr>
              <w:t>2</w:t>
            </w:r>
          </w:p>
        </w:tc>
        <w:tc>
          <w:tcPr>
            <w:tcW w:w="875"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bottle</w:t>
            </w:r>
          </w:p>
        </w:tc>
        <w:tc>
          <w:tcPr>
            <w:tcW w:w="1190"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745</w:t>
            </w:r>
          </w:p>
        </w:tc>
        <w:tc>
          <w:tcPr>
            <w:tcW w:w="4154" w:type="dxa"/>
            <w:tcBorders>
              <w:top w:val="nil"/>
              <w:left w:val="nil"/>
              <w:bottom w:val="single" w:sz="4" w:space="0" w:color="auto"/>
              <w:right w:val="single" w:sz="4" w:space="0" w:color="auto"/>
            </w:tcBorders>
            <w:shd w:val="clear" w:color="000000" w:fill="FFFFFF"/>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Alcohol, ethyl 70% 500ml</w:t>
            </w:r>
          </w:p>
        </w:tc>
        <w:tc>
          <w:tcPr>
            <w:tcW w:w="1577"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color w:val="000000"/>
                <w:sz w:val="22"/>
                <w:szCs w:val="22"/>
              </w:rPr>
            </w:pPr>
            <w:r w:rsidRPr="00B4191A">
              <w:rPr>
                <w:rFonts w:ascii="Arial" w:hAnsi="Arial" w:cs="Arial"/>
                <w:color w:val="000000"/>
                <w:sz w:val="22"/>
                <w:szCs w:val="22"/>
              </w:rPr>
              <w:t>3</w:t>
            </w:r>
          </w:p>
        </w:tc>
        <w:tc>
          <w:tcPr>
            <w:tcW w:w="875"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box</w:t>
            </w:r>
          </w:p>
        </w:tc>
        <w:tc>
          <w:tcPr>
            <w:tcW w:w="1190"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45</w:t>
            </w:r>
          </w:p>
        </w:tc>
        <w:tc>
          <w:tcPr>
            <w:tcW w:w="4154" w:type="dxa"/>
            <w:tcBorders>
              <w:top w:val="nil"/>
              <w:left w:val="nil"/>
              <w:bottom w:val="single" w:sz="4" w:space="0" w:color="auto"/>
              <w:right w:val="single" w:sz="4" w:space="0" w:color="auto"/>
            </w:tcBorders>
            <w:shd w:val="clear" w:color="000000" w:fill="FFFFFF"/>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Sterile Surgical Gloves (size 6 -7), 50"s</w:t>
            </w:r>
          </w:p>
        </w:tc>
        <w:tc>
          <w:tcPr>
            <w:tcW w:w="1577"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color w:val="000000"/>
                <w:sz w:val="22"/>
                <w:szCs w:val="22"/>
              </w:rPr>
            </w:pPr>
            <w:r w:rsidRPr="00B4191A">
              <w:rPr>
                <w:rFonts w:ascii="Arial" w:hAnsi="Arial" w:cs="Arial"/>
                <w:color w:val="000000"/>
                <w:sz w:val="22"/>
                <w:szCs w:val="22"/>
              </w:rPr>
              <w:t>4</w:t>
            </w:r>
          </w:p>
        </w:tc>
        <w:tc>
          <w:tcPr>
            <w:tcW w:w="875"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box</w:t>
            </w:r>
          </w:p>
        </w:tc>
        <w:tc>
          <w:tcPr>
            <w:tcW w:w="1190"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153</w:t>
            </w:r>
          </w:p>
        </w:tc>
        <w:tc>
          <w:tcPr>
            <w:tcW w:w="4154" w:type="dxa"/>
            <w:tcBorders>
              <w:top w:val="nil"/>
              <w:left w:val="nil"/>
              <w:bottom w:val="single" w:sz="4" w:space="0" w:color="auto"/>
              <w:right w:val="single" w:sz="4" w:space="0" w:color="auto"/>
            </w:tcBorders>
            <w:shd w:val="clear" w:color="000000" w:fill="FFFFFF"/>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Sterile Gauze Pads 4x4, 100s/box</w:t>
            </w:r>
          </w:p>
        </w:tc>
        <w:tc>
          <w:tcPr>
            <w:tcW w:w="1577"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color w:val="000000"/>
                <w:sz w:val="22"/>
                <w:szCs w:val="22"/>
              </w:rPr>
            </w:pPr>
            <w:r w:rsidRPr="00B4191A">
              <w:rPr>
                <w:rFonts w:ascii="Arial" w:hAnsi="Arial" w:cs="Arial"/>
                <w:color w:val="000000"/>
                <w:sz w:val="22"/>
                <w:szCs w:val="22"/>
              </w:rPr>
              <w:t>5</w:t>
            </w:r>
          </w:p>
        </w:tc>
        <w:tc>
          <w:tcPr>
            <w:tcW w:w="875"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pack</w:t>
            </w:r>
          </w:p>
        </w:tc>
        <w:tc>
          <w:tcPr>
            <w:tcW w:w="1190"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42</w:t>
            </w:r>
          </w:p>
        </w:tc>
        <w:tc>
          <w:tcPr>
            <w:tcW w:w="4154" w:type="dxa"/>
            <w:tcBorders>
              <w:top w:val="nil"/>
              <w:left w:val="nil"/>
              <w:bottom w:val="single" w:sz="4" w:space="0" w:color="auto"/>
              <w:right w:val="single" w:sz="4" w:space="0" w:color="auto"/>
            </w:tcBorders>
            <w:shd w:val="clear" w:color="000000" w:fill="FFFFFF"/>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Sterile Strips 100s/pack</w:t>
            </w:r>
          </w:p>
        </w:tc>
        <w:tc>
          <w:tcPr>
            <w:tcW w:w="1577"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color w:val="000000"/>
                <w:sz w:val="22"/>
                <w:szCs w:val="22"/>
              </w:rPr>
            </w:pPr>
            <w:r w:rsidRPr="00B4191A">
              <w:rPr>
                <w:rFonts w:ascii="Arial" w:hAnsi="Arial" w:cs="Arial"/>
                <w:color w:val="000000"/>
                <w:sz w:val="22"/>
                <w:szCs w:val="22"/>
              </w:rPr>
              <w:t>6</w:t>
            </w:r>
          </w:p>
        </w:tc>
        <w:tc>
          <w:tcPr>
            <w:tcW w:w="875"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piece</w:t>
            </w:r>
          </w:p>
        </w:tc>
        <w:tc>
          <w:tcPr>
            <w:tcW w:w="1190"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603</w:t>
            </w:r>
          </w:p>
        </w:tc>
        <w:tc>
          <w:tcPr>
            <w:tcW w:w="4154" w:type="dxa"/>
            <w:tcBorders>
              <w:top w:val="nil"/>
              <w:left w:val="nil"/>
              <w:bottom w:val="single" w:sz="4" w:space="0" w:color="auto"/>
              <w:right w:val="single" w:sz="4" w:space="0" w:color="auto"/>
            </w:tcBorders>
            <w:shd w:val="clear" w:color="000000" w:fill="FFFFFF"/>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Surgical Adhesive Tape (Micropore 1")</w:t>
            </w:r>
          </w:p>
        </w:tc>
        <w:tc>
          <w:tcPr>
            <w:tcW w:w="1577"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9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color w:val="000000"/>
                <w:sz w:val="22"/>
                <w:szCs w:val="22"/>
              </w:rPr>
            </w:pPr>
            <w:r w:rsidRPr="00B4191A">
              <w:rPr>
                <w:rFonts w:ascii="Arial" w:hAnsi="Arial" w:cs="Arial"/>
                <w:color w:val="000000"/>
                <w:sz w:val="22"/>
                <w:szCs w:val="22"/>
              </w:rPr>
              <w:t>7</w:t>
            </w:r>
          </w:p>
        </w:tc>
        <w:tc>
          <w:tcPr>
            <w:tcW w:w="875"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box</w:t>
            </w:r>
          </w:p>
        </w:tc>
        <w:tc>
          <w:tcPr>
            <w:tcW w:w="1190"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74</w:t>
            </w:r>
          </w:p>
        </w:tc>
        <w:tc>
          <w:tcPr>
            <w:tcW w:w="4154" w:type="dxa"/>
            <w:tcBorders>
              <w:top w:val="nil"/>
              <w:left w:val="nil"/>
              <w:bottom w:val="single" w:sz="4" w:space="0" w:color="auto"/>
              <w:right w:val="single" w:sz="4" w:space="0" w:color="auto"/>
            </w:tcBorders>
            <w:shd w:val="clear" w:color="auto" w:fill="auto"/>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Cotton Applicator, sterile, 100s/box, individually packed, 2 cotton tip</w:t>
            </w:r>
          </w:p>
        </w:tc>
        <w:tc>
          <w:tcPr>
            <w:tcW w:w="157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color w:val="000000"/>
                <w:sz w:val="22"/>
                <w:szCs w:val="22"/>
              </w:rPr>
            </w:pPr>
            <w:r w:rsidRPr="00B4191A">
              <w:rPr>
                <w:rFonts w:ascii="Arial" w:hAnsi="Arial" w:cs="Arial"/>
                <w:color w:val="000000"/>
                <w:sz w:val="22"/>
                <w:szCs w:val="22"/>
              </w:rPr>
              <w:t>8</w:t>
            </w:r>
          </w:p>
        </w:tc>
        <w:tc>
          <w:tcPr>
            <w:tcW w:w="875"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pack</w:t>
            </w:r>
          </w:p>
        </w:tc>
        <w:tc>
          <w:tcPr>
            <w:tcW w:w="1190"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105</w:t>
            </w:r>
          </w:p>
        </w:tc>
        <w:tc>
          <w:tcPr>
            <w:tcW w:w="4154" w:type="dxa"/>
            <w:tcBorders>
              <w:top w:val="nil"/>
              <w:left w:val="nil"/>
              <w:bottom w:val="single" w:sz="4" w:space="0" w:color="auto"/>
              <w:right w:val="single" w:sz="4" w:space="0" w:color="auto"/>
            </w:tcBorders>
            <w:shd w:val="clear" w:color="000000" w:fill="FFFFFF"/>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Cotton 400g</w:t>
            </w:r>
          </w:p>
        </w:tc>
        <w:tc>
          <w:tcPr>
            <w:tcW w:w="1577"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color w:val="000000"/>
                <w:sz w:val="22"/>
                <w:szCs w:val="22"/>
              </w:rPr>
            </w:pPr>
            <w:r w:rsidRPr="00B4191A">
              <w:rPr>
                <w:rFonts w:ascii="Arial" w:hAnsi="Arial" w:cs="Arial"/>
                <w:color w:val="000000"/>
                <w:sz w:val="22"/>
                <w:szCs w:val="22"/>
              </w:rPr>
              <w:t>9</w:t>
            </w:r>
          </w:p>
        </w:tc>
        <w:tc>
          <w:tcPr>
            <w:tcW w:w="875"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box</w:t>
            </w:r>
          </w:p>
        </w:tc>
        <w:tc>
          <w:tcPr>
            <w:tcW w:w="1190"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154</w:t>
            </w:r>
          </w:p>
        </w:tc>
        <w:tc>
          <w:tcPr>
            <w:tcW w:w="4154" w:type="dxa"/>
            <w:tcBorders>
              <w:top w:val="nil"/>
              <w:left w:val="nil"/>
              <w:bottom w:val="single" w:sz="4" w:space="0" w:color="auto"/>
              <w:right w:val="single" w:sz="4" w:space="0" w:color="auto"/>
            </w:tcBorders>
            <w:shd w:val="clear" w:color="000000" w:fill="FFFFFF"/>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Nitrile Gloves 100s, Disposable (S,M,L)</w:t>
            </w:r>
          </w:p>
        </w:tc>
        <w:tc>
          <w:tcPr>
            <w:tcW w:w="1577"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color w:val="000000"/>
                <w:sz w:val="22"/>
                <w:szCs w:val="22"/>
              </w:rPr>
            </w:pPr>
            <w:r w:rsidRPr="00B4191A">
              <w:rPr>
                <w:rFonts w:ascii="Arial" w:hAnsi="Arial" w:cs="Arial"/>
                <w:color w:val="000000"/>
                <w:sz w:val="22"/>
                <w:szCs w:val="22"/>
              </w:rPr>
              <w:t>10</w:t>
            </w:r>
          </w:p>
        </w:tc>
        <w:tc>
          <w:tcPr>
            <w:tcW w:w="875"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box</w:t>
            </w:r>
          </w:p>
        </w:tc>
        <w:tc>
          <w:tcPr>
            <w:tcW w:w="1190"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7</w:t>
            </w:r>
          </w:p>
        </w:tc>
        <w:tc>
          <w:tcPr>
            <w:tcW w:w="4154" w:type="dxa"/>
            <w:tcBorders>
              <w:top w:val="nil"/>
              <w:left w:val="nil"/>
              <w:bottom w:val="single" w:sz="4" w:space="0" w:color="auto"/>
              <w:right w:val="single" w:sz="4" w:space="0" w:color="auto"/>
            </w:tcBorders>
            <w:shd w:val="clear" w:color="auto" w:fill="auto"/>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Pregnancy Kit (50 pcs per box), 99% Accuracy</w:t>
            </w:r>
          </w:p>
        </w:tc>
        <w:tc>
          <w:tcPr>
            <w:tcW w:w="157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color w:val="000000"/>
                <w:sz w:val="22"/>
                <w:szCs w:val="22"/>
              </w:rPr>
            </w:pPr>
            <w:r w:rsidRPr="00B4191A">
              <w:rPr>
                <w:rFonts w:ascii="Arial" w:hAnsi="Arial" w:cs="Arial"/>
                <w:color w:val="000000"/>
                <w:sz w:val="22"/>
                <w:szCs w:val="22"/>
              </w:rPr>
              <w:t>11</w:t>
            </w:r>
          </w:p>
        </w:tc>
        <w:tc>
          <w:tcPr>
            <w:tcW w:w="875"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box</w:t>
            </w:r>
          </w:p>
        </w:tc>
        <w:tc>
          <w:tcPr>
            <w:tcW w:w="1190"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103</w:t>
            </w:r>
          </w:p>
        </w:tc>
        <w:tc>
          <w:tcPr>
            <w:tcW w:w="4154" w:type="dxa"/>
            <w:tcBorders>
              <w:top w:val="nil"/>
              <w:left w:val="nil"/>
              <w:bottom w:val="single" w:sz="4" w:space="0" w:color="auto"/>
              <w:right w:val="single" w:sz="4" w:space="0" w:color="auto"/>
            </w:tcBorders>
            <w:shd w:val="clear" w:color="000000" w:fill="FFFFFF"/>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Disposable Syringe 3cc w/ needle g.23/100s</w:t>
            </w:r>
          </w:p>
        </w:tc>
        <w:tc>
          <w:tcPr>
            <w:tcW w:w="1577"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color w:val="000000"/>
                <w:sz w:val="22"/>
                <w:szCs w:val="22"/>
              </w:rPr>
            </w:pPr>
            <w:r w:rsidRPr="00B4191A">
              <w:rPr>
                <w:rFonts w:ascii="Arial" w:hAnsi="Arial" w:cs="Arial"/>
                <w:color w:val="000000"/>
                <w:sz w:val="22"/>
                <w:szCs w:val="22"/>
              </w:rPr>
              <w:t>12</w:t>
            </w:r>
          </w:p>
        </w:tc>
        <w:tc>
          <w:tcPr>
            <w:tcW w:w="875"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box</w:t>
            </w:r>
          </w:p>
        </w:tc>
        <w:tc>
          <w:tcPr>
            <w:tcW w:w="1190"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103</w:t>
            </w:r>
          </w:p>
        </w:tc>
        <w:tc>
          <w:tcPr>
            <w:tcW w:w="4154" w:type="dxa"/>
            <w:tcBorders>
              <w:top w:val="nil"/>
              <w:left w:val="nil"/>
              <w:bottom w:val="single" w:sz="4" w:space="0" w:color="auto"/>
              <w:right w:val="single" w:sz="4" w:space="0" w:color="auto"/>
            </w:tcBorders>
            <w:shd w:val="clear" w:color="000000" w:fill="FFFFFF"/>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Disposable Syringe 5cc w/ needle g.23/100s</w:t>
            </w:r>
          </w:p>
        </w:tc>
        <w:tc>
          <w:tcPr>
            <w:tcW w:w="1577"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color w:val="000000"/>
                <w:sz w:val="22"/>
                <w:szCs w:val="22"/>
              </w:rPr>
            </w:pPr>
            <w:r w:rsidRPr="00B4191A">
              <w:rPr>
                <w:rFonts w:ascii="Arial" w:hAnsi="Arial" w:cs="Arial"/>
                <w:color w:val="000000"/>
                <w:sz w:val="22"/>
                <w:szCs w:val="22"/>
              </w:rPr>
              <w:t>13</w:t>
            </w:r>
          </w:p>
        </w:tc>
        <w:tc>
          <w:tcPr>
            <w:tcW w:w="875"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box</w:t>
            </w:r>
          </w:p>
        </w:tc>
        <w:tc>
          <w:tcPr>
            <w:tcW w:w="1190"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53</w:t>
            </w:r>
          </w:p>
        </w:tc>
        <w:tc>
          <w:tcPr>
            <w:tcW w:w="4154" w:type="dxa"/>
            <w:tcBorders>
              <w:top w:val="nil"/>
              <w:left w:val="nil"/>
              <w:bottom w:val="single" w:sz="4" w:space="0" w:color="auto"/>
              <w:right w:val="single" w:sz="4" w:space="0" w:color="auto"/>
            </w:tcBorders>
            <w:shd w:val="clear" w:color="000000" w:fill="FFFFFF"/>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Disposable Syringe 10cc w/ needle g.23/100s</w:t>
            </w:r>
          </w:p>
        </w:tc>
        <w:tc>
          <w:tcPr>
            <w:tcW w:w="1577"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color w:val="000000"/>
                <w:sz w:val="22"/>
                <w:szCs w:val="22"/>
              </w:rPr>
            </w:pPr>
            <w:r w:rsidRPr="00B4191A">
              <w:rPr>
                <w:rFonts w:ascii="Arial" w:hAnsi="Arial" w:cs="Arial"/>
                <w:color w:val="000000"/>
                <w:sz w:val="22"/>
                <w:szCs w:val="22"/>
              </w:rPr>
              <w:lastRenderedPageBreak/>
              <w:t>14</w:t>
            </w:r>
          </w:p>
        </w:tc>
        <w:tc>
          <w:tcPr>
            <w:tcW w:w="875"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pc</w:t>
            </w:r>
          </w:p>
        </w:tc>
        <w:tc>
          <w:tcPr>
            <w:tcW w:w="1190"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32</w:t>
            </w:r>
          </w:p>
        </w:tc>
        <w:tc>
          <w:tcPr>
            <w:tcW w:w="4154" w:type="dxa"/>
            <w:tcBorders>
              <w:top w:val="nil"/>
              <w:left w:val="nil"/>
              <w:bottom w:val="single" w:sz="4" w:space="0" w:color="auto"/>
              <w:right w:val="single" w:sz="4" w:space="0" w:color="auto"/>
            </w:tcBorders>
            <w:shd w:val="clear" w:color="000000" w:fill="FFFFFF"/>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Asepto Syringe</w:t>
            </w:r>
          </w:p>
        </w:tc>
        <w:tc>
          <w:tcPr>
            <w:tcW w:w="157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color w:val="000000"/>
                <w:sz w:val="22"/>
                <w:szCs w:val="22"/>
              </w:rPr>
            </w:pPr>
            <w:r w:rsidRPr="00B4191A">
              <w:rPr>
                <w:rFonts w:ascii="Arial" w:hAnsi="Arial" w:cs="Arial"/>
                <w:color w:val="000000"/>
                <w:sz w:val="22"/>
                <w:szCs w:val="22"/>
              </w:rPr>
              <w:t>15</w:t>
            </w:r>
          </w:p>
        </w:tc>
        <w:tc>
          <w:tcPr>
            <w:tcW w:w="875"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color w:val="000000"/>
                <w:sz w:val="22"/>
                <w:szCs w:val="22"/>
              </w:rPr>
            </w:pPr>
            <w:r w:rsidRPr="00B4191A">
              <w:rPr>
                <w:rFonts w:ascii="Arial" w:hAnsi="Arial" w:cs="Arial"/>
                <w:color w:val="000000"/>
                <w:sz w:val="22"/>
                <w:szCs w:val="22"/>
              </w:rPr>
              <w:t>pc</w:t>
            </w:r>
          </w:p>
        </w:tc>
        <w:tc>
          <w:tcPr>
            <w:tcW w:w="1190"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12</w:t>
            </w:r>
          </w:p>
        </w:tc>
        <w:tc>
          <w:tcPr>
            <w:tcW w:w="4154" w:type="dxa"/>
            <w:tcBorders>
              <w:top w:val="nil"/>
              <w:left w:val="nil"/>
              <w:bottom w:val="single" w:sz="4" w:space="0" w:color="auto"/>
              <w:right w:val="single" w:sz="4" w:space="0" w:color="auto"/>
            </w:tcBorders>
            <w:shd w:val="clear" w:color="000000" w:fill="FFFFFF"/>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Enteral Feeding Container 600cc</w:t>
            </w:r>
          </w:p>
        </w:tc>
        <w:tc>
          <w:tcPr>
            <w:tcW w:w="1577"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color w:val="000000"/>
                <w:sz w:val="22"/>
                <w:szCs w:val="22"/>
              </w:rPr>
            </w:pPr>
            <w:r w:rsidRPr="00B4191A">
              <w:rPr>
                <w:rFonts w:ascii="Arial" w:hAnsi="Arial" w:cs="Arial"/>
                <w:color w:val="000000"/>
                <w:sz w:val="22"/>
                <w:szCs w:val="22"/>
              </w:rPr>
              <w:t>16</w:t>
            </w:r>
          </w:p>
        </w:tc>
        <w:tc>
          <w:tcPr>
            <w:tcW w:w="875"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box</w:t>
            </w:r>
          </w:p>
        </w:tc>
        <w:tc>
          <w:tcPr>
            <w:tcW w:w="1190"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588</w:t>
            </w:r>
          </w:p>
        </w:tc>
        <w:tc>
          <w:tcPr>
            <w:tcW w:w="4154" w:type="dxa"/>
            <w:tcBorders>
              <w:top w:val="nil"/>
              <w:left w:val="nil"/>
              <w:bottom w:val="single" w:sz="4" w:space="0" w:color="auto"/>
              <w:right w:val="single" w:sz="4" w:space="0" w:color="auto"/>
            </w:tcBorders>
            <w:shd w:val="clear" w:color="000000" w:fill="FFFFFF"/>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Surgical Mask 50s/box, FDA Approved</w:t>
            </w:r>
          </w:p>
        </w:tc>
        <w:tc>
          <w:tcPr>
            <w:tcW w:w="1577"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color w:val="000000"/>
                <w:sz w:val="22"/>
                <w:szCs w:val="22"/>
              </w:rPr>
            </w:pPr>
            <w:r w:rsidRPr="00B4191A">
              <w:rPr>
                <w:rFonts w:ascii="Arial" w:hAnsi="Arial" w:cs="Arial"/>
                <w:color w:val="000000"/>
                <w:sz w:val="22"/>
                <w:szCs w:val="22"/>
              </w:rPr>
              <w:t>17</w:t>
            </w:r>
          </w:p>
        </w:tc>
        <w:tc>
          <w:tcPr>
            <w:tcW w:w="875"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piece</w:t>
            </w:r>
          </w:p>
        </w:tc>
        <w:tc>
          <w:tcPr>
            <w:tcW w:w="1190"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44</w:t>
            </w:r>
          </w:p>
        </w:tc>
        <w:tc>
          <w:tcPr>
            <w:tcW w:w="4154" w:type="dxa"/>
            <w:tcBorders>
              <w:top w:val="nil"/>
              <w:left w:val="nil"/>
              <w:bottom w:val="single" w:sz="4" w:space="0" w:color="auto"/>
              <w:right w:val="single" w:sz="4" w:space="0" w:color="auto"/>
            </w:tcBorders>
            <w:shd w:val="clear" w:color="000000" w:fill="FFFFFF"/>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Elastic Bandage (5x5 standard)</w:t>
            </w:r>
          </w:p>
        </w:tc>
        <w:tc>
          <w:tcPr>
            <w:tcW w:w="1577"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color w:val="000000"/>
                <w:sz w:val="22"/>
                <w:szCs w:val="22"/>
              </w:rPr>
            </w:pPr>
            <w:r w:rsidRPr="00B4191A">
              <w:rPr>
                <w:rFonts w:ascii="Arial" w:hAnsi="Arial" w:cs="Arial"/>
                <w:color w:val="000000"/>
                <w:sz w:val="22"/>
                <w:szCs w:val="22"/>
              </w:rPr>
              <w:t>18</w:t>
            </w:r>
          </w:p>
        </w:tc>
        <w:tc>
          <w:tcPr>
            <w:tcW w:w="875"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piece</w:t>
            </w:r>
          </w:p>
        </w:tc>
        <w:tc>
          <w:tcPr>
            <w:tcW w:w="1190"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174</w:t>
            </w:r>
          </w:p>
        </w:tc>
        <w:tc>
          <w:tcPr>
            <w:tcW w:w="4154"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Nasogastric Tube, f12-f16</w:t>
            </w:r>
          </w:p>
        </w:tc>
        <w:tc>
          <w:tcPr>
            <w:tcW w:w="1577"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color w:val="000000"/>
                <w:sz w:val="22"/>
                <w:szCs w:val="22"/>
              </w:rPr>
            </w:pPr>
            <w:r w:rsidRPr="00B4191A">
              <w:rPr>
                <w:rFonts w:ascii="Arial" w:hAnsi="Arial" w:cs="Arial"/>
                <w:color w:val="000000"/>
                <w:sz w:val="22"/>
                <w:szCs w:val="22"/>
              </w:rPr>
              <w:t>19</w:t>
            </w:r>
          </w:p>
        </w:tc>
        <w:tc>
          <w:tcPr>
            <w:tcW w:w="875"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piece</w:t>
            </w:r>
          </w:p>
        </w:tc>
        <w:tc>
          <w:tcPr>
            <w:tcW w:w="1190"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110</w:t>
            </w:r>
          </w:p>
        </w:tc>
        <w:tc>
          <w:tcPr>
            <w:tcW w:w="4154"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Straight Catheter, f10</w:t>
            </w:r>
          </w:p>
        </w:tc>
        <w:tc>
          <w:tcPr>
            <w:tcW w:w="157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color w:val="000000"/>
                <w:sz w:val="22"/>
                <w:szCs w:val="22"/>
              </w:rPr>
            </w:pPr>
            <w:r w:rsidRPr="00B4191A">
              <w:rPr>
                <w:rFonts w:ascii="Arial" w:hAnsi="Arial" w:cs="Arial"/>
                <w:color w:val="000000"/>
                <w:sz w:val="22"/>
                <w:szCs w:val="22"/>
              </w:rPr>
              <w:t>20</w:t>
            </w:r>
          </w:p>
        </w:tc>
        <w:tc>
          <w:tcPr>
            <w:tcW w:w="875"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Pc</w:t>
            </w:r>
          </w:p>
        </w:tc>
        <w:tc>
          <w:tcPr>
            <w:tcW w:w="1190"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130</w:t>
            </w:r>
          </w:p>
        </w:tc>
        <w:tc>
          <w:tcPr>
            <w:tcW w:w="4154"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Urine Bag / Drainage Bag 2000mL</w:t>
            </w:r>
          </w:p>
        </w:tc>
        <w:tc>
          <w:tcPr>
            <w:tcW w:w="157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color w:val="000000"/>
                <w:sz w:val="22"/>
                <w:szCs w:val="22"/>
              </w:rPr>
            </w:pPr>
            <w:r w:rsidRPr="00B4191A">
              <w:rPr>
                <w:rFonts w:ascii="Arial" w:hAnsi="Arial" w:cs="Arial"/>
                <w:color w:val="000000"/>
                <w:sz w:val="22"/>
                <w:szCs w:val="22"/>
              </w:rPr>
              <w:t>21</w:t>
            </w:r>
          </w:p>
        </w:tc>
        <w:tc>
          <w:tcPr>
            <w:tcW w:w="875"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bottle</w:t>
            </w:r>
          </w:p>
        </w:tc>
        <w:tc>
          <w:tcPr>
            <w:tcW w:w="1190"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337</w:t>
            </w:r>
          </w:p>
        </w:tc>
        <w:tc>
          <w:tcPr>
            <w:tcW w:w="4154"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Povidone Iodine 10% 120ml</w:t>
            </w:r>
          </w:p>
        </w:tc>
        <w:tc>
          <w:tcPr>
            <w:tcW w:w="157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4191A" w:rsidP="006973DE">
            <w:pPr>
              <w:jc w:val="center"/>
              <w:rPr>
                <w:rFonts w:ascii="Arial" w:hAnsi="Arial" w:cs="Arial"/>
                <w:color w:val="000000"/>
                <w:sz w:val="22"/>
                <w:szCs w:val="22"/>
              </w:rPr>
            </w:pPr>
            <w:r>
              <w:rPr>
                <w:rFonts w:ascii="Arial" w:hAnsi="Arial" w:cs="Arial"/>
                <w:color w:val="000000"/>
                <w:sz w:val="22"/>
                <w:szCs w:val="22"/>
              </w:rPr>
              <w:t>22</w:t>
            </w:r>
          </w:p>
        </w:tc>
        <w:tc>
          <w:tcPr>
            <w:tcW w:w="875"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piece</w:t>
            </w:r>
          </w:p>
        </w:tc>
        <w:tc>
          <w:tcPr>
            <w:tcW w:w="1190"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3</w:t>
            </w:r>
          </w:p>
        </w:tc>
        <w:tc>
          <w:tcPr>
            <w:tcW w:w="4154" w:type="dxa"/>
            <w:tcBorders>
              <w:top w:val="nil"/>
              <w:left w:val="nil"/>
              <w:bottom w:val="single" w:sz="4" w:space="0" w:color="auto"/>
              <w:right w:val="single" w:sz="4" w:space="0" w:color="auto"/>
            </w:tcBorders>
            <w:shd w:val="clear" w:color="auto" w:fill="auto"/>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Ambu Bag Resuscitator Combination 2 mask (Adult/Pedia)</w:t>
            </w:r>
          </w:p>
        </w:tc>
        <w:tc>
          <w:tcPr>
            <w:tcW w:w="157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4191A" w:rsidP="006973DE">
            <w:pPr>
              <w:jc w:val="center"/>
              <w:rPr>
                <w:rFonts w:ascii="Arial" w:hAnsi="Arial" w:cs="Arial"/>
                <w:color w:val="000000"/>
                <w:sz w:val="22"/>
                <w:szCs w:val="22"/>
              </w:rPr>
            </w:pPr>
            <w:r>
              <w:rPr>
                <w:rFonts w:ascii="Arial" w:hAnsi="Arial" w:cs="Arial"/>
                <w:color w:val="000000"/>
                <w:sz w:val="22"/>
                <w:szCs w:val="22"/>
              </w:rPr>
              <w:t>23</w:t>
            </w:r>
          </w:p>
        </w:tc>
        <w:tc>
          <w:tcPr>
            <w:tcW w:w="875"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piece</w:t>
            </w:r>
          </w:p>
        </w:tc>
        <w:tc>
          <w:tcPr>
            <w:tcW w:w="1190"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144</w:t>
            </w:r>
          </w:p>
        </w:tc>
        <w:tc>
          <w:tcPr>
            <w:tcW w:w="4154" w:type="dxa"/>
            <w:tcBorders>
              <w:top w:val="nil"/>
              <w:left w:val="nil"/>
              <w:bottom w:val="single" w:sz="4" w:space="0" w:color="auto"/>
              <w:right w:val="single" w:sz="4" w:space="0" w:color="auto"/>
            </w:tcBorders>
            <w:shd w:val="clear" w:color="auto" w:fill="auto"/>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Nasal Cannula Adult</w:t>
            </w:r>
          </w:p>
        </w:tc>
        <w:tc>
          <w:tcPr>
            <w:tcW w:w="157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4191A" w:rsidP="006973DE">
            <w:pPr>
              <w:jc w:val="center"/>
              <w:rPr>
                <w:rFonts w:ascii="Arial" w:hAnsi="Arial" w:cs="Arial"/>
                <w:color w:val="000000"/>
                <w:sz w:val="22"/>
                <w:szCs w:val="22"/>
              </w:rPr>
            </w:pPr>
            <w:r>
              <w:rPr>
                <w:rFonts w:ascii="Arial" w:hAnsi="Arial" w:cs="Arial"/>
                <w:color w:val="000000"/>
                <w:sz w:val="22"/>
                <w:szCs w:val="22"/>
              </w:rPr>
              <w:t>24</w:t>
            </w:r>
          </w:p>
        </w:tc>
        <w:tc>
          <w:tcPr>
            <w:tcW w:w="875"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bottle</w:t>
            </w:r>
          </w:p>
        </w:tc>
        <w:tc>
          <w:tcPr>
            <w:tcW w:w="1190"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303</w:t>
            </w:r>
          </w:p>
        </w:tc>
        <w:tc>
          <w:tcPr>
            <w:tcW w:w="4154" w:type="dxa"/>
            <w:tcBorders>
              <w:top w:val="nil"/>
              <w:left w:val="nil"/>
              <w:bottom w:val="single" w:sz="4" w:space="0" w:color="auto"/>
              <w:right w:val="single" w:sz="4" w:space="0" w:color="auto"/>
            </w:tcBorders>
            <w:shd w:val="clear" w:color="auto" w:fill="auto"/>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0.9% Sodium Chloride 1L</w:t>
            </w:r>
          </w:p>
        </w:tc>
        <w:tc>
          <w:tcPr>
            <w:tcW w:w="157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4191A" w:rsidP="006973DE">
            <w:pPr>
              <w:jc w:val="center"/>
              <w:rPr>
                <w:rFonts w:ascii="Arial" w:hAnsi="Arial" w:cs="Arial"/>
                <w:color w:val="000000"/>
                <w:sz w:val="22"/>
                <w:szCs w:val="22"/>
              </w:rPr>
            </w:pPr>
            <w:r>
              <w:rPr>
                <w:rFonts w:ascii="Arial" w:hAnsi="Arial" w:cs="Arial"/>
                <w:color w:val="000000"/>
                <w:sz w:val="22"/>
                <w:szCs w:val="22"/>
              </w:rPr>
              <w:t>25</w:t>
            </w:r>
          </w:p>
        </w:tc>
        <w:tc>
          <w:tcPr>
            <w:tcW w:w="875"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piece</w:t>
            </w:r>
          </w:p>
        </w:tc>
        <w:tc>
          <w:tcPr>
            <w:tcW w:w="1190"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318</w:t>
            </w:r>
          </w:p>
        </w:tc>
        <w:tc>
          <w:tcPr>
            <w:tcW w:w="4154" w:type="dxa"/>
            <w:tcBorders>
              <w:top w:val="nil"/>
              <w:left w:val="nil"/>
              <w:bottom w:val="single" w:sz="4" w:space="0" w:color="auto"/>
              <w:right w:val="single" w:sz="4" w:space="0" w:color="auto"/>
            </w:tcBorders>
            <w:shd w:val="clear" w:color="auto" w:fill="auto"/>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Infusion Set Adult</w:t>
            </w:r>
          </w:p>
        </w:tc>
        <w:tc>
          <w:tcPr>
            <w:tcW w:w="157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4191A" w:rsidP="006973DE">
            <w:pPr>
              <w:jc w:val="center"/>
              <w:rPr>
                <w:rFonts w:ascii="Arial" w:hAnsi="Arial" w:cs="Arial"/>
                <w:color w:val="000000"/>
                <w:sz w:val="22"/>
                <w:szCs w:val="22"/>
              </w:rPr>
            </w:pPr>
            <w:r>
              <w:rPr>
                <w:rFonts w:ascii="Arial" w:hAnsi="Arial" w:cs="Arial"/>
                <w:color w:val="000000"/>
                <w:sz w:val="22"/>
                <w:szCs w:val="22"/>
              </w:rPr>
              <w:t>26</w:t>
            </w:r>
          </w:p>
        </w:tc>
        <w:tc>
          <w:tcPr>
            <w:tcW w:w="875"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piece</w:t>
            </w:r>
          </w:p>
        </w:tc>
        <w:tc>
          <w:tcPr>
            <w:tcW w:w="1190"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10</w:t>
            </w:r>
          </w:p>
        </w:tc>
        <w:tc>
          <w:tcPr>
            <w:tcW w:w="4154" w:type="dxa"/>
            <w:tcBorders>
              <w:top w:val="nil"/>
              <w:left w:val="nil"/>
              <w:bottom w:val="single" w:sz="4" w:space="0" w:color="auto"/>
              <w:right w:val="single" w:sz="4" w:space="0" w:color="auto"/>
            </w:tcBorders>
            <w:shd w:val="clear" w:color="auto" w:fill="auto"/>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Infusion Set Pedia</w:t>
            </w:r>
          </w:p>
        </w:tc>
        <w:tc>
          <w:tcPr>
            <w:tcW w:w="157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4191A" w:rsidP="006973DE">
            <w:pPr>
              <w:jc w:val="center"/>
              <w:rPr>
                <w:rFonts w:ascii="Arial" w:hAnsi="Arial" w:cs="Arial"/>
                <w:color w:val="000000"/>
                <w:sz w:val="22"/>
                <w:szCs w:val="22"/>
              </w:rPr>
            </w:pPr>
            <w:r>
              <w:rPr>
                <w:rFonts w:ascii="Arial" w:hAnsi="Arial" w:cs="Arial"/>
                <w:color w:val="000000"/>
                <w:sz w:val="22"/>
                <w:szCs w:val="22"/>
              </w:rPr>
              <w:t>27</w:t>
            </w:r>
          </w:p>
        </w:tc>
        <w:tc>
          <w:tcPr>
            <w:tcW w:w="875"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piece</w:t>
            </w:r>
          </w:p>
        </w:tc>
        <w:tc>
          <w:tcPr>
            <w:tcW w:w="1190"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245</w:t>
            </w:r>
          </w:p>
        </w:tc>
        <w:tc>
          <w:tcPr>
            <w:tcW w:w="4154"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Intravenous Cannula G20</w:t>
            </w:r>
          </w:p>
        </w:tc>
        <w:tc>
          <w:tcPr>
            <w:tcW w:w="1577"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4191A" w:rsidP="006973DE">
            <w:pPr>
              <w:jc w:val="center"/>
              <w:rPr>
                <w:rFonts w:ascii="Arial" w:hAnsi="Arial" w:cs="Arial"/>
                <w:color w:val="000000"/>
                <w:sz w:val="22"/>
                <w:szCs w:val="22"/>
              </w:rPr>
            </w:pPr>
            <w:r>
              <w:rPr>
                <w:rFonts w:ascii="Arial" w:hAnsi="Arial" w:cs="Arial"/>
                <w:color w:val="000000"/>
                <w:sz w:val="22"/>
                <w:szCs w:val="22"/>
              </w:rPr>
              <w:t>28</w:t>
            </w:r>
          </w:p>
        </w:tc>
        <w:tc>
          <w:tcPr>
            <w:tcW w:w="875"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piece</w:t>
            </w:r>
          </w:p>
        </w:tc>
        <w:tc>
          <w:tcPr>
            <w:tcW w:w="1190"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230</w:t>
            </w:r>
          </w:p>
        </w:tc>
        <w:tc>
          <w:tcPr>
            <w:tcW w:w="4154" w:type="dxa"/>
            <w:tcBorders>
              <w:top w:val="nil"/>
              <w:left w:val="nil"/>
              <w:bottom w:val="single" w:sz="4" w:space="0" w:color="auto"/>
              <w:right w:val="single" w:sz="4" w:space="0" w:color="auto"/>
            </w:tcBorders>
            <w:shd w:val="clear" w:color="auto" w:fill="auto"/>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Intravenous Cannula G22</w:t>
            </w:r>
          </w:p>
        </w:tc>
        <w:tc>
          <w:tcPr>
            <w:tcW w:w="157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4191A" w:rsidP="006973DE">
            <w:pPr>
              <w:jc w:val="center"/>
              <w:rPr>
                <w:rFonts w:ascii="Arial" w:hAnsi="Arial" w:cs="Arial"/>
                <w:color w:val="000000"/>
                <w:sz w:val="22"/>
                <w:szCs w:val="22"/>
              </w:rPr>
            </w:pPr>
            <w:r>
              <w:rPr>
                <w:rFonts w:ascii="Arial" w:hAnsi="Arial" w:cs="Arial"/>
                <w:color w:val="000000"/>
                <w:sz w:val="22"/>
                <w:szCs w:val="22"/>
              </w:rPr>
              <w:t>29</w:t>
            </w:r>
          </w:p>
        </w:tc>
        <w:tc>
          <w:tcPr>
            <w:tcW w:w="875"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piece</w:t>
            </w:r>
          </w:p>
        </w:tc>
        <w:tc>
          <w:tcPr>
            <w:tcW w:w="1190"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147</w:t>
            </w:r>
          </w:p>
        </w:tc>
        <w:tc>
          <w:tcPr>
            <w:tcW w:w="4154" w:type="dxa"/>
            <w:tcBorders>
              <w:top w:val="nil"/>
              <w:left w:val="nil"/>
              <w:bottom w:val="single" w:sz="4" w:space="0" w:color="auto"/>
              <w:right w:val="single" w:sz="4" w:space="0" w:color="auto"/>
            </w:tcBorders>
            <w:shd w:val="clear" w:color="auto" w:fill="auto"/>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Intravenous Cannula G24</w:t>
            </w:r>
          </w:p>
        </w:tc>
        <w:tc>
          <w:tcPr>
            <w:tcW w:w="157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4191A" w:rsidP="006973DE">
            <w:pPr>
              <w:jc w:val="center"/>
              <w:rPr>
                <w:rFonts w:ascii="Arial" w:hAnsi="Arial" w:cs="Arial"/>
                <w:color w:val="000000"/>
                <w:sz w:val="22"/>
                <w:szCs w:val="22"/>
              </w:rPr>
            </w:pPr>
            <w:r>
              <w:rPr>
                <w:rFonts w:ascii="Arial" w:hAnsi="Arial" w:cs="Arial"/>
                <w:color w:val="000000"/>
                <w:sz w:val="22"/>
                <w:szCs w:val="22"/>
              </w:rPr>
              <w:t>30</w:t>
            </w:r>
          </w:p>
        </w:tc>
        <w:tc>
          <w:tcPr>
            <w:tcW w:w="875"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bottle</w:t>
            </w:r>
          </w:p>
        </w:tc>
        <w:tc>
          <w:tcPr>
            <w:tcW w:w="1190"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18</w:t>
            </w:r>
          </w:p>
        </w:tc>
        <w:tc>
          <w:tcPr>
            <w:tcW w:w="4154" w:type="dxa"/>
            <w:tcBorders>
              <w:top w:val="nil"/>
              <w:left w:val="nil"/>
              <w:bottom w:val="single" w:sz="4" w:space="0" w:color="auto"/>
              <w:right w:val="single" w:sz="4" w:space="0" w:color="auto"/>
            </w:tcBorders>
            <w:shd w:val="clear" w:color="000000" w:fill="FFFFFF"/>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Oral Antiseptic Solution Gargle 1%, 240ml</w:t>
            </w:r>
          </w:p>
        </w:tc>
        <w:tc>
          <w:tcPr>
            <w:tcW w:w="1577"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9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4191A" w:rsidP="006973DE">
            <w:pPr>
              <w:jc w:val="center"/>
              <w:rPr>
                <w:rFonts w:ascii="Arial" w:hAnsi="Arial" w:cs="Arial"/>
                <w:color w:val="000000"/>
                <w:sz w:val="22"/>
                <w:szCs w:val="22"/>
              </w:rPr>
            </w:pPr>
            <w:r>
              <w:rPr>
                <w:rFonts w:ascii="Arial" w:hAnsi="Arial" w:cs="Arial"/>
                <w:color w:val="000000"/>
                <w:sz w:val="22"/>
                <w:szCs w:val="22"/>
              </w:rPr>
              <w:t>31</w:t>
            </w:r>
          </w:p>
        </w:tc>
        <w:tc>
          <w:tcPr>
            <w:tcW w:w="875"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piece</w:t>
            </w:r>
          </w:p>
        </w:tc>
        <w:tc>
          <w:tcPr>
            <w:tcW w:w="1190"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13</w:t>
            </w:r>
          </w:p>
        </w:tc>
        <w:tc>
          <w:tcPr>
            <w:tcW w:w="4154" w:type="dxa"/>
            <w:tcBorders>
              <w:top w:val="nil"/>
              <w:left w:val="nil"/>
              <w:bottom w:val="single" w:sz="4" w:space="0" w:color="auto"/>
              <w:right w:val="single" w:sz="4" w:space="0" w:color="auto"/>
            </w:tcBorders>
            <w:shd w:val="clear" w:color="000000" w:fill="FFFFFF"/>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Thermal Scanner, Infrared Digital Thermometer, Gun-Type, Non-contact</w:t>
            </w:r>
          </w:p>
        </w:tc>
        <w:tc>
          <w:tcPr>
            <w:tcW w:w="1577"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4191A" w:rsidP="006973DE">
            <w:pPr>
              <w:jc w:val="center"/>
              <w:rPr>
                <w:rFonts w:ascii="Arial" w:hAnsi="Arial" w:cs="Arial"/>
                <w:color w:val="000000"/>
                <w:sz w:val="22"/>
                <w:szCs w:val="22"/>
              </w:rPr>
            </w:pPr>
            <w:r>
              <w:rPr>
                <w:rFonts w:ascii="Arial" w:hAnsi="Arial" w:cs="Arial"/>
                <w:color w:val="000000"/>
                <w:sz w:val="22"/>
                <w:szCs w:val="22"/>
              </w:rPr>
              <w:t>32</w:t>
            </w:r>
          </w:p>
        </w:tc>
        <w:tc>
          <w:tcPr>
            <w:tcW w:w="875"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piece</w:t>
            </w:r>
          </w:p>
        </w:tc>
        <w:tc>
          <w:tcPr>
            <w:tcW w:w="1190"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46</w:t>
            </w:r>
          </w:p>
        </w:tc>
        <w:tc>
          <w:tcPr>
            <w:tcW w:w="4154" w:type="dxa"/>
            <w:tcBorders>
              <w:top w:val="nil"/>
              <w:left w:val="nil"/>
              <w:bottom w:val="single" w:sz="4" w:space="0" w:color="auto"/>
              <w:right w:val="single" w:sz="4" w:space="0" w:color="auto"/>
            </w:tcBorders>
            <w:shd w:val="clear" w:color="000000" w:fill="FFFFFF"/>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Axillary Thermometer</w:t>
            </w:r>
          </w:p>
        </w:tc>
        <w:tc>
          <w:tcPr>
            <w:tcW w:w="1577"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4191A" w:rsidP="006973DE">
            <w:pPr>
              <w:jc w:val="center"/>
              <w:rPr>
                <w:rFonts w:ascii="Arial" w:hAnsi="Arial" w:cs="Arial"/>
                <w:color w:val="000000"/>
                <w:sz w:val="22"/>
                <w:szCs w:val="22"/>
              </w:rPr>
            </w:pPr>
            <w:r>
              <w:rPr>
                <w:rFonts w:ascii="Arial" w:hAnsi="Arial" w:cs="Arial"/>
                <w:color w:val="000000"/>
                <w:sz w:val="22"/>
                <w:szCs w:val="22"/>
              </w:rPr>
              <w:t>33</w:t>
            </w:r>
          </w:p>
        </w:tc>
        <w:tc>
          <w:tcPr>
            <w:tcW w:w="875"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bottle</w:t>
            </w:r>
          </w:p>
        </w:tc>
        <w:tc>
          <w:tcPr>
            <w:tcW w:w="1190"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17</w:t>
            </w:r>
          </w:p>
        </w:tc>
        <w:tc>
          <w:tcPr>
            <w:tcW w:w="4154"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Ultra Sound Gel 250ml</w:t>
            </w:r>
          </w:p>
        </w:tc>
        <w:tc>
          <w:tcPr>
            <w:tcW w:w="1577"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4191A" w:rsidP="006973DE">
            <w:pPr>
              <w:jc w:val="center"/>
              <w:rPr>
                <w:rFonts w:ascii="Arial" w:hAnsi="Arial" w:cs="Arial"/>
                <w:color w:val="000000"/>
                <w:sz w:val="22"/>
                <w:szCs w:val="22"/>
              </w:rPr>
            </w:pPr>
            <w:r>
              <w:rPr>
                <w:rFonts w:ascii="Arial" w:hAnsi="Arial" w:cs="Arial"/>
                <w:color w:val="000000"/>
                <w:sz w:val="22"/>
                <w:szCs w:val="22"/>
              </w:rPr>
              <w:t>34</w:t>
            </w:r>
          </w:p>
        </w:tc>
        <w:tc>
          <w:tcPr>
            <w:tcW w:w="875"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Box</w:t>
            </w:r>
          </w:p>
        </w:tc>
        <w:tc>
          <w:tcPr>
            <w:tcW w:w="1190"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60</w:t>
            </w:r>
          </w:p>
        </w:tc>
        <w:tc>
          <w:tcPr>
            <w:tcW w:w="4154"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Suture Silk 3-0/4-0 12's (Cutting needle)</w:t>
            </w:r>
          </w:p>
        </w:tc>
        <w:tc>
          <w:tcPr>
            <w:tcW w:w="157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4191A" w:rsidP="006973DE">
            <w:pPr>
              <w:jc w:val="center"/>
              <w:rPr>
                <w:rFonts w:ascii="Arial" w:hAnsi="Arial" w:cs="Arial"/>
                <w:color w:val="000000"/>
                <w:sz w:val="22"/>
                <w:szCs w:val="22"/>
              </w:rPr>
            </w:pPr>
            <w:r>
              <w:rPr>
                <w:rFonts w:ascii="Arial" w:hAnsi="Arial" w:cs="Arial"/>
                <w:color w:val="000000"/>
                <w:sz w:val="22"/>
                <w:szCs w:val="22"/>
              </w:rPr>
              <w:t>35</w:t>
            </w:r>
          </w:p>
        </w:tc>
        <w:tc>
          <w:tcPr>
            <w:tcW w:w="875"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box</w:t>
            </w:r>
          </w:p>
        </w:tc>
        <w:tc>
          <w:tcPr>
            <w:tcW w:w="1190"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33</w:t>
            </w:r>
          </w:p>
        </w:tc>
        <w:tc>
          <w:tcPr>
            <w:tcW w:w="4154"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N95 Mask, 20's, Medical grade</w:t>
            </w:r>
          </w:p>
        </w:tc>
        <w:tc>
          <w:tcPr>
            <w:tcW w:w="1577" w:type="dxa"/>
            <w:tcBorders>
              <w:top w:val="nil"/>
              <w:left w:val="nil"/>
              <w:bottom w:val="single" w:sz="4" w:space="0" w:color="auto"/>
              <w:right w:val="single" w:sz="4" w:space="0" w:color="auto"/>
            </w:tcBorders>
            <w:shd w:val="clear" w:color="000000" w:fill="FFFFFF"/>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4191A" w:rsidP="006973DE">
            <w:pPr>
              <w:jc w:val="center"/>
              <w:rPr>
                <w:rFonts w:ascii="Arial" w:hAnsi="Arial" w:cs="Arial"/>
                <w:color w:val="000000"/>
                <w:sz w:val="22"/>
                <w:szCs w:val="22"/>
              </w:rPr>
            </w:pPr>
            <w:r>
              <w:rPr>
                <w:rFonts w:ascii="Arial" w:hAnsi="Arial" w:cs="Arial"/>
                <w:color w:val="000000"/>
                <w:sz w:val="22"/>
                <w:szCs w:val="22"/>
              </w:rPr>
              <w:t>36</w:t>
            </w:r>
          </w:p>
        </w:tc>
        <w:tc>
          <w:tcPr>
            <w:tcW w:w="875"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bottle</w:t>
            </w:r>
          </w:p>
        </w:tc>
        <w:tc>
          <w:tcPr>
            <w:tcW w:w="1190"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12</w:t>
            </w:r>
          </w:p>
        </w:tc>
        <w:tc>
          <w:tcPr>
            <w:tcW w:w="4154"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Activated Glutaraldehyde Solution 5L</w:t>
            </w:r>
          </w:p>
        </w:tc>
        <w:tc>
          <w:tcPr>
            <w:tcW w:w="157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4191A" w:rsidP="006973DE">
            <w:pPr>
              <w:jc w:val="center"/>
              <w:rPr>
                <w:rFonts w:ascii="Arial" w:hAnsi="Arial" w:cs="Arial"/>
                <w:color w:val="000000"/>
                <w:sz w:val="22"/>
                <w:szCs w:val="22"/>
              </w:rPr>
            </w:pPr>
            <w:r>
              <w:rPr>
                <w:rFonts w:ascii="Arial" w:hAnsi="Arial" w:cs="Arial"/>
                <w:color w:val="000000"/>
                <w:sz w:val="22"/>
                <w:szCs w:val="22"/>
              </w:rPr>
              <w:t>37</w:t>
            </w:r>
          </w:p>
        </w:tc>
        <w:tc>
          <w:tcPr>
            <w:tcW w:w="875"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bottle</w:t>
            </w:r>
          </w:p>
        </w:tc>
        <w:tc>
          <w:tcPr>
            <w:tcW w:w="1190"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102</w:t>
            </w:r>
          </w:p>
        </w:tc>
        <w:tc>
          <w:tcPr>
            <w:tcW w:w="4154" w:type="dxa"/>
            <w:tcBorders>
              <w:top w:val="nil"/>
              <w:left w:val="nil"/>
              <w:bottom w:val="single" w:sz="4" w:space="0" w:color="auto"/>
              <w:right w:val="single" w:sz="4" w:space="0" w:color="auto"/>
            </w:tcBorders>
            <w:shd w:val="clear" w:color="auto" w:fill="auto"/>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Sodium Chloride Irrigation Solution 0.9% 1L</w:t>
            </w:r>
          </w:p>
        </w:tc>
        <w:tc>
          <w:tcPr>
            <w:tcW w:w="157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B50C34" w:rsidRPr="00B4191A" w:rsidRDefault="00B4191A" w:rsidP="006973DE">
            <w:pPr>
              <w:jc w:val="center"/>
              <w:rPr>
                <w:rFonts w:ascii="Arial" w:hAnsi="Arial" w:cs="Arial"/>
                <w:color w:val="000000"/>
                <w:sz w:val="22"/>
                <w:szCs w:val="22"/>
              </w:rPr>
            </w:pPr>
            <w:r>
              <w:rPr>
                <w:rFonts w:ascii="Arial" w:hAnsi="Arial" w:cs="Arial"/>
                <w:color w:val="000000"/>
                <w:sz w:val="22"/>
                <w:szCs w:val="22"/>
              </w:rPr>
              <w:t>38</w:t>
            </w:r>
          </w:p>
        </w:tc>
        <w:tc>
          <w:tcPr>
            <w:tcW w:w="875"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piece</w:t>
            </w:r>
          </w:p>
        </w:tc>
        <w:tc>
          <w:tcPr>
            <w:tcW w:w="1190"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790</w:t>
            </w:r>
          </w:p>
        </w:tc>
        <w:tc>
          <w:tcPr>
            <w:tcW w:w="4154" w:type="dxa"/>
            <w:tcBorders>
              <w:top w:val="nil"/>
              <w:left w:val="nil"/>
              <w:bottom w:val="single" w:sz="4" w:space="0" w:color="auto"/>
              <w:right w:val="single" w:sz="4" w:space="0" w:color="auto"/>
            </w:tcBorders>
            <w:shd w:val="clear" w:color="auto" w:fill="auto"/>
            <w:vAlign w:val="center"/>
            <w:hideMark/>
          </w:tcPr>
          <w:p w:rsidR="00B50C34" w:rsidRPr="00B4191A" w:rsidRDefault="00B50C34" w:rsidP="006973DE">
            <w:pPr>
              <w:jc w:val="center"/>
              <w:rPr>
                <w:rFonts w:ascii="Arial" w:hAnsi="Arial" w:cs="Arial"/>
                <w:bCs/>
                <w:color w:val="000000"/>
                <w:sz w:val="22"/>
                <w:szCs w:val="22"/>
              </w:rPr>
            </w:pPr>
            <w:r w:rsidRPr="00B4191A">
              <w:rPr>
                <w:rFonts w:ascii="Arial" w:hAnsi="Arial" w:cs="Arial"/>
                <w:bCs/>
                <w:color w:val="000000"/>
                <w:sz w:val="22"/>
                <w:szCs w:val="22"/>
              </w:rPr>
              <w:t>Tuberculin syringe pc.</w:t>
            </w:r>
          </w:p>
        </w:tc>
        <w:tc>
          <w:tcPr>
            <w:tcW w:w="157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c>
          <w:tcPr>
            <w:tcW w:w="1617" w:type="dxa"/>
            <w:tcBorders>
              <w:top w:val="nil"/>
              <w:left w:val="nil"/>
              <w:bottom w:val="single" w:sz="4" w:space="0" w:color="auto"/>
              <w:right w:val="single" w:sz="4" w:space="0" w:color="auto"/>
            </w:tcBorders>
            <w:shd w:val="clear" w:color="auto" w:fill="auto"/>
            <w:noWrap/>
            <w:vAlign w:val="center"/>
            <w:hideMark/>
          </w:tcPr>
          <w:p w:rsidR="00B50C34" w:rsidRPr="00B4191A" w:rsidRDefault="00B50C34" w:rsidP="006973DE">
            <w:pPr>
              <w:jc w:val="center"/>
              <w:rPr>
                <w:rFonts w:ascii="Arial" w:hAnsi="Arial" w:cs="Arial"/>
                <w:b/>
                <w:bCs/>
                <w:color w:val="000000"/>
                <w:sz w:val="22"/>
                <w:szCs w:val="22"/>
              </w:rPr>
            </w:pPr>
          </w:p>
        </w:tc>
      </w:tr>
      <w:tr w:rsidR="00B50C34" w:rsidRPr="00B4191A" w:rsidTr="00B50C34">
        <w:trPr>
          <w:trHeight w:val="60"/>
        </w:trPr>
        <w:tc>
          <w:tcPr>
            <w:tcW w:w="10123"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B50C34" w:rsidRPr="00B4191A" w:rsidRDefault="00B50C34" w:rsidP="006973DE">
            <w:pPr>
              <w:jc w:val="center"/>
              <w:rPr>
                <w:rFonts w:ascii="Arial" w:hAnsi="Arial" w:cs="Arial"/>
                <w:b/>
                <w:bCs/>
                <w:color w:val="000000"/>
                <w:sz w:val="22"/>
                <w:szCs w:val="22"/>
              </w:rPr>
            </w:pPr>
            <w:r w:rsidRPr="00B4191A">
              <w:rPr>
                <w:rFonts w:ascii="Arial" w:hAnsi="Arial" w:cs="Arial"/>
                <w:b/>
                <w:bCs/>
                <w:color w:val="000000"/>
                <w:sz w:val="22"/>
                <w:szCs w:val="22"/>
              </w:rPr>
              <w:t>OTHER REQUIREMENTS</w:t>
            </w:r>
          </w:p>
        </w:tc>
      </w:tr>
      <w:tr w:rsidR="00B50C34" w:rsidRPr="00B4191A" w:rsidTr="00B50C34">
        <w:trPr>
          <w:trHeight w:val="300"/>
        </w:trPr>
        <w:tc>
          <w:tcPr>
            <w:tcW w:w="69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50C34" w:rsidRPr="00B4191A" w:rsidRDefault="00B50C34" w:rsidP="00106A47">
            <w:pPr>
              <w:pStyle w:val="ListParagraph"/>
              <w:numPr>
                <w:ilvl w:val="0"/>
                <w:numId w:val="48"/>
              </w:numPr>
              <w:rPr>
                <w:rFonts w:ascii="Arial" w:hAnsi="Arial" w:cs="Arial"/>
                <w:b/>
                <w:bCs/>
                <w:color w:val="000000"/>
                <w:sz w:val="22"/>
                <w:szCs w:val="22"/>
              </w:rPr>
            </w:pPr>
            <w:r w:rsidRPr="00B4191A">
              <w:rPr>
                <w:rFonts w:ascii="Arial" w:hAnsi="Arial" w:cs="Arial"/>
                <w:b/>
                <w:bCs/>
                <w:color w:val="000000"/>
                <w:sz w:val="22"/>
                <w:szCs w:val="22"/>
              </w:rPr>
              <w:t xml:space="preserve">SHELF LIFE: </w:t>
            </w:r>
            <w:r w:rsidRPr="00B4191A">
              <w:rPr>
                <w:rFonts w:ascii="Arial" w:hAnsi="Arial" w:cs="Arial"/>
                <w:bCs/>
                <w:color w:val="000000"/>
                <w:sz w:val="22"/>
                <w:szCs w:val="22"/>
              </w:rPr>
              <w:t>Must be fresh commercial stock with a total shelf life of twenty-four (24) months from the date of manufacture but not less than eighteen (18) months from the date of delivery</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B50C34" w:rsidRPr="00B4191A" w:rsidRDefault="00B50C34" w:rsidP="00B50C34">
            <w:pPr>
              <w:jc w:val="center"/>
              <w:rPr>
                <w:rFonts w:ascii="Arial" w:hAnsi="Arial" w:cs="Arial"/>
                <w:b/>
                <w:bCs/>
                <w:color w:val="000000"/>
                <w:sz w:val="22"/>
                <w:szCs w:val="22"/>
              </w:rPr>
            </w:pPr>
          </w:p>
        </w:tc>
        <w:tc>
          <w:tcPr>
            <w:tcW w:w="1617" w:type="dxa"/>
            <w:tcBorders>
              <w:top w:val="single" w:sz="4" w:space="0" w:color="auto"/>
              <w:left w:val="nil"/>
              <w:bottom w:val="single" w:sz="4" w:space="0" w:color="auto"/>
              <w:right w:val="single" w:sz="4" w:space="0" w:color="auto"/>
            </w:tcBorders>
            <w:shd w:val="clear" w:color="auto" w:fill="auto"/>
            <w:noWrap/>
            <w:vAlign w:val="center"/>
          </w:tcPr>
          <w:p w:rsidR="00B50C34" w:rsidRPr="00B4191A" w:rsidRDefault="00B50C34" w:rsidP="00B50C34">
            <w:pPr>
              <w:jc w:val="center"/>
              <w:rPr>
                <w:rFonts w:ascii="Arial" w:hAnsi="Arial" w:cs="Arial"/>
                <w:b/>
                <w:bCs/>
                <w:color w:val="000000"/>
                <w:sz w:val="22"/>
                <w:szCs w:val="22"/>
              </w:rPr>
            </w:pPr>
          </w:p>
        </w:tc>
      </w:tr>
      <w:tr w:rsidR="00B50C34" w:rsidRPr="00B4191A" w:rsidTr="00AA75CB">
        <w:trPr>
          <w:trHeight w:val="300"/>
        </w:trPr>
        <w:tc>
          <w:tcPr>
            <w:tcW w:w="69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50C34" w:rsidRPr="00B4191A" w:rsidRDefault="00B50C34" w:rsidP="00106A47">
            <w:pPr>
              <w:pStyle w:val="ListParagraph"/>
              <w:numPr>
                <w:ilvl w:val="0"/>
                <w:numId w:val="48"/>
              </w:numPr>
              <w:rPr>
                <w:rFonts w:ascii="Arial" w:hAnsi="Arial" w:cs="Arial"/>
                <w:bCs/>
                <w:color w:val="000000"/>
                <w:sz w:val="22"/>
                <w:szCs w:val="22"/>
              </w:rPr>
            </w:pPr>
            <w:r w:rsidRPr="00B4191A">
              <w:rPr>
                <w:rFonts w:ascii="Arial" w:hAnsi="Arial" w:cs="Arial"/>
                <w:bCs/>
                <w:color w:val="000000"/>
                <w:sz w:val="22"/>
                <w:szCs w:val="22"/>
              </w:rPr>
              <w:t>A valid and current License to Operate (LTO) for drug suppliers, distributors and traders issued by Philippine Food and Drug and Administration (PFDA)</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B50C34" w:rsidRPr="00B4191A" w:rsidRDefault="00B50C34" w:rsidP="00B50C34">
            <w:pPr>
              <w:jc w:val="center"/>
              <w:rPr>
                <w:rFonts w:ascii="Arial" w:hAnsi="Arial" w:cs="Arial"/>
                <w:b/>
                <w:bCs/>
                <w:color w:val="000000"/>
                <w:sz w:val="22"/>
                <w:szCs w:val="22"/>
              </w:rPr>
            </w:pPr>
          </w:p>
        </w:tc>
        <w:tc>
          <w:tcPr>
            <w:tcW w:w="1617" w:type="dxa"/>
            <w:tcBorders>
              <w:top w:val="single" w:sz="4" w:space="0" w:color="auto"/>
              <w:left w:val="nil"/>
              <w:bottom w:val="single" w:sz="4" w:space="0" w:color="auto"/>
              <w:right w:val="single" w:sz="4" w:space="0" w:color="auto"/>
            </w:tcBorders>
            <w:shd w:val="clear" w:color="auto" w:fill="auto"/>
            <w:noWrap/>
            <w:vAlign w:val="center"/>
          </w:tcPr>
          <w:p w:rsidR="00B50C34" w:rsidRPr="00B4191A" w:rsidRDefault="00B50C34" w:rsidP="00B50C34">
            <w:pPr>
              <w:jc w:val="center"/>
              <w:rPr>
                <w:rFonts w:ascii="Arial" w:hAnsi="Arial" w:cs="Arial"/>
                <w:b/>
                <w:bCs/>
                <w:color w:val="000000"/>
                <w:sz w:val="22"/>
                <w:szCs w:val="22"/>
              </w:rPr>
            </w:pPr>
          </w:p>
        </w:tc>
      </w:tr>
      <w:tr w:rsidR="00B50C34" w:rsidRPr="00B4191A" w:rsidTr="00AA75CB">
        <w:trPr>
          <w:trHeight w:val="300"/>
        </w:trPr>
        <w:tc>
          <w:tcPr>
            <w:tcW w:w="69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50C34" w:rsidRPr="00B4191A" w:rsidRDefault="00B50C34" w:rsidP="00106A47">
            <w:pPr>
              <w:pStyle w:val="ListParagraph"/>
              <w:numPr>
                <w:ilvl w:val="0"/>
                <w:numId w:val="48"/>
              </w:numPr>
              <w:rPr>
                <w:rFonts w:ascii="Arial" w:hAnsi="Arial" w:cs="Arial"/>
                <w:b/>
                <w:sz w:val="22"/>
                <w:szCs w:val="22"/>
              </w:rPr>
            </w:pPr>
            <w:r w:rsidRPr="00B4191A">
              <w:rPr>
                <w:rFonts w:ascii="Arial" w:hAnsi="Arial" w:cs="Arial"/>
                <w:sz w:val="22"/>
                <w:szCs w:val="22"/>
              </w:rPr>
              <w:t>Valid and current Certificate Product Registration (CPR) or Valid Extension issued by Philippine Food and Drug Administration (PFDA)</w:t>
            </w:r>
          </w:p>
          <w:p w:rsidR="00B50C34" w:rsidRPr="00B4191A" w:rsidRDefault="00B50C34" w:rsidP="00B50C34">
            <w:pPr>
              <w:pStyle w:val="ListParagraph"/>
              <w:rPr>
                <w:rFonts w:ascii="Arial" w:hAnsi="Arial" w:cs="Arial"/>
                <w:b/>
                <w:sz w:val="22"/>
                <w:szCs w:val="22"/>
              </w:rPr>
            </w:pPr>
            <w:r w:rsidRPr="00B4191A">
              <w:rPr>
                <w:rFonts w:ascii="Arial" w:hAnsi="Arial" w:cs="Arial"/>
                <w:sz w:val="22"/>
                <w:szCs w:val="22"/>
              </w:rPr>
              <w:t xml:space="preserve"> </w:t>
            </w:r>
          </w:p>
          <w:p w:rsidR="00B50C34" w:rsidRPr="00B4191A" w:rsidRDefault="00B50C34" w:rsidP="00B50C34">
            <w:pPr>
              <w:jc w:val="center"/>
              <w:rPr>
                <w:rFonts w:ascii="Arial" w:hAnsi="Arial" w:cs="Arial"/>
                <w:b/>
                <w:sz w:val="22"/>
                <w:szCs w:val="22"/>
              </w:rPr>
            </w:pPr>
            <w:r w:rsidRPr="00B4191A">
              <w:rPr>
                <w:rFonts w:ascii="Arial" w:hAnsi="Arial" w:cs="Arial"/>
                <w:b/>
                <w:i/>
                <w:sz w:val="22"/>
                <w:szCs w:val="22"/>
              </w:rPr>
              <w:t>**to be submitted during post qualification**</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B50C34" w:rsidRPr="00B4191A" w:rsidRDefault="00B50C34" w:rsidP="00B50C34">
            <w:pPr>
              <w:jc w:val="center"/>
              <w:rPr>
                <w:rFonts w:ascii="Arial" w:hAnsi="Arial" w:cs="Arial"/>
                <w:b/>
                <w:bCs/>
                <w:color w:val="000000"/>
                <w:sz w:val="22"/>
                <w:szCs w:val="22"/>
              </w:rPr>
            </w:pPr>
          </w:p>
        </w:tc>
        <w:tc>
          <w:tcPr>
            <w:tcW w:w="1617" w:type="dxa"/>
            <w:tcBorders>
              <w:top w:val="single" w:sz="4" w:space="0" w:color="auto"/>
              <w:left w:val="nil"/>
              <w:bottom w:val="single" w:sz="4" w:space="0" w:color="auto"/>
              <w:right w:val="single" w:sz="4" w:space="0" w:color="auto"/>
            </w:tcBorders>
            <w:shd w:val="clear" w:color="auto" w:fill="auto"/>
            <w:noWrap/>
            <w:vAlign w:val="center"/>
          </w:tcPr>
          <w:p w:rsidR="00B50C34" w:rsidRPr="00B4191A" w:rsidRDefault="00B50C34" w:rsidP="00B50C34">
            <w:pPr>
              <w:jc w:val="center"/>
              <w:rPr>
                <w:rFonts w:ascii="Arial" w:hAnsi="Arial" w:cs="Arial"/>
                <w:b/>
                <w:bCs/>
                <w:color w:val="000000"/>
                <w:sz w:val="22"/>
                <w:szCs w:val="22"/>
              </w:rPr>
            </w:pPr>
          </w:p>
        </w:tc>
      </w:tr>
      <w:tr w:rsidR="00B50C34" w:rsidRPr="00B4191A" w:rsidTr="00741F10">
        <w:trPr>
          <w:trHeight w:val="300"/>
        </w:trPr>
        <w:tc>
          <w:tcPr>
            <w:tcW w:w="69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50C34" w:rsidRPr="00B4191A" w:rsidRDefault="00B50C34" w:rsidP="00106A47">
            <w:pPr>
              <w:pStyle w:val="ListParagraph"/>
              <w:numPr>
                <w:ilvl w:val="0"/>
                <w:numId w:val="48"/>
              </w:numPr>
              <w:rPr>
                <w:rFonts w:ascii="Arial" w:hAnsi="Arial" w:cs="Arial"/>
                <w:b/>
                <w:sz w:val="22"/>
                <w:szCs w:val="22"/>
              </w:rPr>
            </w:pPr>
            <w:r w:rsidRPr="00B4191A">
              <w:rPr>
                <w:rFonts w:ascii="Arial" w:hAnsi="Arial" w:cs="Arial"/>
                <w:sz w:val="22"/>
                <w:szCs w:val="22"/>
              </w:rPr>
              <w:t xml:space="preserve">The bidder shall submit any of the following whichever is applicable to the company: </w:t>
            </w:r>
          </w:p>
          <w:p w:rsidR="00B50C34" w:rsidRPr="00B4191A" w:rsidRDefault="00B50C34" w:rsidP="00B50C34">
            <w:pPr>
              <w:pStyle w:val="ListParagraph"/>
              <w:rPr>
                <w:rFonts w:ascii="Arial" w:hAnsi="Arial" w:cs="Arial"/>
                <w:sz w:val="22"/>
                <w:szCs w:val="22"/>
              </w:rPr>
            </w:pPr>
          </w:p>
          <w:p w:rsidR="00B50C34" w:rsidRPr="00B4191A" w:rsidRDefault="00B50C34" w:rsidP="00106A47">
            <w:pPr>
              <w:pStyle w:val="ListParagraph"/>
              <w:numPr>
                <w:ilvl w:val="0"/>
                <w:numId w:val="49"/>
              </w:numPr>
              <w:rPr>
                <w:rFonts w:ascii="Arial" w:hAnsi="Arial" w:cs="Arial"/>
                <w:sz w:val="22"/>
                <w:szCs w:val="22"/>
              </w:rPr>
            </w:pPr>
            <w:r w:rsidRPr="00B4191A">
              <w:rPr>
                <w:rFonts w:ascii="Arial" w:hAnsi="Arial" w:cs="Arial"/>
                <w:sz w:val="22"/>
                <w:szCs w:val="22"/>
              </w:rPr>
              <w:t xml:space="preserve">If the bidder is a manufacturer, certificate that the bidder manufactures the products/item; or </w:t>
            </w:r>
          </w:p>
          <w:p w:rsidR="00B50C34" w:rsidRPr="00B4191A" w:rsidRDefault="00B50C34" w:rsidP="00B50C34">
            <w:pPr>
              <w:pStyle w:val="ListParagraph"/>
              <w:ind w:left="1800"/>
              <w:rPr>
                <w:rFonts w:ascii="Arial" w:hAnsi="Arial" w:cs="Arial"/>
                <w:sz w:val="22"/>
                <w:szCs w:val="22"/>
              </w:rPr>
            </w:pPr>
          </w:p>
          <w:p w:rsidR="00B50C34" w:rsidRPr="00B4191A" w:rsidRDefault="00B50C34" w:rsidP="00106A47">
            <w:pPr>
              <w:pStyle w:val="ListParagraph"/>
              <w:numPr>
                <w:ilvl w:val="0"/>
                <w:numId w:val="49"/>
              </w:numPr>
              <w:rPr>
                <w:rFonts w:ascii="Arial" w:hAnsi="Arial" w:cs="Arial"/>
                <w:sz w:val="22"/>
                <w:szCs w:val="22"/>
              </w:rPr>
            </w:pPr>
            <w:r w:rsidRPr="00B4191A">
              <w:rPr>
                <w:rFonts w:ascii="Arial" w:hAnsi="Arial" w:cs="Arial"/>
                <w:sz w:val="22"/>
                <w:szCs w:val="22"/>
              </w:rPr>
              <w:t>If the bidder is an Exclusive/Authorized Distributor or Dealer of the products/items, Certificate or Contract from the manufacturer or importer must be provided as proof that the bidder is an Exclusive/Authorized Distributor or Dealer of the products/items; or</w:t>
            </w:r>
          </w:p>
          <w:p w:rsidR="00B50C34" w:rsidRPr="00B4191A" w:rsidRDefault="00B50C34" w:rsidP="00B50C34">
            <w:pPr>
              <w:pStyle w:val="ListParagraph"/>
              <w:rPr>
                <w:rFonts w:ascii="Arial" w:hAnsi="Arial" w:cs="Arial"/>
                <w:b/>
                <w:sz w:val="22"/>
                <w:szCs w:val="22"/>
              </w:rPr>
            </w:pPr>
          </w:p>
          <w:p w:rsidR="00B50C34" w:rsidRPr="00B4191A" w:rsidRDefault="00B50C34" w:rsidP="00106A47">
            <w:pPr>
              <w:pStyle w:val="ListParagraph"/>
              <w:numPr>
                <w:ilvl w:val="0"/>
                <w:numId w:val="49"/>
              </w:numPr>
              <w:rPr>
                <w:rFonts w:ascii="Arial" w:hAnsi="Arial" w:cs="Arial"/>
                <w:b/>
                <w:sz w:val="22"/>
                <w:szCs w:val="22"/>
              </w:rPr>
            </w:pPr>
            <w:r w:rsidRPr="00B4191A">
              <w:rPr>
                <w:rFonts w:ascii="Arial" w:hAnsi="Arial" w:cs="Arial"/>
                <w:sz w:val="22"/>
                <w:szCs w:val="22"/>
              </w:rPr>
              <w:t xml:space="preserve">If the bidder is an agent of the exclusive distributor or dealer, the following must be provided: </w:t>
            </w:r>
          </w:p>
          <w:p w:rsidR="00B50C34" w:rsidRPr="00B4191A" w:rsidRDefault="00B50C34" w:rsidP="00B50C34">
            <w:pPr>
              <w:pStyle w:val="ListParagraph"/>
              <w:rPr>
                <w:rFonts w:ascii="Arial" w:hAnsi="Arial" w:cs="Arial"/>
                <w:sz w:val="22"/>
                <w:szCs w:val="22"/>
              </w:rPr>
            </w:pPr>
          </w:p>
          <w:p w:rsidR="00B50C34" w:rsidRPr="00B4191A" w:rsidRDefault="00B50C34" w:rsidP="00106A47">
            <w:pPr>
              <w:pStyle w:val="ListParagraph"/>
              <w:numPr>
                <w:ilvl w:val="2"/>
                <w:numId w:val="50"/>
              </w:numPr>
              <w:rPr>
                <w:rFonts w:ascii="Arial" w:hAnsi="Arial" w:cs="Arial"/>
                <w:sz w:val="22"/>
                <w:szCs w:val="22"/>
              </w:rPr>
            </w:pPr>
            <w:r w:rsidRPr="00B4191A">
              <w:rPr>
                <w:rFonts w:ascii="Arial" w:hAnsi="Arial" w:cs="Arial"/>
                <w:sz w:val="22"/>
                <w:szCs w:val="22"/>
              </w:rPr>
              <w:t xml:space="preserve">Certificate or Distributor/Dealership Agreement by the Manufacturer with the distributor or dealer; and </w:t>
            </w:r>
          </w:p>
          <w:p w:rsidR="00B50C34" w:rsidRPr="00B4191A" w:rsidRDefault="00B50C34" w:rsidP="00B50C34">
            <w:pPr>
              <w:pStyle w:val="ListParagraph"/>
              <w:ind w:left="2160"/>
              <w:rPr>
                <w:rFonts w:ascii="Arial" w:hAnsi="Arial" w:cs="Arial"/>
                <w:sz w:val="22"/>
                <w:szCs w:val="22"/>
              </w:rPr>
            </w:pPr>
          </w:p>
          <w:p w:rsidR="00B50C34" w:rsidRPr="00B4191A" w:rsidRDefault="00B50C34" w:rsidP="00106A47">
            <w:pPr>
              <w:pStyle w:val="ListParagraph"/>
              <w:numPr>
                <w:ilvl w:val="2"/>
                <w:numId w:val="50"/>
              </w:numPr>
              <w:rPr>
                <w:rFonts w:ascii="Arial" w:hAnsi="Arial" w:cs="Arial"/>
                <w:b/>
                <w:sz w:val="22"/>
                <w:szCs w:val="22"/>
              </w:rPr>
            </w:pPr>
            <w:r w:rsidRPr="00B4191A">
              <w:rPr>
                <w:rFonts w:ascii="Arial" w:hAnsi="Arial" w:cs="Arial"/>
                <w:sz w:val="22"/>
                <w:szCs w:val="22"/>
              </w:rPr>
              <w:t>Contract between the distributor/dealer and the bidder.</w:t>
            </w:r>
          </w:p>
          <w:p w:rsidR="00B50C34" w:rsidRPr="00B4191A" w:rsidRDefault="00B50C34" w:rsidP="00B50C34">
            <w:pPr>
              <w:pStyle w:val="ListParagraph"/>
              <w:rPr>
                <w:rFonts w:ascii="Arial" w:hAnsi="Arial" w:cs="Arial"/>
                <w:b/>
                <w:sz w:val="22"/>
                <w:szCs w:val="22"/>
              </w:rPr>
            </w:pPr>
          </w:p>
          <w:p w:rsidR="00B50C34" w:rsidRPr="00B4191A" w:rsidRDefault="00B50C34" w:rsidP="00B50C34">
            <w:pPr>
              <w:jc w:val="center"/>
              <w:rPr>
                <w:rFonts w:ascii="Arial" w:hAnsi="Arial" w:cs="Arial"/>
                <w:b/>
                <w:sz w:val="22"/>
                <w:szCs w:val="22"/>
              </w:rPr>
            </w:pPr>
            <w:r w:rsidRPr="00B4191A">
              <w:rPr>
                <w:rFonts w:ascii="Arial" w:hAnsi="Arial" w:cs="Arial"/>
                <w:b/>
                <w:i/>
                <w:sz w:val="22"/>
                <w:szCs w:val="22"/>
              </w:rPr>
              <w:t>**to be submitted during post qualification**</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B50C34" w:rsidRPr="00B4191A" w:rsidRDefault="00B50C34" w:rsidP="00B50C34">
            <w:pPr>
              <w:jc w:val="center"/>
              <w:rPr>
                <w:rFonts w:ascii="Arial" w:hAnsi="Arial" w:cs="Arial"/>
                <w:b/>
                <w:bCs/>
                <w:color w:val="000000"/>
                <w:sz w:val="22"/>
                <w:szCs w:val="22"/>
              </w:rPr>
            </w:pPr>
          </w:p>
        </w:tc>
        <w:tc>
          <w:tcPr>
            <w:tcW w:w="1617" w:type="dxa"/>
            <w:tcBorders>
              <w:top w:val="single" w:sz="4" w:space="0" w:color="auto"/>
              <w:left w:val="nil"/>
              <w:bottom w:val="single" w:sz="4" w:space="0" w:color="auto"/>
              <w:right w:val="single" w:sz="4" w:space="0" w:color="auto"/>
            </w:tcBorders>
            <w:shd w:val="clear" w:color="auto" w:fill="auto"/>
            <w:noWrap/>
            <w:vAlign w:val="center"/>
          </w:tcPr>
          <w:p w:rsidR="00B50C34" w:rsidRPr="00B4191A" w:rsidRDefault="00B50C34" w:rsidP="00B50C34">
            <w:pPr>
              <w:jc w:val="center"/>
              <w:rPr>
                <w:rFonts w:ascii="Arial" w:hAnsi="Arial" w:cs="Arial"/>
                <w:b/>
                <w:bCs/>
                <w:color w:val="000000"/>
                <w:sz w:val="22"/>
                <w:szCs w:val="22"/>
              </w:rPr>
            </w:pPr>
          </w:p>
        </w:tc>
      </w:tr>
    </w:tbl>
    <w:p w:rsidR="00B50C34" w:rsidRPr="001C5D30" w:rsidRDefault="00B50C34" w:rsidP="00B50C34">
      <w:pPr>
        <w:jc w:val="center"/>
        <w:rPr>
          <w:rFonts w:ascii="Arial" w:hAnsi="Arial" w:cs="Arial"/>
          <w:b/>
          <w:sz w:val="22"/>
        </w:rPr>
      </w:pPr>
    </w:p>
    <w:p w:rsidR="00B50C34" w:rsidRPr="001C5D30" w:rsidRDefault="00B50C34" w:rsidP="00B50C34">
      <w:pPr>
        <w:jc w:val="center"/>
        <w:rPr>
          <w:rFonts w:ascii="Arial" w:hAnsi="Arial" w:cs="Arial"/>
          <w:b/>
          <w:sz w:val="22"/>
        </w:rPr>
      </w:pPr>
    </w:p>
    <w:p w:rsidR="00B50C34" w:rsidRPr="001C5D30" w:rsidRDefault="00B50C34" w:rsidP="00B50C34">
      <w:pPr>
        <w:jc w:val="center"/>
        <w:rPr>
          <w:rFonts w:ascii="Arial" w:hAnsi="Arial" w:cs="Arial"/>
          <w:b/>
          <w:sz w:val="22"/>
        </w:rPr>
      </w:pPr>
      <w:r w:rsidRPr="001C5D30">
        <w:rPr>
          <w:rFonts w:ascii="Arial" w:hAnsi="Arial" w:cs="Arial"/>
          <w:b/>
          <w:sz w:val="22"/>
        </w:rPr>
        <w:t>Conforme:</w:t>
      </w:r>
    </w:p>
    <w:p w:rsidR="00B50C34" w:rsidRPr="001C5D30" w:rsidRDefault="00B50C34" w:rsidP="00B50C34">
      <w:pPr>
        <w:rPr>
          <w:rFonts w:ascii="Arial" w:hAnsi="Arial" w:cs="Arial"/>
          <w:sz w:val="20"/>
        </w:rPr>
      </w:pPr>
      <w:r w:rsidRPr="001C5D30">
        <w:rPr>
          <w:rFonts w:ascii="Arial" w:hAnsi="Arial" w:cs="Arial"/>
          <w:sz w:val="20"/>
        </w:rPr>
        <w:tab/>
      </w:r>
    </w:p>
    <w:p w:rsidR="00B50C34" w:rsidRPr="001C5D30" w:rsidRDefault="00B50C34" w:rsidP="00B50C34">
      <w:pPr>
        <w:tabs>
          <w:tab w:val="left" w:pos="7113"/>
        </w:tabs>
        <w:jc w:val="center"/>
        <w:rPr>
          <w:rFonts w:ascii="Arial" w:hAnsi="Arial" w:cs="Arial"/>
          <w:b/>
          <w:sz w:val="22"/>
          <w:szCs w:val="22"/>
        </w:rPr>
      </w:pPr>
      <w:r w:rsidRPr="001C5D30">
        <w:rPr>
          <w:rFonts w:ascii="Arial" w:hAnsi="Arial" w:cs="Arial"/>
          <w:sz w:val="20"/>
        </w:rPr>
        <w:t>________________</w:t>
      </w:r>
      <w:r w:rsidRPr="001C5D30">
        <w:rPr>
          <w:rFonts w:ascii="Arial" w:hAnsi="Arial" w:cs="Arial"/>
          <w:b/>
          <w:sz w:val="22"/>
          <w:szCs w:val="22"/>
        </w:rPr>
        <w:t>______________________________</w:t>
      </w:r>
    </w:p>
    <w:p w:rsidR="00B50C34" w:rsidRPr="001C5D30" w:rsidRDefault="00B50C34" w:rsidP="00B50C34">
      <w:pPr>
        <w:jc w:val="center"/>
        <w:rPr>
          <w:rFonts w:ascii="Arial" w:hAnsi="Arial" w:cs="Arial"/>
          <w:b/>
          <w:sz w:val="22"/>
          <w:szCs w:val="22"/>
          <w:lang w:val="id-ID"/>
        </w:rPr>
      </w:pPr>
      <w:r w:rsidRPr="001C5D30">
        <w:rPr>
          <w:rFonts w:ascii="Arial" w:hAnsi="Arial" w:cs="Arial"/>
          <w:b/>
          <w:sz w:val="22"/>
          <w:szCs w:val="22"/>
        </w:rPr>
        <w:t>Name of Company</w:t>
      </w:r>
    </w:p>
    <w:p w:rsidR="00B50C34" w:rsidRPr="001C5D30" w:rsidRDefault="00B50C34" w:rsidP="00B50C34">
      <w:pPr>
        <w:rPr>
          <w:rFonts w:ascii="Arial" w:hAnsi="Arial" w:cs="Arial"/>
          <w:b/>
          <w:sz w:val="22"/>
          <w:szCs w:val="22"/>
        </w:rPr>
      </w:pPr>
    </w:p>
    <w:p w:rsidR="00B50C34" w:rsidRPr="001C5D30" w:rsidRDefault="00B50C34" w:rsidP="00B50C34">
      <w:pPr>
        <w:jc w:val="center"/>
        <w:rPr>
          <w:rFonts w:ascii="Arial" w:hAnsi="Arial" w:cs="Arial"/>
          <w:b/>
          <w:sz w:val="22"/>
          <w:szCs w:val="22"/>
        </w:rPr>
      </w:pPr>
      <w:r w:rsidRPr="001C5D30">
        <w:rPr>
          <w:rFonts w:ascii="Arial" w:hAnsi="Arial" w:cs="Arial"/>
          <w:b/>
          <w:sz w:val="22"/>
          <w:szCs w:val="22"/>
        </w:rPr>
        <w:t>_____________________________________________</w:t>
      </w:r>
    </w:p>
    <w:p w:rsidR="00B50C34" w:rsidRPr="001C5D30" w:rsidRDefault="00B50C34" w:rsidP="00B50C34">
      <w:pPr>
        <w:jc w:val="center"/>
        <w:rPr>
          <w:rFonts w:ascii="Arial" w:hAnsi="Arial" w:cs="Arial"/>
          <w:b/>
          <w:sz w:val="22"/>
          <w:szCs w:val="22"/>
          <w:lang w:val="id-ID"/>
        </w:rPr>
      </w:pPr>
      <w:r w:rsidRPr="001C5D30">
        <w:rPr>
          <w:rFonts w:ascii="Arial" w:hAnsi="Arial" w:cs="Arial"/>
          <w:b/>
          <w:sz w:val="22"/>
          <w:szCs w:val="22"/>
        </w:rPr>
        <w:t>Signature of Bidder or Authorized Representative</w:t>
      </w:r>
    </w:p>
    <w:p w:rsidR="00B50C34" w:rsidRPr="001C5D30" w:rsidRDefault="00B50C34" w:rsidP="00B50C34">
      <w:pPr>
        <w:rPr>
          <w:rFonts w:ascii="Arial" w:hAnsi="Arial" w:cs="Arial"/>
          <w:b/>
          <w:sz w:val="22"/>
          <w:szCs w:val="22"/>
        </w:rPr>
      </w:pPr>
    </w:p>
    <w:p w:rsidR="00B50C34" w:rsidRPr="001C5D30" w:rsidRDefault="00B50C34" w:rsidP="00B50C34">
      <w:pPr>
        <w:jc w:val="center"/>
        <w:rPr>
          <w:rFonts w:ascii="Arial" w:hAnsi="Arial" w:cs="Arial"/>
          <w:b/>
          <w:sz w:val="22"/>
          <w:szCs w:val="22"/>
        </w:rPr>
      </w:pPr>
      <w:r w:rsidRPr="001C5D30">
        <w:rPr>
          <w:rFonts w:ascii="Arial" w:hAnsi="Arial" w:cs="Arial"/>
          <w:b/>
          <w:sz w:val="22"/>
          <w:szCs w:val="22"/>
        </w:rPr>
        <w:t>____________________________________________</w:t>
      </w:r>
    </w:p>
    <w:p w:rsidR="00B50C34" w:rsidRPr="001C5D30" w:rsidRDefault="00B50C34" w:rsidP="00B50C34">
      <w:pPr>
        <w:jc w:val="center"/>
        <w:rPr>
          <w:rFonts w:ascii="Arial" w:hAnsi="Arial" w:cs="Arial"/>
          <w:b/>
          <w:sz w:val="22"/>
          <w:szCs w:val="22"/>
        </w:rPr>
      </w:pPr>
      <w:r w:rsidRPr="001C5D30">
        <w:rPr>
          <w:rFonts w:ascii="Arial" w:hAnsi="Arial" w:cs="Arial"/>
          <w:b/>
          <w:sz w:val="22"/>
          <w:szCs w:val="22"/>
        </w:rPr>
        <w:t>Name and Designation</w:t>
      </w:r>
    </w:p>
    <w:p w:rsidR="00B50C34" w:rsidRPr="001C5D30" w:rsidRDefault="00B50C34" w:rsidP="00B50C34">
      <w:pPr>
        <w:rPr>
          <w:rFonts w:ascii="Arial" w:hAnsi="Arial" w:cs="Arial"/>
          <w:b/>
          <w:sz w:val="22"/>
          <w:szCs w:val="22"/>
        </w:rPr>
      </w:pPr>
    </w:p>
    <w:p w:rsidR="00B50C34" w:rsidRPr="001C5D30" w:rsidRDefault="00B50C34" w:rsidP="00B50C34">
      <w:pPr>
        <w:tabs>
          <w:tab w:val="right" w:pos="8453"/>
        </w:tabs>
        <w:jc w:val="center"/>
        <w:rPr>
          <w:rFonts w:ascii="Arial" w:hAnsi="Arial" w:cs="Arial"/>
          <w:b/>
          <w:sz w:val="22"/>
          <w:szCs w:val="22"/>
        </w:rPr>
      </w:pPr>
      <w:r w:rsidRPr="001C5D30">
        <w:rPr>
          <w:rFonts w:ascii="Arial" w:hAnsi="Arial" w:cs="Arial"/>
          <w:b/>
          <w:sz w:val="22"/>
          <w:szCs w:val="22"/>
        </w:rPr>
        <w:t>_______________________</w:t>
      </w:r>
    </w:p>
    <w:p w:rsidR="00B50C34" w:rsidRPr="001C5D30" w:rsidRDefault="00B50C34" w:rsidP="00B50C34">
      <w:pPr>
        <w:jc w:val="center"/>
        <w:rPr>
          <w:rFonts w:ascii="Arial" w:hAnsi="Arial" w:cs="Arial"/>
          <w:b/>
          <w:sz w:val="22"/>
          <w:szCs w:val="22"/>
        </w:rPr>
      </w:pPr>
      <w:r w:rsidRPr="001C5D30">
        <w:rPr>
          <w:rFonts w:ascii="Arial" w:hAnsi="Arial" w:cs="Arial"/>
          <w:b/>
          <w:sz w:val="22"/>
          <w:szCs w:val="22"/>
        </w:rPr>
        <w:t>Date</w:t>
      </w:r>
    </w:p>
    <w:p w:rsidR="00B50C34" w:rsidRPr="001C5D30" w:rsidRDefault="00B50C34" w:rsidP="00B50C34">
      <w:pPr>
        <w:rPr>
          <w:rFonts w:ascii="Arial" w:hAnsi="Arial" w:cs="Arial"/>
          <w:sz w:val="20"/>
        </w:rPr>
      </w:pPr>
    </w:p>
    <w:p w:rsidR="00B50C34" w:rsidRPr="001C5D30" w:rsidRDefault="00B50C34" w:rsidP="00B50C34">
      <w:pPr>
        <w:jc w:val="center"/>
        <w:rPr>
          <w:rFonts w:ascii="Arial" w:hAnsi="Arial" w:cs="Arial"/>
          <w:sz w:val="20"/>
        </w:rPr>
      </w:pPr>
      <w:r w:rsidRPr="001C5D30">
        <w:rPr>
          <w:rFonts w:ascii="Arial" w:hAnsi="Arial" w:cs="Arial"/>
          <w:sz w:val="20"/>
          <w:highlight w:val="yellow"/>
        </w:rPr>
        <w:t>*** This document must be attached to the Technical</w:t>
      </w:r>
      <w:r w:rsidRPr="001C5D30">
        <w:rPr>
          <w:rFonts w:ascii="Arial" w:hAnsi="Arial" w:cs="Arial"/>
          <w:sz w:val="20"/>
          <w:highlight w:val="yellow"/>
          <w:lang w:val="id-ID"/>
        </w:rPr>
        <w:t xml:space="preserve"> Component Envelope </w:t>
      </w:r>
      <w:r w:rsidRPr="001C5D30">
        <w:rPr>
          <w:rFonts w:ascii="Arial" w:hAnsi="Arial" w:cs="Arial"/>
          <w:sz w:val="20"/>
          <w:highlight w:val="yellow"/>
        </w:rPr>
        <w:t>***</w:t>
      </w:r>
    </w:p>
    <w:p w:rsidR="00B50C34" w:rsidRPr="001C5D30" w:rsidRDefault="00B50C34" w:rsidP="00B50C34">
      <w:pPr>
        <w:rPr>
          <w:rFonts w:ascii="Arial" w:hAnsi="Arial" w:cs="Arial"/>
          <w:sz w:val="20"/>
          <w:lang w:val="en-PH"/>
        </w:rPr>
      </w:pPr>
      <w:r w:rsidRPr="001C5D30">
        <w:rPr>
          <w:rFonts w:ascii="Arial" w:hAnsi="Arial" w:cs="Arial"/>
          <w:noProof/>
          <w:sz w:val="20"/>
          <w:lang w:val="en-PH"/>
        </w:rPr>
        <mc:AlternateContent>
          <mc:Choice Requires="wps">
            <w:drawing>
              <wp:anchor distT="0" distB="0" distL="114300" distR="114300" simplePos="0" relativeHeight="251787264" behindDoc="0" locked="0" layoutInCell="1" allowOverlap="1" wp14:anchorId="2297935C" wp14:editId="2BFCE3E6">
                <wp:simplePos x="0" y="0"/>
                <wp:positionH relativeFrom="column">
                  <wp:posOffset>748145</wp:posOffset>
                </wp:positionH>
                <wp:positionV relativeFrom="paragraph">
                  <wp:posOffset>50322</wp:posOffset>
                </wp:positionV>
                <wp:extent cx="4343400" cy="451262"/>
                <wp:effectExtent l="0" t="0" r="19050" b="25400"/>
                <wp:wrapNone/>
                <wp:docPr id="2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1262"/>
                        </a:xfrm>
                        <a:prstGeom prst="rect">
                          <a:avLst/>
                        </a:prstGeom>
                        <a:solidFill>
                          <a:srgbClr val="FFFFFF"/>
                        </a:solidFill>
                        <a:ln w="9525">
                          <a:solidFill>
                            <a:srgbClr val="000000"/>
                          </a:solidFill>
                          <a:miter lim="800000"/>
                          <a:headEnd/>
                          <a:tailEnd/>
                        </a:ln>
                      </wps:spPr>
                      <wps:txbx>
                        <w:txbxContent>
                          <w:p w:rsidR="00B50C34" w:rsidRPr="00B75638" w:rsidRDefault="00B50C34" w:rsidP="00B50C34">
                            <w:pPr>
                              <w:jc w:val="center"/>
                              <w:rPr>
                                <w:b/>
                              </w:rPr>
                            </w:pPr>
                            <w:r>
                              <w:rPr>
                                <w:b/>
                              </w:rPr>
                              <w:t>PLEASE USE TH</w:t>
                            </w:r>
                            <w:r>
                              <w:rPr>
                                <w:b/>
                                <w:lang w:val="id-ID"/>
                              </w:rPr>
                              <w:t>IS</w:t>
                            </w:r>
                            <w:r w:rsidRPr="00B75638">
                              <w:rPr>
                                <w:b/>
                              </w:rPr>
                              <w:t xml:space="preserve"> PRESCRIBED FORMAT IN THIS BID FORM</w:t>
                            </w:r>
                          </w:p>
                          <w:p w:rsidR="00B50C34" w:rsidRPr="00B75638" w:rsidRDefault="00B50C34" w:rsidP="00B50C3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7935C" id="_x0000_s1032" type="#_x0000_t202" style="position:absolute;left:0;text-align:left;margin-left:58.9pt;margin-top:3.95pt;width:342pt;height:35.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">
                <v:textbox>
                  <w:txbxContent>
                    <w:p w:rsidR="00B50C34" w:rsidRPr="00B75638" w:rsidRDefault="00B50C34" w:rsidP="00B50C34">
                      <w:pPr>
                        <w:jc w:val="center"/>
                        <w:rPr>
                          <w:b/>
                        </w:rPr>
                      </w:pPr>
                      <w:r>
                        <w:rPr>
                          <w:b/>
                        </w:rPr>
                        <w:t>PLEASE USE TH</w:t>
                      </w:r>
                      <w:r>
                        <w:rPr>
                          <w:b/>
                          <w:lang w:val="id-ID"/>
                        </w:rPr>
                        <w:t>IS</w:t>
                      </w:r>
                      <w:r w:rsidRPr="00B75638">
                        <w:rPr>
                          <w:b/>
                        </w:rPr>
                        <w:t xml:space="preserve"> PRESCRIBED FORMAT IN THIS BID FORM</w:t>
                      </w:r>
                    </w:p>
                    <w:p w:rsidR="00B50C34" w:rsidRPr="00B75638" w:rsidRDefault="00B50C34" w:rsidP="00B50C34">
                      <w:pPr>
                        <w:jc w:val="center"/>
                        <w:rPr>
                          <w:b/>
                        </w:rPr>
                      </w:pPr>
                    </w:p>
                  </w:txbxContent>
                </v:textbox>
              </v:shape>
            </w:pict>
          </mc:Fallback>
        </mc:AlternateContent>
      </w:r>
    </w:p>
    <w:p w:rsidR="00B50C34" w:rsidRPr="001C5D30" w:rsidRDefault="00B50C34" w:rsidP="00B50C34">
      <w:pPr>
        <w:rPr>
          <w:rFonts w:ascii="Arial" w:hAnsi="Arial" w:cs="Arial"/>
          <w:sz w:val="20"/>
        </w:rPr>
      </w:pPr>
    </w:p>
    <w:p w:rsidR="00B50C34" w:rsidRPr="001C5D30" w:rsidRDefault="00B50C34" w:rsidP="00B50C34">
      <w:pPr>
        <w:jc w:val="center"/>
        <w:rPr>
          <w:rFonts w:ascii="Arial" w:hAnsi="Arial" w:cs="Arial"/>
          <w:i/>
          <w:sz w:val="18"/>
        </w:rPr>
      </w:pPr>
    </w:p>
    <w:tbl>
      <w:tblPr>
        <w:tblStyle w:val="TableGrid"/>
        <w:tblW w:w="9195" w:type="dxa"/>
        <w:tblLayout w:type="fixed"/>
        <w:tblLook w:val="04A0" w:firstRow="1" w:lastRow="0" w:firstColumn="1" w:lastColumn="0" w:noHBand="0" w:noVBand="1"/>
      </w:tblPr>
      <w:tblGrid>
        <w:gridCol w:w="9195"/>
      </w:tblGrid>
      <w:tr w:rsidR="00A56E3F" w:rsidRPr="001C5D30" w:rsidTr="00CC0770">
        <w:trPr>
          <w:trHeight w:val="8115"/>
        </w:trPr>
        <w:tc>
          <w:tcPr>
            <w:tcW w:w="9195" w:type="dxa"/>
            <w:tcBorders>
              <w:top w:val="nil"/>
              <w:left w:val="nil"/>
              <w:bottom w:val="nil"/>
              <w:right w:val="nil"/>
            </w:tcBorders>
          </w:tcPr>
          <w:p w:rsidR="00CC0770" w:rsidRPr="001C5D30" w:rsidRDefault="00CC0770" w:rsidP="00CC0770">
            <w:pPr>
              <w:pStyle w:val="Heading1"/>
              <w:spacing w:before="0" w:after="0"/>
              <w:jc w:val="both"/>
              <w:outlineLvl w:val="0"/>
              <w:rPr>
                <w:rFonts w:ascii="Arial" w:hAnsi="Arial" w:cs="Arial"/>
              </w:rPr>
            </w:pPr>
          </w:p>
          <w:p w:rsidR="00CC0770" w:rsidRPr="001C5D30" w:rsidRDefault="00CC0770" w:rsidP="00CC0770">
            <w:pPr>
              <w:pStyle w:val="Heading1"/>
              <w:spacing w:before="0" w:after="0"/>
              <w:jc w:val="both"/>
              <w:outlineLvl w:val="0"/>
              <w:rPr>
                <w:rFonts w:ascii="Arial" w:hAnsi="Arial" w:cs="Arial"/>
              </w:rPr>
            </w:pPr>
          </w:p>
          <w:p w:rsidR="00CC0770" w:rsidRPr="001C5D30" w:rsidRDefault="00CC0770" w:rsidP="00CC0770">
            <w:pPr>
              <w:pStyle w:val="Heading1"/>
              <w:spacing w:before="0" w:after="0"/>
              <w:jc w:val="both"/>
              <w:outlineLvl w:val="0"/>
              <w:rPr>
                <w:rFonts w:ascii="Arial" w:hAnsi="Arial" w:cs="Arial"/>
              </w:rPr>
            </w:pPr>
          </w:p>
          <w:p w:rsidR="00CC0770" w:rsidRPr="001C5D30" w:rsidRDefault="00CC0770" w:rsidP="00CC0770">
            <w:pPr>
              <w:pStyle w:val="Heading1"/>
              <w:spacing w:before="0" w:after="0"/>
              <w:jc w:val="both"/>
              <w:outlineLvl w:val="0"/>
              <w:rPr>
                <w:rFonts w:ascii="Arial" w:hAnsi="Arial" w:cs="Arial"/>
              </w:rPr>
            </w:pPr>
          </w:p>
          <w:p w:rsidR="00CC0770" w:rsidRPr="001C5D30" w:rsidRDefault="00CC0770" w:rsidP="00CC0770">
            <w:pPr>
              <w:pStyle w:val="Heading1"/>
              <w:spacing w:before="0" w:after="0"/>
              <w:jc w:val="both"/>
              <w:outlineLvl w:val="0"/>
              <w:rPr>
                <w:rFonts w:ascii="Arial" w:hAnsi="Arial" w:cs="Arial"/>
              </w:rPr>
            </w:pPr>
          </w:p>
          <w:p w:rsidR="00CC0770" w:rsidRPr="001C5D30" w:rsidRDefault="00CC0770" w:rsidP="00CC0770">
            <w:pPr>
              <w:pStyle w:val="Heading1"/>
              <w:spacing w:before="0" w:after="0"/>
              <w:jc w:val="both"/>
              <w:outlineLvl w:val="0"/>
              <w:rPr>
                <w:rFonts w:ascii="Arial" w:hAnsi="Arial" w:cs="Arial"/>
              </w:rPr>
            </w:pPr>
          </w:p>
          <w:p w:rsidR="00CC0770" w:rsidRPr="001C5D30" w:rsidRDefault="00CC0770" w:rsidP="00CC0770">
            <w:pPr>
              <w:pStyle w:val="Heading1"/>
              <w:spacing w:before="0" w:after="0"/>
              <w:jc w:val="both"/>
              <w:outlineLvl w:val="0"/>
              <w:rPr>
                <w:rFonts w:ascii="Arial" w:hAnsi="Arial" w:cs="Arial"/>
              </w:rPr>
            </w:pPr>
          </w:p>
          <w:p w:rsidR="00CC0770" w:rsidRPr="001C5D30" w:rsidRDefault="00CC0770" w:rsidP="00CC0770">
            <w:pPr>
              <w:pStyle w:val="Heading1"/>
              <w:spacing w:before="0" w:after="0"/>
              <w:jc w:val="both"/>
              <w:outlineLvl w:val="0"/>
              <w:rPr>
                <w:rFonts w:ascii="Arial" w:hAnsi="Arial" w:cs="Arial"/>
              </w:rPr>
            </w:pPr>
          </w:p>
          <w:p w:rsidR="00ED2A82" w:rsidRPr="001C5D30" w:rsidRDefault="00ED2A82" w:rsidP="00CC0770">
            <w:pPr>
              <w:pStyle w:val="Heading1"/>
              <w:spacing w:before="0" w:after="0"/>
              <w:outlineLvl w:val="0"/>
              <w:rPr>
                <w:rFonts w:ascii="Arial" w:hAnsi="Arial" w:cs="Arial"/>
              </w:rPr>
            </w:pPr>
          </w:p>
          <w:p w:rsidR="00B50C34" w:rsidRPr="001C5D30" w:rsidRDefault="00B50C34" w:rsidP="00B50C34">
            <w:pPr>
              <w:rPr>
                <w:rFonts w:ascii="Arial" w:hAnsi="Arial" w:cs="Arial"/>
              </w:rPr>
            </w:pPr>
          </w:p>
          <w:p w:rsidR="00B50C34" w:rsidRPr="001C5D30" w:rsidRDefault="00B50C34" w:rsidP="00B50C34">
            <w:pPr>
              <w:rPr>
                <w:rFonts w:ascii="Arial" w:hAnsi="Arial" w:cs="Arial"/>
              </w:rPr>
            </w:pPr>
          </w:p>
          <w:p w:rsidR="00CC0770" w:rsidRPr="001C5D30" w:rsidRDefault="00CC0770" w:rsidP="00CC0770">
            <w:pPr>
              <w:pStyle w:val="Heading1"/>
              <w:spacing w:before="0" w:after="0"/>
              <w:outlineLvl w:val="0"/>
              <w:rPr>
                <w:rFonts w:ascii="Arial" w:hAnsi="Arial" w:cs="Arial"/>
              </w:rPr>
            </w:pPr>
            <w:r w:rsidRPr="001C5D30">
              <w:rPr>
                <w:rFonts w:ascii="Arial" w:hAnsi="Arial" w:cs="Arial"/>
              </w:rPr>
              <w:t>Section VIII. Checklist of Technical and Financial Documents</w:t>
            </w:r>
          </w:p>
          <w:p w:rsidR="00A56E3F" w:rsidRPr="001C5D30" w:rsidRDefault="00A56E3F" w:rsidP="00A56E3F">
            <w:pPr>
              <w:rPr>
                <w:rFonts w:ascii="Arial" w:hAnsi="Arial" w:cs="Arial"/>
                <w:sz w:val="24"/>
              </w:rPr>
            </w:pPr>
          </w:p>
        </w:tc>
      </w:tr>
    </w:tbl>
    <w:p w:rsidR="00CC0770" w:rsidRPr="001C5D30" w:rsidRDefault="00CC0770" w:rsidP="00CC0770">
      <w:pPr>
        <w:rPr>
          <w:rFonts w:ascii="Arial" w:hAnsi="Arial" w:cs="Arial"/>
          <w:b/>
          <w:sz w:val="40"/>
          <w:szCs w:val="40"/>
        </w:rPr>
      </w:pPr>
    </w:p>
    <w:p w:rsidR="00CC0770" w:rsidRPr="001C5D30" w:rsidRDefault="00CC0770" w:rsidP="00CC0770">
      <w:pPr>
        <w:rPr>
          <w:rFonts w:ascii="Arial" w:hAnsi="Arial" w:cs="Arial"/>
          <w:b/>
          <w:sz w:val="40"/>
          <w:szCs w:val="40"/>
        </w:rPr>
      </w:pPr>
    </w:p>
    <w:p w:rsidR="00CC0770" w:rsidRPr="001C5D30" w:rsidRDefault="00CC0770" w:rsidP="00CC0770">
      <w:pPr>
        <w:rPr>
          <w:rFonts w:ascii="Arial" w:hAnsi="Arial" w:cs="Arial"/>
          <w:b/>
          <w:sz w:val="40"/>
          <w:szCs w:val="40"/>
        </w:rPr>
      </w:pPr>
    </w:p>
    <w:p w:rsidR="00CC0770" w:rsidRPr="001C5D30" w:rsidRDefault="00CC0770" w:rsidP="00CC0770">
      <w:pPr>
        <w:rPr>
          <w:rFonts w:ascii="Arial" w:hAnsi="Arial" w:cs="Arial"/>
          <w:b/>
          <w:sz w:val="40"/>
          <w:szCs w:val="40"/>
        </w:rPr>
      </w:pPr>
    </w:p>
    <w:p w:rsidR="00CC0770" w:rsidRPr="001C5D30" w:rsidRDefault="00CC0770" w:rsidP="00CC0770">
      <w:pPr>
        <w:rPr>
          <w:rFonts w:ascii="Arial" w:hAnsi="Arial" w:cs="Arial"/>
          <w:b/>
          <w:sz w:val="40"/>
          <w:szCs w:val="40"/>
        </w:rPr>
      </w:pPr>
    </w:p>
    <w:p w:rsidR="00CC0770" w:rsidRPr="001C5D30" w:rsidRDefault="00CC0770" w:rsidP="00CC0770">
      <w:pPr>
        <w:rPr>
          <w:rFonts w:ascii="Arial" w:hAnsi="Arial" w:cs="Arial"/>
          <w:b/>
          <w:sz w:val="40"/>
          <w:szCs w:val="40"/>
        </w:rPr>
      </w:pPr>
    </w:p>
    <w:p w:rsidR="00CC0770" w:rsidRPr="001C5D30" w:rsidRDefault="00CC0770" w:rsidP="00CC0770">
      <w:pPr>
        <w:rPr>
          <w:rFonts w:ascii="Arial" w:hAnsi="Arial" w:cs="Arial"/>
          <w:b/>
          <w:sz w:val="40"/>
          <w:szCs w:val="40"/>
        </w:rPr>
      </w:pPr>
    </w:p>
    <w:p w:rsidR="00CC0770" w:rsidRPr="001C5D30" w:rsidRDefault="00CC0770" w:rsidP="00CC0770">
      <w:pPr>
        <w:rPr>
          <w:rFonts w:ascii="Arial" w:hAnsi="Arial" w:cs="Arial"/>
          <w:b/>
          <w:sz w:val="40"/>
          <w:szCs w:val="40"/>
        </w:rPr>
      </w:pPr>
    </w:p>
    <w:p w:rsidR="00B53DEE" w:rsidRPr="001C5D30" w:rsidRDefault="00B53DEE" w:rsidP="00CC0770">
      <w:pPr>
        <w:rPr>
          <w:rFonts w:ascii="Arial" w:hAnsi="Arial" w:cs="Arial"/>
          <w:b/>
          <w:sz w:val="40"/>
          <w:szCs w:val="40"/>
        </w:rPr>
      </w:pPr>
    </w:p>
    <w:p w:rsidR="00CC0770" w:rsidRPr="001C5D30" w:rsidRDefault="00CC0770" w:rsidP="00CC0770">
      <w:pPr>
        <w:rPr>
          <w:rFonts w:ascii="Arial" w:hAnsi="Arial" w:cs="Arial"/>
          <w:b/>
          <w:sz w:val="40"/>
          <w:szCs w:val="40"/>
        </w:rPr>
      </w:pPr>
    </w:p>
    <w:p w:rsidR="00BB2B62" w:rsidRPr="001C5D30" w:rsidRDefault="00BB2B62" w:rsidP="00CC0770">
      <w:pPr>
        <w:jc w:val="center"/>
        <w:rPr>
          <w:rFonts w:ascii="Arial" w:hAnsi="Arial" w:cs="Arial"/>
          <w:b/>
          <w:sz w:val="40"/>
          <w:szCs w:val="40"/>
        </w:rPr>
      </w:pPr>
      <w:r w:rsidRPr="001C5D30">
        <w:rPr>
          <w:rFonts w:ascii="Arial" w:hAnsi="Arial" w:cs="Arial"/>
          <w:b/>
          <w:sz w:val="40"/>
          <w:szCs w:val="40"/>
        </w:rPr>
        <w:lastRenderedPageBreak/>
        <w:t>Checklist of Technical and Financial Documents</w:t>
      </w:r>
    </w:p>
    <w:p w:rsidR="00BB2B62" w:rsidRPr="001C5D30" w:rsidRDefault="00BB2B62" w:rsidP="00BB2B62">
      <w:pPr>
        <w:jc w:val="center"/>
        <w:rPr>
          <w:rFonts w:ascii="Arial" w:hAnsi="Arial" w:cs="Arial"/>
          <w:b/>
          <w:i/>
          <w:sz w:val="28"/>
          <w:szCs w:val="28"/>
        </w:rPr>
      </w:pPr>
    </w:p>
    <w:tbl>
      <w:tblPr>
        <w:tblW w:w="9029" w:type="dxa"/>
        <w:tblLayout w:type="fixed"/>
        <w:tblLook w:val="0400" w:firstRow="0" w:lastRow="0" w:firstColumn="0" w:lastColumn="0" w:noHBand="0" w:noVBand="1"/>
      </w:tblPr>
      <w:tblGrid>
        <w:gridCol w:w="863"/>
        <w:gridCol w:w="8166"/>
      </w:tblGrid>
      <w:tr w:rsidR="00BB2B62" w:rsidRPr="001C5D30" w:rsidTr="002F5702">
        <w:trPr>
          <w:trHeight w:val="224"/>
        </w:trPr>
        <w:tc>
          <w:tcPr>
            <w:tcW w:w="9029" w:type="dxa"/>
            <w:gridSpan w:val="2"/>
            <w:vAlign w:val="center"/>
          </w:tcPr>
          <w:p w:rsidR="00BB2B62" w:rsidRPr="001C5D30" w:rsidRDefault="00BB2B62" w:rsidP="00BB2B62">
            <w:pPr>
              <w:widowControl w:val="0"/>
              <w:numPr>
                <w:ilvl w:val="0"/>
                <w:numId w:val="19"/>
              </w:numPr>
              <w:pBdr>
                <w:top w:val="nil"/>
                <w:left w:val="nil"/>
                <w:bottom w:val="nil"/>
                <w:right w:val="nil"/>
                <w:between w:val="nil"/>
              </w:pBdr>
              <w:ind w:right="632"/>
              <w:jc w:val="left"/>
              <w:rPr>
                <w:rFonts w:ascii="Arial" w:hAnsi="Arial" w:cs="Arial"/>
                <w:b/>
                <w:color w:val="000000"/>
              </w:rPr>
            </w:pPr>
            <w:r w:rsidRPr="001C5D30">
              <w:rPr>
                <w:rFonts w:ascii="Arial" w:hAnsi="Arial" w:cs="Arial"/>
                <w:b/>
                <w:color w:val="000000"/>
              </w:rPr>
              <w:t>TECHNICAL COMPONENT ENVELOPE</w:t>
            </w:r>
          </w:p>
          <w:p w:rsidR="00BB2B62" w:rsidRPr="001C5D30" w:rsidRDefault="00BB2B62" w:rsidP="002F5702">
            <w:pPr>
              <w:widowControl w:val="0"/>
              <w:pBdr>
                <w:top w:val="nil"/>
                <w:left w:val="nil"/>
                <w:bottom w:val="nil"/>
                <w:right w:val="nil"/>
                <w:between w:val="nil"/>
              </w:pBdr>
              <w:ind w:left="360" w:right="632"/>
              <w:jc w:val="left"/>
              <w:rPr>
                <w:rFonts w:ascii="Arial" w:hAnsi="Arial" w:cs="Arial"/>
                <w:b/>
                <w:color w:val="000000"/>
              </w:rPr>
            </w:pPr>
          </w:p>
        </w:tc>
      </w:tr>
      <w:tr w:rsidR="00BB2B62" w:rsidRPr="001C5D30" w:rsidTr="002F5702">
        <w:tc>
          <w:tcPr>
            <w:tcW w:w="9029" w:type="dxa"/>
            <w:gridSpan w:val="2"/>
          </w:tcPr>
          <w:p w:rsidR="00BB2B62" w:rsidRPr="001C5D30" w:rsidRDefault="00BB2B62" w:rsidP="002F5702">
            <w:pPr>
              <w:pBdr>
                <w:top w:val="nil"/>
                <w:left w:val="nil"/>
                <w:bottom w:val="nil"/>
                <w:right w:val="nil"/>
                <w:between w:val="nil"/>
              </w:pBdr>
              <w:ind w:right="632" w:firstLine="426"/>
              <w:jc w:val="center"/>
              <w:rPr>
                <w:rFonts w:ascii="Arial" w:hAnsi="Arial" w:cs="Arial"/>
                <w:b/>
                <w:i/>
                <w:color w:val="000000"/>
              </w:rPr>
            </w:pPr>
            <w:r w:rsidRPr="001C5D30">
              <w:rPr>
                <w:rFonts w:ascii="Arial" w:hAnsi="Arial" w:cs="Arial"/>
                <w:b/>
                <w:i/>
                <w:color w:val="000000"/>
              </w:rPr>
              <w:t>Class “A” Documents</w:t>
            </w:r>
          </w:p>
        </w:tc>
      </w:tr>
      <w:tr w:rsidR="00BB2B62" w:rsidRPr="001C5D30" w:rsidTr="002F5702">
        <w:tc>
          <w:tcPr>
            <w:tcW w:w="9029" w:type="dxa"/>
            <w:gridSpan w:val="2"/>
          </w:tcPr>
          <w:p w:rsidR="00BB2B62" w:rsidRPr="001C5D30" w:rsidRDefault="00BB2B62" w:rsidP="002F5702">
            <w:pPr>
              <w:pBdr>
                <w:top w:val="nil"/>
                <w:left w:val="nil"/>
                <w:bottom w:val="nil"/>
                <w:right w:val="nil"/>
                <w:between w:val="nil"/>
              </w:pBdr>
              <w:ind w:right="632" w:firstLine="426"/>
              <w:rPr>
                <w:rFonts w:ascii="Arial" w:hAnsi="Arial" w:cs="Arial"/>
                <w:i/>
                <w:color w:val="000000"/>
                <w:u w:val="single"/>
              </w:rPr>
            </w:pPr>
            <w:r w:rsidRPr="001C5D30">
              <w:rPr>
                <w:rFonts w:ascii="Arial" w:hAnsi="Arial" w:cs="Arial"/>
                <w:i/>
                <w:color w:val="000000"/>
                <w:u w:val="single"/>
              </w:rPr>
              <w:t>Legal Documents</w:t>
            </w:r>
          </w:p>
        </w:tc>
      </w:tr>
      <w:tr w:rsidR="00BB2B62" w:rsidRPr="001C5D30" w:rsidTr="002F5702">
        <w:tc>
          <w:tcPr>
            <w:tcW w:w="863" w:type="dxa"/>
          </w:tcPr>
          <w:p w:rsidR="00BB2B62" w:rsidRPr="001C5D30" w:rsidRDefault="00BB2B62" w:rsidP="002F5702">
            <w:pPr>
              <w:ind w:left="432"/>
              <w:rPr>
                <w:rFonts w:ascii="Arial" w:hAnsi="Arial" w:cs="Arial"/>
              </w:rPr>
            </w:pPr>
            <w:r w:rsidRPr="001C5D30">
              <w:rPr>
                <w:rFonts w:ascii="Segoe UI Symbol" w:eastAsia="Nova Mono" w:hAnsi="Segoe UI Symbol" w:cs="Segoe UI Symbol"/>
              </w:rPr>
              <w:t>⬜</w:t>
            </w:r>
          </w:p>
        </w:tc>
        <w:tc>
          <w:tcPr>
            <w:tcW w:w="8166" w:type="dxa"/>
          </w:tcPr>
          <w:p w:rsidR="00BB2B62" w:rsidRPr="001C5D30" w:rsidRDefault="00BB2B62" w:rsidP="00BB2B62">
            <w:pPr>
              <w:numPr>
                <w:ilvl w:val="3"/>
                <w:numId w:val="12"/>
              </w:numPr>
              <w:pBdr>
                <w:top w:val="nil"/>
                <w:left w:val="nil"/>
                <w:bottom w:val="nil"/>
                <w:right w:val="nil"/>
                <w:between w:val="nil"/>
              </w:pBdr>
              <w:ind w:left="556" w:hanging="540"/>
              <w:rPr>
                <w:rFonts w:ascii="Arial" w:hAnsi="Arial" w:cs="Arial"/>
              </w:rPr>
            </w:pPr>
            <w:r w:rsidRPr="001C5D30">
              <w:rPr>
                <w:rFonts w:ascii="Arial" w:hAnsi="Arial" w:cs="Arial"/>
                <w:color w:val="000000"/>
              </w:rPr>
              <w:t>Valid PhilGEPS Registration Certificate (Platinum Membership) (all pages) in accordance with Section 8.5.2 of the IRR;</w:t>
            </w:r>
          </w:p>
        </w:tc>
      </w:tr>
      <w:tr w:rsidR="00BB2B62" w:rsidRPr="001C5D30" w:rsidTr="002F5702">
        <w:tc>
          <w:tcPr>
            <w:tcW w:w="9029" w:type="dxa"/>
            <w:gridSpan w:val="2"/>
          </w:tcPr>
          <w:p w:rsidR="00BB2B62" w:rsidRPr="001C5D30" w:rsidRDefault="00BB2B62" w:rsidP="002F5702">
            <w:pPr>
              <w:ind w:left="447"/>
              <w:rPr>
                <w:rFonts w:ascii="Arial" w:hAnsi="Arial" w:cs="Arial"/>
                <w:u w:val="single"/>
              </w:rPr>
            </w:pPr>
            <w:r w:rsidRPr="001C5D30">
              <w:rPr>
                <w:rFonts w:ascii="Arial" w:hAnsi="Arial" w:cs="Arial"/>
                <w:i/>
                <w:u w:val="single"/>
              </w:rPr>
              <w:t>Technical Documents</w:t>
            </w:r>
          </w:p>
        </w:tc>
      </w:tr>
      <w:tr w:rsidR="00BB2B62" w:rsidRPr="001C5D30" w:rsidTr="002F5702">
        <w:tc>
          <w:tcPr>
            <w:tcW w:w="863" w:type="dxa"/>
          </w:tcPr>
          <w:p w:rsidR="00BB2B62" w:rsidRPr="001C5D30" w:rsidRDefault="00BB2B62" w:rsidP="002F5702">
            <w:pPr>
              <w:ind w:left="432"/>
              <w:rPr>
                <w:rFonts w:ascii="Arial" w:hAnsi="Arial" w:cs="Arial"/>
              </w:rPr>
            </w:pPr>
            <w:r w:rsidRPr="001C5D30">
              <w:rPr>
                <w:rFonts w:ascii="Segoe UI Symbol" w:eastAsia="Nova Mono" w:hAnsi="Segoe UI Symbol" w:cs="Segoe UI Symbol"/>
              </w:rPr>
              <w:t>⬜</w:t>
            </w:r>
          </w:p>
        </w:tc>
        <w:tc>
          <w:tcPr>
            <w:tcW w:w="8166" w:type="dxa"/>
          </w:tcPr>
          <w:p w:rsidR="00BB2B62" w:rsidRPr="001C5D30" w:rsidRDefault="00BB2B62" w:rsidP="00AD6523">
            <w:pPr>
              <w:numPr>
                <w:ilvl w:val="0"/>
                <w:numId w:val="18"/>
              </w:numPr>
              <w:rPr>
                <w:rFonts w:ascii="Arial" w:hAnsi="Arial" w:cs="Arial"/>
              </w:rPr>
            </w:pPr>
            <w:r w:rsidRPr="001C5D30">
              <w:rPr>
                <w:rFonts w:ascii="Arial" w:hAnsi="Arial" w:cs="Arial"/>
              </w:rPr>
              <w:t xml:space="preserve">Statement of the prospective bidder of all its ongoing government and private contracts, including contracts awarded but not yet started, if any, whether similar or not similar in nature and complexity to the contract to be bid; </w:t>
            </w:r>
            <w:r w:rsidRPr="001C5D30">
              <w:rPr>
                <w:rFonts w:ascii="Arial" w:hAnsi="Arial" w:cs="Arial"/>
                <w:b/>
                <w:u w:val="single"/>
              </w:rPr>
              <w:t>and</w:t>
            </w:r>
            <w:r w:rsidRPr="001C5D30">
              <w:rPr>
                <w:rFonts w:ascii="Arial" w:hAnsi="Arial" w:cs="Arial"/>
                <w:u w:val="single"/>
              </w:rPr>
              <w:t xml:space="preserve"> </w:t>
            </w:r>
          </w:p>
          <w:p w:rsidR="00BB2B62" w:rsidRPr="001C5D30" w:rsidRDefault="00BB2B62" w:rsidP="00BB2B62">
            <w:pPr>
              <w:ind w:left="555"/>
              <w:rPr>
                <w:rFonts w:ascii="Arial" w:hAnsi="Arial" w:cs="Arial"/>
              </w:rPr>
            </w:pPr>
          </w:p>
        </w:tc>
      </w:tr>
      <w:tr w:rsidR="00BB2B62" w:rsidRPr="001C5D30" w:rsidTr="002F5702">
        <w:tc>
          <w:tcPr>
            <w:tcW w:w="863" w:type="dxa"/>
          </w:tcPr>
          <w:p w:rsidR="00BB2B62" w:rsidRPr="001C5D30" w:rsidRDefault="00BB2B62" w:rsidP="002F5702">
            <w:pPr>
              <w:ind w:left="432"/>
              <w:rPr>
                <w:rFonts w:ascii="Arial" w:hAnsi="Arial" w:cs="Arial"/>
              </w:rPr>
            </w:pPr>
            <w:r w:rsidRPr="001C5D30">
              <w:rPr>
                <w:rFonts w:ascii="Segoe UI Symbol" w:eastAsia="Nova Mono" w:hAnsi="Segoe UI Symbol" w:cs="Segoe UI Symbol"/>
              </w:rPr>
              <w:t>⬜</w:t>
            </w:r>
          </w:p>
        </w:tc>
        <w:tc>
          <w:tcPr>
            <w:tcW w:w="8166" w:type="dxa"/>
          </w:tcPr>
          <w:p w:rsidR="00BB2B62" w:rsidRPr="001C5D30" w:rsidRDefault="00BB2B62" w:rsidP="00BB2B62">
            <w:pPr>
              <w:numPr>
                <w:ilvl w:val="0"/>
                <w:numId w:val="18"/>
              </w:numPr>
              <w:ind w:left="587" w:hanging="587"/>
              <w:rPr>
                <w:rFonts w:ascii="Arial" w:hAnsi="Arial" w:cs="Arial"/>
              </w:rPr>
            </w:pPr>
            <w:r w:rsidRPr="001C5D30">
              <w:rPr>
                <w:rFonts w:ascii="Arial" w:hAnsi="Arial" w:cs="Arial"/>
              </w:rPr>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1C5D30">
              <w:rPr>
                <w:rFonts w:ascii="Arial" w:hAnsi="Arial" w:cs="Arial"/>
                <w:b/>
                <w:u w:val="single"/>
              </w:rPr>
              <w:t>and</w:t>
            </w:r>
          </w:p>
          <w:p w:rsidR="00BB2B62" w:rsidRPr="001C5D30" w:rsidRDefault="00BB2B62" w:rsidP="00BB2B62">
            <w:pPr>
              <w:ind w:left="587"/>
              <w:rPr>
                <w:rFonts w:ascii="Arial" w:hAnsi="Arial" w:cs="Arial"/>
              </w:rPr>
            </w:pPr>
          </w:p>
        </w:tc>
      </w:tr>
      <w:tr w:rsidR="00BB2B62" w:rsidRPr="001C5D30" w:rsidTr="002F5702">
        <w:tc>
          <w:tcPr>
            <w:tcW w:w="863" w:type="dxa"/>
          </w:tcPr>
          <w:p w:rsidR="00BB2B62" w:rsidRPr="001C5D30" w:rsidRDefault="00BB2B62" w:rsidP="002F5702">
            <w:pPr>
              <w:ind w:left="432"/>
              <w:rPr>
                <w:rFonts w:ascii="Arial" w:hAnsi="Arial" w:cs="Arial"/>
              </w:rPr>
            </w:pPr>
            <w:r w:rsidRPr="001C5D30">
              <w:rPr>
                <w:rFonts w:ascii="Segoe UI Symbol" w:eastAsia="Nova Mono" w:hAnsi="Segoe UI Symbol" w:cs="Segoe UI Symbol"/>
              </w:rPr>
              <w:t>⬜</w:t>
            </w:r>
          </w:p>
        </w:tc>
        <w:tc>
          <w:tcPr>
            <w:tcW w:w="8166" w:type="dxa"/>
          </w:tcPr>
          <w:p w:rsidR="00BB2B62" w:rsidRPr="001C5D30" w:rsidRDefault="00BB2B62" w:rsidP="00BB2B62">
            <w:pPr>
              <w:widowControl w:val="0"/>
              <w:numPr>
                <w:ilvl w:val="0"/>
                <w:numId w:val="18"/>
              </w:numPr>
              <w:pBdr>
                <w:top w:val="nil"/>
                <w:left w:val="nil"/>
                <w:bottom w:val="nil"/>
                <w:right w:val="nil"/>
                <w:between w:val="nil"/>
              </w:pBdr>
              <w:ind w:left="587" w:hanging="630"/>
              <w:rPr>
                <w:rFonts w:ascii="Arial" w:hAnsi="Arial" w:cs="Arial"/>
              </w:rPr>
            </w:pPr>
            <w:r w:rsidRPr="001C5D30">
              <w:rPr>
                <w:rFonts w:ascii="Arial" w:hAnsi="Arial" w:cs="Arial"/>
                <w:color w:val="000000"/>
              </w:rPr>
              <w:t>Original copy of Bid Security. If in the form of a Surety Bond, submit also a certification issued by the Insurance Commission;</w:t>
            </w:r>
          </w:p>
          <w:p w:rsidR="00BB2B62" w:rsidRPr="001C5D30" w:rsidRDefault="00BB2B62" w:rsidP="002F5702">
            <w:pPr>
              <w:pBdr>
                <w:top w:val="nil"/>
                <w:left w:val="nil"/>
                <w:bottom w:val="nil"/>
                <w:right w:val="nil"/>
                <w:between w:val="nil"/>
              </w:pBdr>
              <w:ind w:left="587"/>
              <w:rPr>
                <w:rFonts w:ascii="Arial" w:hAnsi="Arial" w:cs="Arial"/>
                <w:b/>
                <w:color w:val="000000"/>
                <w:u w:val="single"/>
              </w:rPr>
            </w:pPr>
            <w:r w:rsidRPr="001C5D30">
              <w:rPr>
                <w:rFonts w:ascii="Arial" w:hAnsi="Arial" w:cs="Arial"/>
                <w:b/>
                <w:color w:val="000000"/>
                <w:u w:val="single"/>
              </w:rPr>
              <w:t>or</w:t>
            </w:r>
          </w:p>
          <w:p w:rsidR="00BB2B62" w:rsidRPr="001C5D30" w:rsidRDefault="00BB2B62" w:rsidP="002F5702">
            <w:pPr>
              <w:pBdr>
                <w:top w:val="nil"/>
                <w:left w:val="nil"/>
                <w:bottom w:val="nil"/>
                <w:right w:val="nil"/>
                <w:between w:val="nil"/>
              </w:pBdr>
              <w:ind w:left="587" w:right="125"/>
              <w:rPr>
                <w:rFonts w:ascii="Arial" w:hAnsi="Arial" w:cs="Arial"/>
                <w:b/>
                <w:color w:val="000000"/>
                <w:u w:val="single"/>
              </w:rPr>
            </w:pPr>
            <w:r w:rsidRPr="001C5D30">
              <w:rPr>
                <w:rFonts w:ascii="Arial" w:hAnsi="Arial" w:cs="Arial"/>
                <w:color w:val="000000"/>
              </w:rPr>
              <w:t xml:space="preserve">Original copy of Notarized Bid Securing Declaration; </w:t>
            </w:r>
            <w:r w:rsidRPr="001C5D30">
              <w:rPr>
                <w:rFonts w:ascii="Arial" w:hAnsi="Arial" w:cs="Arial"/>
                <w:b/>
                <w:color w:val="000000"/>
                <w:u w:val="single"/>
              </w:rPr>
              <w:t>and</w:t>
            </w:r>
          </w:p>
          <w:p w:rsidR="00BB2B62" w:rsidRPr="001C5D30" w:rsidRDefault="00BB2B62" w:rsidP="002F5702">
            <w:pPr>
              <w:pBdr>
                <w:top w:val="nil"/>
                <w:left w:val="nil"/>
                <w:bottom w:val="nil"/>
                <w:right w:val="nil"/>
                <w:between w:val="nil"/>
              </w:pBdr>
              <w:ind w:left="587" w:right="125"/>
              <w:rPr>
                <w:rFonts w:ascii="Arial" w:hAnsi="Arial" w:cs="Arial"/>
                <w:color w:val="000000"/>
              </w:rPr>
            </w:pPr>
          </w:p>
        </w:tc>
      </w:tr>
      <w:tr w:rsidR="00BB2B62" w:rsidRPr="001C5D30" w:rsidTr="002F5702">
        <w:tc>
          <w:tcPr>
            <w:tcW w:w="863" w:type="dxa"/>
          </w:tcPr>
          <w:p w:rsidR="00BB2B62" w:rsidRPr="001C5D30" w:rsidRDefault="00BB2B62" w:rsidP="002F5702">
            <w:pPr>
              <w:ind w:left="432"/>
              <w:rPr>
                <w:rFonts w:ascii="Arial" w:hAnsi="Arial" w:cs="Arial"/>
              </w:rPr>
            </w:pPr>
            <w:r w:rsidRPr="001C5D30">
              <w:rPr>
                <w:rFonts w:ascii="Segoe UI Symbol" w:eastAsia="Nova Mono" w:hAnsi="Segoe UI Symbol" w:cs="Segoe UI Symbol"/>
              </w:rPr>
              <w:t>⬜</w:t>
            </w:r>
          </w:p>
        </w:tc>
        <w:tc>
          <w:tcPr>
            <w:tcW w:w="8166" w:type="dxa"/>
          </w:tcPr>
          <w:p w:rsidR="00BB2B62" w:rsidRPr="001C5D30" w:rsidRDefault="00BB2B62" w:rsidP="00BB2B62">
            <w:pPr>
              <w:widowControl w:val="0"/>
              <w:numPr>
                <w:ilvl w:val="0"/>
                <w:numId w:val="18"/>
              </w:numPr>
              <w:pBdr>
                <w:top w:val="nil"/>
                <w:left w:val="nil"/>
                <w:bottom w:val="nil"/>
                <w:right w:val="nil"/>
                <w:between w:val="nil"/>
              </w:pBdr>
              <w:ind w:left="587" w:hanging="630"/>
              <w:rPr>
                <w:rFonts w:ascii="Arial" w:hAnsi="Arial" w:cs="Arial"/>
              </w:rPr>
            </w:pPr>
            <w:r w:rsidRPr="001C5D30">
              <w:rPr>
                <w:rFonts w:ascii="Arial" w:hAnsi="Arial" w:cs="Arial"/>
                <w:color w:val="000000"/>
              </w:rPr>
              <w:t xml:space="preserve">Conformity with the Technical Specifications, which may include production/delivery schedule, manpower requirements, and/or after-sales/parts, if applicable; </w:t>
            </w:r>
            <w:r w:rsidRPr="001C5D30">
              <w:rPr>
                <w:rFonts w:ascii="Arial" w:hAnsi="Arial" w:cs="Arial"/>
                <w:b/>
                <w:color w:val="000000"/>
                <w:u w:val="single"/>
              </w:rPr>
              <w:t>and</w:t>
            </w:r>
          </w:p>
          <w:p w:rsidR="00BB2B62" w:rsidRPr="001C5D30" w:rsidRDefault="00BB2B62" w:rsidP="00BB2B62">
            <w:pPr>
              <w:widowControl w:val="0"/>
              <w:numPr>
                <w:ilvl w:val="0"/>
                <w:numId w:val="18"/>
              </w:numPr>
              <w:pBdr>
                <w:top w:val="nil"/>
                <w:left w:val="nil"/>
                <w:bottom w:val="nil"/>
                <w:right w:val="nil"/>
                <w:between w:val="nil"/>
              </w:pBdr>
              <w:ind w:left="587" w:hanging="630"/>
              <w:rPr>
                <w:rFonts w:ascii="Arial" w:hAnsi="Arial" w:cs="Arial"/>
              </w:rPr>
            </w:pPr>
            <w:r w:rsidRPr="001C5D30">
              <w:rPr>
                <w:rFonts w:ascii="Arial" w:hAnsi="Arial" w:cs="Arial"/>
              </w:rPr>
              <w:t>Conformity with Schedule of Requirements;</w:t>
            </w:r>
            <w:r w:rsidR="004B445C" w:rsidRPr="001C5D30">
              <w:rPr>
                <w:rFonts w:ascii="Arial" w:hAnsi="Arial" w:cs="Arial"/>
              </w:rPr>
              <w:t xml:space="preserve"> </w:t>
            </w:r>
            <w:r w:rsidR="004B445C" w:rsidRPr="001C5D30">
              <w:rPr>
                <w:rFonts w:ascii="Arial" w:hAnsi="Arial" w:cs="Arial"/>
                <w:b/>
                <w:u w:val="single"/>
              </w:rPr>
              <w:t>and</w:t>
            </w:r>
          </w:p>
          <w:p w:rsidR="00BB2B62" w:rsidRPr="001C5D30" w:rsidRDefault="00BB2B62" w:rsidP="00BB2B62">
            <w:pPr>
              <w:widowControl w:val="0"/>
              <w:pBdr>
                <w:top w:val="nil"/>
                <w:left w:val="nil"/>
                <w:bottom w:val="nil"/>
                <w:right w:val="nil"/>
                <w:between w:val="nil"/>
              </w:pBdr>
              <w:ind w:left="587"/>
              <w:rPr>
                <w:rFonts w:ascii="Arial" w:hAnsi="Arial" w:cs="Arial"/>
              </w:rPr>
            </w:pPr>
          </w:p>
        </w:tc>
      </w:tr>
      <w:tr w:rsidR="00BB2B62" w:rsidRPr="001C5D30" w:rsidTr="002F5702">
        <w:tc>
          <w:tcPr>
            <w:tcW w:w="863" w:type="dxa"/>
          </w:tcPr>
          <w:p w:rsidR="00BB2B62" w:rsidRPr="001C5D30" w:rsidRDefault="00BB2B62" w:rsidP="002F5702">
            <w:pPr>
              <w:ind w:left="432"/>
              <w:rPr>
                <w:rFonts w:ascii="Arial" w:hAnsi="Arial" w:cs="Arial"/>
              </w:rPr>
            </w:pPr>
            <w:r w:rsidRPr="001C5D30">
              <w:rPr>
                <w:rFonts w:ascii="Segoe UI Symbol" w:eastAsia="Nova Mono" w:hAnsi="Segoe UI Symbol" w:cs="Segoe UI Symbol"/>
              </w:rPr>
              <w:t>⬜</w:t>
            </w:r>
          </w:p>
        </w:tc>
        <w:tc>
          <w:tcPr>
            <w:tcW w:w="8166" w:type="dxa"/>
          </w:tcPr>
          <w:p w:rsidR="00BB2B62" w:rsidRPr="001C5D30" w:rsidRDefault="00BB2B62" w:rsidP="00BB2B62">
            <w:pPr>
              <w:widowControl w:val="0"/>
              <w:numPr>
                <w:ilvl w:val="0"/>
                <w:numId w:val="18"/>
              </w:numPr>
              <w:pBdr>
                <w:top w:val="nil"/>
                <w:left w:val="nil"/>
                <w:bottom w:val="nil"/>
                <w:right w:val="nil"/>
                <w:between w:val="nil"/>
              </w:pBdr>
              <w:ind w:left="587" w:hanging="587"/>
              <w:rPr>
                <w:rFonts w:ascii="Arial" w:hAnsi="Arial" w:cs="Arial"/>
              </w:rPr>
            </w:pPr>
            <w:r w:rsidRPr="001C5D30">
              <w:rPr>
                <w:rFonts w:ascii="Arial" w:hAnsi="Arial" w:cs="Arial"/>
                <w:color w:val="000000"/>
              </w:rPr>
              <w:t>Original duly signed Omnibus Sworn Statement (OSS);</w:t>
            </w:r>
          </w:p>
          <w:p w:rsidR="00BB2B62" w:rsidRPr="001C5D30" w:rsidRDefault="00BB2B62" w:rsidP="002F5702">
            <w:pPr>
              <w:pBdr>
                <w:top w:val="nil"/>
                <w:left w:val="nil"/>
                <w:bottom w:val="nil"/>
                <w:right w:val="nil"/>
                <w:between w:val="nil"/>
              </w:pBdr>
              <w:ind w:left="587"/>
              <w:rPr>
                <w:rFonts w:ascii="Arial" w:hAnsi="Arial" w:cs="Arial"/>
                <w:b/>
                <w:color w:val="000000"/>
                <w:u w:val="single"/>
              </w:rPr>
            </w:pPr>
            <w:r w:rsidRPr="001C5D30">
              <w:rPr>
                <w:rFonts w:ascii="Arial" w:hAnsi="Arial" w:cs="Arial"/>
                <w:b/>
                <w:color w:val="000000"/>
              </w:rPr>
              <w:t>and</w:t>
            </w:r>
            <w:r w:rsidRPr="001C5D30">
              <w:rPr>
                <w:rFonts w:ascii="Arial" w:hAnsi="Arial" w:cs="Arial"/>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p w:rsidR="00BB2B62" w:rsidRPr="001C5D30" w:rsidRDefault="00BB2B62" w:rsidP="002F5702">
            <w:pPr>
              <w:pBdr>
                <w:top w:val="nil"/>
                <w:left w:val="nil"/>
                <w:bottom w:val="nil"/>
                <w:right w:val="nil"/>
                <w:between w:val="nil"/>
              </w:pBdr>
              <w:ind w:left="587"/>
              <w:rPr>
                <w:rFonts w:ascii="Arial" w:hAnsi="Arial" w:cs="Arial"/>
                <w:color w:val="000000"/>
              </w:rPr>
            </w:pPr>
          </w:p>
        </w:tc>
      </w:tr>
      <w:tr w:rsidR="00BB2B62" w:rsidRPr="001C5D30" w:rsidTr="002F5702">
        <w:tc>
          <w:tcPr>
            <w:tcW w:w="9029" w:type="dxa"/>
            <w:gridSpan w:val="2"/>
          </w:tcPr>
          <w:p w:rsidR="00BB2B62" w:rsidRPr="001C5D30" w:rsidRDefault="00BB2B62" w:rsidP="002F5702">
            <w:pPr>
              <w:ind w:firstLine="426"/>
              <w:rPr>
                <w:rFonts w:ascii="Arial" w:hAnsi="Arial" w:cs="Arial"/>
              </w:rPr>
            </w:pPr>
            <w:r w:rsidRPr="001C5D30">
              <w:rPr>
                <w:rFonts w:ascii="Arial" w:hAnsi="Arial" w:cs="Arial"/>
                <w:i/>
                <w:u w:val="single"/>
              </w:rPr>
              <w:t>Financial Documents</w:t>
            </w:r>
          </w:p>
        </w:tc>
      </w:tr>
      <w:tr w:rsidR="00BB2B62" w:rsidRPr="001C5D30" w:rsidTr="002F5702">
        <w:tc>
          <w:tcPr>
            <w:tcW w:w="863" w:type="dxa"/>
          </w:tcPr>
          <w:p w:rsidR="00BB2B62" w:rsidRPr="001C5D30" w:rsidRDefault="00BB2B62" w:rsidP="002F5702">
            <w:pPr>
              <w:ind w:left="432"/>
              <w:rPr>
                <w:rFonts w:ascii="Arial" w:hAnsi="Arial" w:cs="Arial"/>
              </w:rPr>
            </w:pPr>
            <w:r w:rsidRPr="001C5D30">
              <w:rPr>
                <w:rFonts w:ascii="Segoe UI Symbol" w:eastAsia="Nova Mono" w:hAnsi="Segoe UI Symbol" w:cs="Segoe UI Symbol"/>
              </w:rPr>
              <w:t>⬜</w:t>
            </w:r>
          </w:p>
        </w:tc>
        <w:tc>
          <w:tcPr>
            <w:tcW w:w="8166" w:type="dxa"/>
          </w:tcPr>
          <w:p w:rsidR="00BB2B62" w:rsidRPr="001C5D30" w:rsidRDefault="00BB2B62" w:rsidP="00BB2B62">
            <w:pPr>
              <w:numPr>
                <w:ilvl w:val="0"/>
                <w:numId w:val="18"/>
              </w:numPr>
              <w:ind w:left="608" w:hanging="608"/>
              <w:rPr>
                <w:rFonts w:ascii="Arial" w:hAnsi="Arial" w:cs="Arial"/>
              </w:rPr>
            </w:pPr>
            <w:r w:rsidRPr="001C5D30">
              <w:rPr>
                <w:rFonts w:ascii="Arial" w:hAnsi="Arial" w:cs="Arial"/>
              </w:rPr>
              <w:t xml:space="preserve">The prospective bidder’s computation of Net Financial Contracting Capacity (NFCC); </w:t>
            </w:r>
          </w:p>
          <w:p w:rsidR="00BB2B62" w:rsidRPr="001C5D30" w:rsidRDefault="00BB2B62" w:rsidP="002F5702">
            <w:pPr>
              <w:ind w:left="608"/>
              <w:rPr>
                <w:rFonts w:ascii="Arial" w:hAnsi="Arial" w:cs="Arial"/>
                <w:b/>
              </w:rPr>
            </w:pPr>
            <w:r w:rsidRPr="001C5D30">
              <w:rPr>
                <w:rFonts w:ascii="Arial" w:hAnsi="Arial" w:cs="Arial"/>
                <w:b/>
                <w:u w:val="single"/>
              </w:rPr>
              <w:t>or</w:t>
            </w:r>
            <w:r w:rsidRPr="001C5D30">
              <w:rPr>
                <w:rFonts w:ascii="Arial" w:hAnsi="Arial" w:cs="Arial"/>
                <w:b/>
              </w:rPr>
              <w:t xml:space="preserve"> </w:t>
            </w:r>
          </w:p>
          <w:p w:rsidR="00BB2B62" w:rsidRPr="001C5D30" w:rsidRDefault="00BB2B62" w:rsidP="002F5702">
            <w:pPr>
              <w:ind w:left="608"/>
              <w:rPr>
                <w:rFonts w:ascii="Arial" w:hAnsi="Arial" w:cs="Arial"/>
              </w:rPr>
            </w:pPr>
            <w:r w:rsidRPr="001C5D30">
              <w:rPr>
                <w:rFonts w:ascii="Arial" w:hAnsi="Arial" w:cs="Arial"/>
              </w:rPr>
              <w:t>A committed Line of Credit from a Universal or Commercial Bank in lieu of its NFCC computation.</w:t>
            </w:r>
          </w:p>
          <w:p w:rsidR="00BB2B62" w:rsidRPr="001C5D30" w:rsidRDefault="00BB2B62" w:rsidP="002F5702">
            <w:pPr>
              <w:ind w:left="608"/>
              <w:rPr>
                <w:rFonts w:ascii="Arial" w:hAnsi="Arial" w:cs="Arial"/>
              </w:rPr>
            </w:pPr>
          </w:p>
        </w:tc>
      </w:tr>
      <w:tr w:rsidR="00BB2B62" w:rsidRPr="001C5D30" w:rsidTr="002F5702">
        <w:tc>
          <w:tcPr>
            <w:tcW w:w="9029" w:type="dxa"/>
            <w:gridSpan w:val="2"/>
          </w:tcPr>
          <w:p w:rsidR="00BB2B62" w:rsidRPr="001C5D30" w:rsidRDefault="00BB2B62" w:rsidP="002F5702">
            <w:pPr>
              <w:jc w:val="center"/>
              <w:rPr>
                <w:rFonts w:ascii="Arial" w:hAnsi="Arial" w:cs="Arial"/>
              </w:rPr>
            </w:pPr>
            <w:r w:rsidRPr="001C5D30">
              <w:rPr>
                <w:rFonts w:ascii="Arial" w:hAnsi="Arial" w:cs="Arial"/>
                <w:b/>
                <w:i/>
              </w:rPr>
              <w:t>Class “B” Documents</w:t>
            </w:r>
          </w:p>
        </w:tc>
      </w:tr>
      <w:tr w:rsidR="00BB2B62" w:rsidRPr="001C5D30" w:rsidTr="002F5702">
        <w:tc>
          <w:tcPr>
            <w:tcW w:w="863" w:type="dxa"/>
          </w:tcPr>
          <w:p w:rsidR="00BB2B62" w:rsidRPr="001C5D30" w:rsidRDefault="00BB2B62" w:rsidP="002F5702">
            <w:pPr>
              <w:ind w:left="432"/>
              <w:rPr>
                <w:rFonts w:ascii="Arial" w:hAnsi="Arial" w:cs="Arial"/>
              </w:rPr>
            </w:pPr>
            <w:r w:rsidRPr="001C5D30">
              <w:rPr>
                <w:rFonts w:ascii="Segoe UI Symbol" w:eastAsia="Nova Mono" w:hAnsi="Segoe UI Symbol" w:cs="Segoe UI Symbol"/>
              </w:rPr>
              <w:lastRenderedPageBreak/>
              <w:t>⬜</w:t>
            </w:r>
          </w:p>
        </w:tc>
        <w:tc>
          <w:tcPr>
            <w:tcW w:w="8166" w:type="dxa"/>
          </w:tcPr>
          <w:p w:rsidR="00BB2B62" w:rsidRPr="001C5D30" w:rsidRDefault="00BB2B62" w:rsidP="00BB2B62">
            <w:pPr>
              <w:numPr>
                <w:ilvl w:val="0"/>
                <w:numId w:val="18"/>
              </w:numPr>
              <w:ind w:left="610" w:hanging="630"/>
              <w:rPr>
                <w:rFonts w:ascii="Arial" w:hAnsi="Arial" w:cs="Arial"/>
              </w:rPr>
            </w:pPr>
            <w:r w:rsidRPr="001C5D30">
              <w:rPr>
                <w:rFonts w:ascii="Arial" w:hAnsi="Arial" w:cs="Arial"/>
              </w:rPr>
              <w:t>If applicable, a duly signed joint venture agreement (JVA) in case the joint venture is already in existence;</w:t>
            </w:r>
          </w:p>
          <w:p w:rsidR="00BB2B62" w:rsidRPr="001C5D30" w:rsidRDefault="00BB2B62" w:rsidP="002F5702">
            <w:pPr>
              <w:ind w:left="610"/>
              <w:rPr>
                <w:rFonts w:ascii="Arial" w:hAnsi="Arial" w:cs="Arial"/>
                <w:b/>
                <w:u w:val="single"/>
              </w:rPr>
            </w:pPr>
            <w:r w:rsidRPr="001C5D30">
              <w:rPr>
                <w:rFonts w:ascii="Arial" w:hAnsi="Arial" w:cs="Arial"/>
                <w:b/>
                <w:u w:val="single"/>
              </w:rPr>
              <w:t xml:space="preserve">or </w:t>
            </w:r>
          </w:p>
          <w:p w:rsidR="00BB2B62" w:rsidRPr="001C5D30" w:rsidRDefault="00BB2B62" w:rsidP="002F5702">
            <w:pPr>
              <w:ind w:left="587"/>
              <w:rPr>
                <w:rFonts w:ascii="Arial" w:hAnsi="Arial" w:cs="Arial"/>
              </w:rPr>
            </w:pPr>
            <w:r w:rsidRPr="001C5D30">
              <w:rPr>
                <w:rFonts w:ascii="Arial" w:hAnsi="Arial" w:cs="Arial"/>
              </w:rPr>
              <w:t>duly notarized statements from all the potential joint venture partners stating that they will enter into and abide by the provisions of the JVA in the instance that the bid is successful.</w:t>
            </w:r>
          </w:p>
          <w:p w:rsidR="00BB2B62" w:rsidRPr="001C5D30" w:rsidRDefault="00BB2B62" w:rsidP="002F5702">
            <w:pPr>
              <w:ind w:left="587"/>
              <w:rPr>
                <w:rFonts w:ascii="Arial" w:hAnsi="Arial" w:cs="Arial"/>
              </w:rPr>
            </w:pPr>
          </w:p>
        </w:tc>
      </w:tr>
      <w:tr w:rsidR="00BB2B62" w:rsidRPr="001C5D30" w:rsidTr="002F5702">
        <w:tc>
          <w:tcPr>
            <w:tcW w:w="9029" w:type="dxa"/>
            <w:gridSpan w:val="2"/>
          </w:tcPr>
          <w:p w:rsidR="00BB2B62" w:rsidRPr="001C5D30" w:rsidRDefault="00BB2B62" w:rsidP="002F5702">
            <w:pPr>
              <w:ind w:left="610" w:hanging="184"/>
              <w:rPr>
                <w:rFonts w:ascii="Arial" w:hAnsi="Arial" w:cs="Arial"/>
                <w:i/>
                <w:u w:val="single"/>
              </w:rPr>
            </w:pPr>
            <w:r w:rsidRPr="001C5D30">
              <w:rPr>
                <w:rFonts w:ascii="Arial" w:hAnsi="Arial" w:cs="Arial"/>
                <w:i/>
                <w:u w:val="single"/>
              </w:rPr>
              <w:t>Other documentary requirements under RA No. 9184 (as applicable)</w:t>
            </w:r>
          </w:p>
        </w:tc>
      </w:tr>
      <w:tr w:rsidR="00BB2B62" w:rsidRPr="001C5D30" w:rsidTr="002F5702">
        <w:tc>
          <w:tcPr>
            <w:tcW w:w="863" w:type="dxa"/>
          </w:tcPr>
          <w:p w:rsidR="00BB2B62" w:rsidRPr="001C5D30" w:rsidRDefault="00BB2B62" w:rsidP="002F5702">
            <w:pPr>
              <w:ind w:left="432"/>
              <w:rPr>
                <w:rFonts w:ascii="Arial" w:hAnsi="Arial" w:cs="Arial"/>
              </w:rPr>
            </w:pPr>
            <w:r w:rsidRPr="001C5D30">
              <w:rPr>
                <w:rFonts w:ascii="Segoe UI Symbol" w:eastAsia="Nova Mono" w:hAnsi="Segoe UI Symbol" w:cs="Segoe UI Symbol"/>
              </w:rPr>
              <w:t>⬜</w:t>
            </w:r>
          </w:p>
        </w:tc>
        <w:tc>
          <w:tcPr>
            <w:tcW w:w="8166" w:type="dxa"/>
          </w:tcPr>
          <w:p w:rsidR="00BB2B62" w:rsidRPr="001C5D30" w:rsidRDefault="00BB2B62" w:rsidP="00BB2B62">
            <w:pPr>
              <w:widowControl w:val="0"/>
              <w:numPr>
                <w:ilvl w:val="0"/>
                <w:numId w:val="18"/>
              </w:numPr>
              <w:pBdr>
                <w:top w:val="nil"/>
                <w:left w:val="nil"/>
                <w:bottom w:val="nil"/>
                <w:right w:val="nil"/>
                <w:between w:val="nil"/>
              </w:pBdr>
              <w:ind w:left="557" w:hanging="540"/>
              <w:rPr>
                <w:rFonts w:ascii="Arial" w:hAnsi="Arial" w:cs="Arial"/>
                <w:color w:val="000000"/>
              </w:rPr>
            </w:pPr>
            <w:r w:rsidRPr="001C5D30">
              <w:rPr>
                <w:rFonts w:ascii="Arial" w:hAnsi="Arial" w:cs="Arial"/>
                <w:i/>
                <w:color w:val="000000"/>
              </w:rPr>
              <w:t>[For foreign bidders claiming by reason of their country’s extension of reciprocal rights to Filipinos]</w:t>
            </w:r>
            <w:r w:rsidRPr="001C5D30">
              <w:rPr>
                <w:rFonts w:ascii="Arial" w:hAnsi="Arial" w:cs="Arial"/>
                <w:color w:val="000000"/>
              </w:rPr>
              <w:t xml:space="preserve"> Certification from the relevant government office of their country stating that Filipinos are allowed to </w:t>
            </w:r>
            <w:r w:rsidRPr="001C5D30">
              <w:rPr>
                <w:rFonts w:ascii="Arial" w:hAnsi="Arial" w:cs="Arial"/>
              </w:rPr>
              <w:t>participate in government</w:t>
            </w:r>
            <w:r w:rsidRPr="001C5D30">
              <w:rPr>
                <w:rFonts w:ascii="Arial" w:hAnsi="Arial" w:cs="Arial"/>
                <w:color w:val="000000"/>
              </w:rPr>
              <w:t xml:space="preserve"> procurement activities for the same item or product.</w:t>
            </w:r>
          </w:p>
        </w:tc>
      </w:tr>
      <w:tr w:rsidR="00BB2B62" w:rsidRPr="001C5D30" w:rsidTr="002F5702">
        <w:tc>
          <w:tcPr>
            <w:tcW w:w="863" w:type="dxa"/>
          </w:tcPr>
          <w:p w:rsidR="00BB2B62" w:rsidRPr="001C5D30" w:rsidRDefault="00BB2B62" w:rsidP="002F5702">
            <w:pPr>
              <w:ind w:left="432"/>
              <w:rPr>
                <w:rFonts w:ascii="Arial" w:hAnsi="Arial" w:cs="Arial"/>
              </w:rPr>
            </w:pPr>
            <w:r w:rsidRPr="001C5D30">
              <w:rPr>
                <w:rFonts w:ascii="Segoe UI Symbol" w:eastAsia="Nova Mono" w:hAnsi="Segoe UI Symbol" w:cs="Segoe UI Symbol"/>
              </w:rPr>
              <w:t>⬜</w:t>
            </w:r>
          </w:p>
        </w:tc>
        <w:tc>
          <w:tcPr>
            <w:tcW w:w="8166" w:type="dxa"/>
          </w:tcPr>
          <w:p w:rsidR="00BB2B62" w:rsidRPr="001C5D30" w:rsidRDefault="00BB2B62" w:rsidP="00BB2B62">
            <w:pPr>
              <w:widowControl w:val="0"/>
              <w:numPr>
                <w:ilvl w:val="0"/>
                <w:numId w:val="18"/>
              </w:numPr>
              <w:pBdr>
                <w:top w:val="nil"/>
                <w:left w:val="nil"/>
                <w:bottom w:val="nil"/>
                <w:right w:val="nil"/>
                <w:between w:val="nil"/>
              </w:pBdr>
              <w:ind w:left="557" w:hanging="540"/>
              <w:rPr>
                <w:rFonts w:ascii="Arial" w:hAnsi="Arial" w:cs="Arial"/>
              </w:rPr>
            </w:pPr>
            <w:r w:rsidRPr="001C5D30">
              <w:rPr>
                <w:rFonts w:ascii="Arial" w:hAnsi="Arial" w:cs="Arial"/>
                <w:color w:val="000000"/>
              </w:rPr>
              <w:t>Certification from the DTI if the Bidder claims preference as a Domestic Bidder or Domestic Entity.</w:t>
            </w:r>
          </w:p>
        </w:tc>
      </w:tr>
    </w:tbl>
    <w:p w:rsidR="00BB2B62" w:rsidRPr="001C5D30" w:rsidRDefault="00BB2B62" w:rsidP="00BB2B62">
      <w:pPr>
        <w:rPr>
          <w:rFonts w:ascii="Arial" w:hAnsi="Arial" w:cs="Arial"/>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BB2B62" w:rsidRPr="001C5D30" w:rsidTr="002F5702">
        <w:tc>
          <w:tcPr>
            <w:tcW w:w="9034" w:type="dxa"/>
            <w:gridSpan w:val="2"/>
          </w:tcPr>
          <w:p w:rsidR="00BB2B62" w:rsidRPr="001C5D30" w:rsidRDefault="00BB2B62" w:rsidP="00AD6523">
            <w:pPr>
              <w:pStyle w:val="ListParagraph"/>
              <w:widowControl w:val="0"/>
              <w:numPr>
                <w:ilvl w:val="0"/>
                <w:numId w:val="19"/>
              </w:numPr>
              <w:pBdr>
                <w:top w:val="nil"/>
                <w:left w:val="nil"/>
                <w:bottom w:val="nil"/>
                <w:right w:val="nil"/>
                <w:between w:val="nil"/>
              </w:pBdr>
              <w:ind w:right="632"/>
              <w:jc w:val="left"/>
              <w:rPr>
                <w:rFonts w:ascii="Arial" w:hAnsi="Arial" w:cs="Arial"/>
                <w:b/>
                <w:color w:val="000000"/>
              </w:rPr>
            </w:pPr>
            <w:r w:rsidRPr="001C5D30">
              <w:rPr>
                <w:rFonts w:ascii="Arial" w:hAnsi="Arial" w:cs="Arial"/>
                <w:b/>
                <w:color w:val="000000"/>
              </w:rPr>
              <w:t>FINANCIAL COMPONENT ENVELOPE</w:t>
            </w:r>
          </w:p>
        </w:tc>
      </w:tr>
      <w:tr w:rsidR="00BB2B62" w:rsidRPr="001C5D30" w:rsidTr="002F5702">
        <w:tc>
          <w:tcPr>
            <w:tcW w:w="889" w:type="dxa"/>
          </w:tcPr>
          <w:p w:rsidR="00BB2B62" w:rsidRPr="001C5D30" w:rsidRDefault="00BB2B62" w:rsidP="002F5702">
            <w:pPr>
              <w:ind w:left="432"/>
              <w:rPr>
                <w:rFonts w:ascii="Arial" w:hAnsi="Arial" w:cs="Arial"/>
              </w:rPr>
            </w:pPr>
            <w:r w:rsidRPr="001C5D30">
              <w:rPr>
                <w:rFonts w:ascii="Segoe UI Symbol" w:eastAsia="Nova Mono" w:hAnsi="Segoe UI Symbol" w:cs="Segoe UI Symbol"/>
              </w:rPr>
              <w:t>⬜</w:t>
            </w:r>
          </w:p>
        </w:tc>
        <w:tc>
          <w:tcPr>
            <w:tcW w:w="8145" w:type="dxa"/>
          </w:tcPr>
          <w:p w:rsidR="00BB2B62" w:rsidRPr="001C5D30" w:rsidRDefault="00BB2B62" w:rsidP="00BB2B62">
            <w:pPr>
              <w:widowControl w:val="0"/>
              <w:numPr>
                <w:ilvl w:val="0"/>
                <w:numId w:val="23"/>
              </w:numPr>
              <w:pBdr>
                <w:top w:val="nil"/>
                <w:left w:val="nil"/>
                <w:bottom w:val="nil"/>
                <w:right w:val="nil"/>
                <w:between w:val="nil"/>
              </w:pBdr>
              <w:tabs>
                <w:tab w:val="left" w:pos="1180"/>
                <w:tab w:val="left" w:pos="1181"/>
              </w:tabs>
              <w:ind w:left="497" w:hanging="540"/>
              <w:rPr>
                <w:rFonts w:ascii="Arial" w:hAnsi="Arial" w:cs="Arial"/>
              </w:rPr>
            </w:pPr>
            <w:r w:rsidRPr="001C5D30">
              <w:rPr>
                <w:rFonts w:ascii="Arial" w:hAnsi="Arial" w:cs="Arial"/>
                <w:color w:val="000000"/>
              </w:rPr>
              <w:t xml:space="preserve">Original of duly signed and accomplished Financial Bid Form; </w:t>
            </w:r>
            <w:r w:rsidRPr="001C5D30">
              <w:rPr>
                <w:rFonts w:ascii="Arial" w:hAnsi="Arial" w:cs="Arial"/>
                <w:b/>
                <w:color w:val="000000"/>
                <w:u w:val="single"/>
              </w:rPr>
              <w:t>and</w:t>
            </w:r>
          </w:p>
        </w:tc>
      </w:tr>
      <w:tr w:rsidR="00BB2B62" w:rsidRPr="001C5D30" w:rsidTr="002F5702">
        <w:tc>
          <w:tcPr>
            <w:tcW w:w="889" w:type="dxa"/>
          </w:tcPr>
          <w:p w:rsidR="00BB2B62" w:rsidRPr="001C5D30" w:rsidRDefault="00BB2B62" w:rsidP="002F5702">
            <w:pPr>
              <w:ind w:left="432"/>
              <w:rPr>
                <w:rFonts w:ascii="Arial" w:hAnsi="Arial" w:cs="Arial"/>
              </w:rPr>
            </w:pPr>
            <w:r w:rsidRPr="001C5D30">
              <w:rPr>
                <w:rFonts w:ascii="Segoe UI Symbol" w:eastAsia="Nova Mono" w:hAnsi="Segoe UI Symbol" w:cs="Segoe UI Symbol"/>
              </w:rPr>
              <w:t>⬜</w:t>
            </w:r>
          </w:p>
        </w:tc>
        <w:tc>
          <w:tcPr>
            <w:tcW w:w="8145" w:type="dxa"/>
          </w:tcPr>
          <w:p w:rsidR="00BB2B62" w:rsidRPr="001C5D30" w:rsidRDefault="00BB2B62" w:rsidP="00BB2B62">
            <w:pPr>
              <w:widowControl w:val="0"/>
              <w:numPr>
                <w:ilvl w:val="0"/>
                <w:numId w:val="23"/>
              </w:numPr>
              <w:pBdr>
                <w:top w:val="nil"/>
                <w:left w:val="nil"/>
                <w:bottom w:val="nil"/>
                <w:right w:val="nil"/>
                <w:between w:val="nil"/>
              </w:pBdr>
              <w:tabs>
                <w:tab w:val="left" w:pos="1180"/>
                <w:tab w:val="left" w:pos="1181"/>
              </w:tabs>
              <w:ind w:left="497" w:hanging="540"/>
              <w:rPr>
                <w:rFonts w:ascii="Arial" w:hAnsi="Arial" w:cs="Arial"/>
              </w:rPr>
            </w:pPr>
            <w:r w:rsidRPr="001C5D30">
              <w:rPr>
                <w:rFonts w:ascii="Arial" w:hAnsi="Arial" w:cs="Arial"/>
                <w:color w:val="000000"/>
              </w:rPr>
              <w:t>Original of duly signed and accomplished Price Schedule(s).</w:t>
            </w:r>
          </w:p>
          <w:p w:rsidR="00BB2B62" w:rsidRPr="001C5D30" w:rsidRDefault="00BB2B62" w:rsidP="002F5702">
            <w:pPr>
              <w:widowControl w:val="0"/>
              <w:pBdr>
                <w:top w:val="nil"/>
                <w:left w:val="nil"/>
                <w:bottom w:val="nil"/>
                <w:right w:val="nil"/>
                <w:between w:val="nil"/>
              </w:pBdr>
              <w:tabs>
                <w:tab w:val="left" w:pos="1180"/>
                <w:tab w:val="left" w:pos="1181"/>
              </w:tabs>
              <w:ind w:left="497"/>
              <w:rPr>
                <w:rFonts w:ascii="Arial" w:hAnsi="Arial" w:cs="Arial"/>
                <w:color w:val="000000"/>
              </w:rPr>
            </w:pPr>
          </w:p>
        </w:tc>
      </w:tr>
    </w:tbl>
    <w:p w:rsidR="00FD2651" w:rsidRPr="001C5D30" w:rsidRDefault="00FD2651">
      <w:pPr>
        <w:rPr>
          <w:rFonts w:ascii="Arial" w:hAnsi="Arial" w:cs="Arial"/>
        </w:rPr>
      </w:pPr>
    </w:p>
    <w:p w:rsidR="00863AB8" w:rsidRPr="001C5D30" w:rsidRDefault="00863AB8">
      <w:pPr>
        <w:jc w:val="center"/>
        <w:rPr>
          <w:rFonts w:ascii="Arial" w:hAnsi="Arial" w:cs="Arial"/>
        </w:rPr>
      </w:pPr>
    </w:p>
    <w:p w:rsidR="00863AB8" w:rsidRPr="001C5D30" w:rsidRDefault="00863AB8">
      <w:pPr>
        <w:rPr>
          <w:rFonts w:ascii="Arial" w:hAnsi="Arial" w:cs="Arial"/>
        </w:rPr>
      </w:pPr>
      <w:r w:rsidRPr="001C5D30">
        <w:rPr>
          <w:rFonts w:ascii="Arial" w:hAnsi="Arial" w:cs="Arial"/>
        </w:rPr>
        <w:br w:type="page"/>
      </w:r>
    </w:p>
    <w:p w:rsidR="00863AB8" w:rsidRPr="001C5D30" w:rsidRDefault="00863AB8">
      <w:pPr>
        <w:jc w:val="center"/>
        <w:rPr>
          <w:rFonts w:ascii="Arial" w:hAnsi="Arial" w:cs="Arial"/>
          <w:b/>
        </w:rPr>
      </w:pPr>
    </w:p>
    <w:p w:rsidR="00863AB8" w:rsidRPr="001C5D30" w:rsidRDefault="00863AB8">
      <w:pPr>
        <w:jc w:val="center"/>
        <w:rPr>
          <w:rFonts w:ascii="Arial" w:hAnsi="Arial" w:cs="Arial"/>
          <w:b/>
        </w:rPr>
      </w:pPr>
    </w:p>
    <w:p w:rsidR="00863AB8" w:rsidRPr="001C5D30" w:rsidRDefault="00863AB8">
      <w:pPr>
        <w:jc w:val="center"/>
        <w:rPr>
          <w:rFonts w:ascii="Arial" w:hAnsi="Arial" w:cs="Arial"/>
          <w:b/>
        </w:rPr>
      </w:pPr>
    </w:p>
    <w:p w:rsidR="00863AB8" w:rsidRPr="001C5D30" w:rsidRDefault="00863AB8">
      <w:pPr>
        <w:jc w:val="center"/>
        <w:rPr>
          <w:rFonts w:ascii="Arial" w:hAnsi="Arial" w:cs="Arial"/>
          <w:b/>
        </w:rPr>
      </w:pPr>
    </w:p>
    <w:p w:rsidR="00863AB8" w:rsidRPr="001C5D30" w:rsidRDefault="00863AB8">
      <w:pPr>
        <w:jc w:val="center"/>
        <w:rPr>
          <w:rFonts w:ascii="Arial" w:hAnsi="Arial" w:cs="Arial"/>
          <w:b/>
        </w:rPr>
      </w:pPr>
    </w:p>
    <w:p w:rsidR="00863AB8" w:rsidRPr="001C5D30" w:rsidRDefault="00863AB8">
      <w:pPr>
        <w:jc w:val="center"/>
        <w:rPr>
          <w:rFonts w:ascii="Arial" w:hAnsi="Arial" w:cs="Arial"/>
          <w:b/>
        </w:rPr>
      </w:pPr>
    </w:p>
    <w:p w:rsidR="00863AB8" w:rsidRPr="001C5D30" w:rsidRDefault="00863AB8">
      <w:pPr>
        <w:jc w:val="center"/>
        <w:rPr>
          <w:rFonts w:ascii="Arial" w:hAnsi="Arial" w:cs="Arial"/>
          <w:b/>
        </w:rPr>
      </w:pPr>
    </w:p>
    <w:p w:rsidR="00863AB8" w:rsidRPr="001C5D30" w:rsidRDefault="00863AB8">
      <w:pPr>
        <w:jc w:val="center"/>
        <w:rPr>
          <w:rFonts w:ascii="Arial" w:hAnsi="Arial" w:cs="Arial"/>
          <w:b/>
        </w:rPr>
      </w:pPr>
    </w:p>
    <w:p w:rsidR="00863AB8" w:rsidRPr="001C5D30" w:rsidRDefault="00863AB8">
      <w:pPr>
        <w:jc w:val="center"/>
        <w:rPr>
          <w:rFonts w:ascii="Arial" w:hAnsi="Arial" w:cs="Arial"/>
          <w:b/>
        </w:rPr>
      </w:pPr>
    </w:p>
    <w:p w:rsidR="00863AB8" w:rsidRPr="001C5D30" w:rsidRDefault="00863AB8">
      <w:pPr>
        <w:jc w:val="center"/>
        <w:rPr>
          <w:rFonts w:ascii="Arial" w:hAnsi="Arial" w:cs="Arial"/>
          <w:b/>
        </w:rPr>
      </w:pPr>
    </w:p>
    <w:p w:rsidR="00863AB8" w:rsidRPr="001C5D30" w:rsidRDefault="00863AB8">
      <w:pPr>
        <w:jc w:val="center"/>
        <w:rPr>
          <w:rFonts w:ascii="Arial" w:hAnsi="Arial" w:cs="Arial"/>
          <w:b/>
        </w:rPr>
      </w:pPr>
    </w:p>
    <w:p w:rsidR="00863AB8" w:rsidRPr="001C5D30" w:rsidRDefault="00863AB8">
      <w:pPr>
        <w:jc w:val="center"/>
        <w:rPr>
          <w:rFonts w:ascii="Arial" w:hAnsi="Arial" w:cs="Arial"/>
          <w:b/>
        </w:rPr>
      </w:pPr>
    </w:p>
    <w:p w:rsidR="00863AB8" w:rsidRPr="001C5D30" w:rsidRDefault="00863AB8">
      <w:pPr>
        <w:jc w:val="center"/>
        <w:rPr>
          <w:rFonts w:ascii="Arial" w:hAnsi="Arial" w:cs="Arial"/>
          <w:b/>
        </w:rPr>
      </w:pPr>
    </w:p>
    <w:p w:rsidR="00863AB8" w:rsidRPr="001C5D30" w:rsidRDefault="00863AB8">
      <w:pPr>
        <w:jc w:val="center"/>
        <w:rPr>
          <w:rFonts w:ascii="Arial" w:hAnsi="Arial" w:cs="Arial"/>
          <w:b/>
        </w:rPr>
      </w:pPr>
    </w:p>
    <w:p w:rsidR="00863AB8" w:rsidRPr="001C5D30" w:rsidRDefault="00863AB8">
      <w:pPr>
        <w:jc w:val="center"/>
        <w:rPr>
          <w:rFonts w:ascii="Arial" w:hAnsi="Arial" w:cs="Arial"/>
          <w:b/>
        </w:rPr>
      </w:pPr>
    </w:p>
    <w:p w:rsidR="00863AB8" w:rsidRPr="001C5D30" w:rsidRDefault="00863AB8">
      <w:pPr>
        <w:jc w:val="center"/>
        <w:rPr>
          <w:rFonts w:ascii="Arial" w:hAnsi="Arial" w:cs="Arial"/>
          <w:b/>
          <w:sz w:val="56"/>
        </w:rPr>
      </w:pPr>
    </w:p>
    <w:p w:rsidR="00863AB8" w:rsidRPr="001C5D30" w:rsidRDefault="00863AB8">
      <w:pPr>
        <w:jc w:val="center"/>
        <w:rPr>
          <w:rFonts w:ascii="Arial" w:hAnsi="Arial" w:cs="Arial"/>
          <w:b/>
          <w:sz w:val="56"/>
        </w:rPr>
      </w:pPr>
    </w:p>
    <w:p w:rsidR="00863AB8" w:rsidRPr="001C5D30" w:rsidRDefault="006949F1">
      <w:pPr>
        <w:jc w:val="center"/>
        <w:rPr>
          <w:rFonts w:ascii="Arial" w:hAnsi="Arial" w:cs="Arial"/>
          <w:b/>
          <w:sz w:val="56"/>
        </w:rPr>
      </w:pPr>
      <w:r w:rsidRPr="001C5D30">
        <w:rPr>
          <w:rFonts w:ascii="Arial" w:hAnsi="Arial" w:cs="Arial"/>
          <w:b/>
          <w:sz w:val="56"/>
        </w:rPr>
        <w:t xml:space="preserve">BIDDING </w:t>
      </w:r>
      <w:r w:rsidR="00863AB8" w:rsidRPr="001C5D30">
        <w:rPr>
          <w:rFonts w:ascii="Arial" w:hAnsi="Arial" w:cs="Arial"/>
          <w:b/>
          <w:sz w:val="56"/>
        </w:rPr>
        <w:t>FORMS</w:t>
      </w:r>
    </w:p>
    <w:p w:rsidR="000C793D" w:rsidRPr="001C5D30" w:rsidRDefault="000C793D" w:rsidP="00984CF1">
      <w:pPr>
        <w:jc w:val="center"/>
        <w:rPr>
          <w:rFonts w:ascii="Arial" w:hAnsi="Arial" w:cs="Arial"/>
          <w:b/>
          <w:sz w:val="56"/>
        </w:rPr>
      </w:pPr>
      <w:r w:rsidRPr="001C5D30">
        <w:rPr>
          <w:rFonts w:ascii="Arial" w:hAnsi="Arial" w:cs="Arial"/>
        </w:rPr>
        <w:br w:type="page"/>
      </w:r>
      <w:bookmarkStart w:id="108" w:name="_Ref100978799"/>
      <w:bookmarkStart w:id="109" w:name="_Toc242246054"/>
      <w:r w:rsidRPr="001C5D30">
        <w:rPr>
          <w:rFonts w:ascii="Arial" w:hAnsi="Arial" w:cs="Arial"/>
          <w:b/>
          <w:sz w:val="28"/>
          <w:szCs w:val="20"/>
        </w:rPr>
        <w:lastRenderedPageBreak/>
        <w:t>Bid Form</w:t>
      </w:r>
      <w:bookmarkEnd w:id="108"/>
      <w:bookmarkEnd w:id="109"/>
    </w:p>
    <w:p w:rsidR="000C793D" w:rsidRPr="001C5D30" w:rsidRDefault="00326430" w:rsidP="00E0427F">
      <w:pPr>
        <w:pBdr>
          <w:bottom w:val="single" w:sz="12" w:space="1" w:color="auto"/>
        </w:pBdr>
        <w:jc w:val="center"/>
        <w:rPr>
          <w:rFonts w:ascii="Arial" w:hAnsi="Arial" w:cs="Arial"/>
          <w:b/>
          <w:sz w:val="20"/>
        </w:rPr>
      </w:pPr>
      <w:r w:rsidRPr="001C5D30">
        <w:rPr>
          <w:rFonts w:ascii="Arial" w:hAnsi="Arial" w:cs="Arial"/>
          <w:b/>
          <w:sz w:val="20"/>
        </w:rPr>
        <w:t>(Per Lot)</w:t>
      </w:r>
    </w:p>
    <w:p w:rsidR="000C793D" w:rsidRPr="001C5D30" w:rsidRDefault="000C793D" w:rsidP="000C793D">
      <w:pPr>
        <w:rPr>
          <w:rFonts w:ascii="Arial" w:hAnsi="Arial" w:cs="Arial"/>
          <w:sz w:val="20"/>
        </w:rPr>
      </w:pPr>
    </w:p>
    <w:p w:rsidR="000C793D" w:rsidRPr="001C5D30" w:rsidRDefault="000C793D" w:rsidP="000C793D">
      <w:pPr>
        <w:tabs>
          <w:tab w:val="right" w:pos="5760"/>
          <w:tab w:val="left" w:pos="5940"/>
          <w:tab w:val="right" w:pos="8460"/>
        </w:tabs>
        <w:suppressAutoHyphens/>
        <w:rPr>
          <w:rFonts w:ascii="Arial" w:hAnsi="Arial" w:cs="Arial"/>
          <w:sz w:val="20"/>
        </w:rPr>
      </w:pPr>
      <w:r w:rsidRPr="001C5D30">
        <w:rPr>
          <w:rFonts w:ascii="Arial" w:hAnsi="Arial" w:cs="Arial"/>
          <w:sz w:val="20"/>
        </w:rPr>
        <w:tab/>
        <w:t>Date:</w:t>
      </w:r>
      <w:r w:rsidRPr="001C5D30">
        <w:rPr>
          <w:rFonts w:ascii="Arial" w:hAnsi="Arial" w:cs="Arial"/>
          <w:sz w:val="20"/>
        </w:rPr>
        <w:tab/>
      </w:r>
      <w:r w:rsidRPr="001C5D30">
        <w:rPr>
          <w:rFonts w:ascii="Arial" w:hAnsi="Arial" w:cs="Arial"/>
          <w:sz w:val="20"/>
          <w:u w:val="single"/>
        </w:rPr>
        <w:tab/>
      </w:r>
    </w:p>
    <w:p w:rsidR="000C793D" w:rsidRPr="001C5D30" w:rsidRDefault="000C793D" w:rsidP="000C793D">
      <w:pPr>
        <w:tabs>
          <w:tab w:val="right" w:pos="5760"/>
          <w:tab w:val="left" w:pos="5940"/>
          <w:tab w:val="right" w:pos="8460"/>
        </w:tabs>
        <w:suppressAutoHyphens/>
        <w:rPr>
          <w:rFonts w:ascii="Arial" w:hAnsi="Arial" w:cs="Arial"/>
          <w:sz w:val="20"/>
        </w:rPr>
      </w:pPr>
      <w:r w:rsidRPr="001C5D30">
        <w:rPr>
          <w:rFonts w:ascii="Arial" w:hAnsi="Arial" w:cs="Arial"/>
          <w:sz w:val="20"/>
        </w:rPr>
        <w:tab/>
        <w:t>Invitation to Bid No:</w:t>
      </w:r>
      <w:r w:rsidRPr="001C5D30">
        <w:rPr>
          <w:rFonts w:ascii="Arial" w:hAnsi="Arial" w:cs="Arial"/>
          <w:sz w:val="20"/>
        </w:rPr>
        <w:tab/>
        <w:t>_______</w:t>
      </w:r>
      <w:r w:rsidR="00AD6523" w:rsidRPr="001C5D30">
        <w:rPr>
          <w:rFonts w:ascii="Arial" w:hAnsi="Arial" w:cs="Arial"/>
          <w:sz w:val="20"/>
          <w:u w:val="single"/>
        </w:rPr>
        <w:t>22-</w:t>
      </w:r>
      <w:r w:rsidR="00A72C4F" w:rsidRPr="001C5D30">
        <w:rPr>
          <w:rFonts w:ascii="Arial" w:hAnsi="Arial" w:cs="Arial"/>
          <w:sz w:val="20"/>
          <w:u w:val="single"/>
          <w:lang w:val="id-ID"/>
        </w:rPr>
        <w:t>11-</w:t>
      </w:r>
      <w:r w:rsidR="003B14C3" w:rsidRPr="001C5D30">
        <w:rPr>
          <w:rFonts w:ascii="Arial" w:hAnsi="Arial" w:cs="Arial"/>
          <w:sz w:val="20"/>
          <w:u w:val="single"/>
        </w:rPr>
        <w:t>20</w:t>
      </w:r>
      <w:r w:rsidRPr="001C5D30">
        <w:rPr>
          <w:rFonts w:ascii="Arial" w:hAnsi="Arial" w:cs="Arial"/>
          <w:sz w:val="20"/>
          <w:u w:val="single"/>
          <w:lang w:val="id-ID"/>
        </w:rPr>
        <w:t>___</w:t>
      </w:r>
      <w:r w:rsidRPr="001C5D30">
        <w:rPr>
          <w:rFonts w:ascii="Arial" w:hAnsi="Arial" w:cs="Arial"/>
          <w:sz w:val="20"/>
          <w:u w:val="single"/>
        </w:rPr>
        <w:t>___</w:t>
      </w:r>
    </w:p>
    <w:p w:rsidR="000C793D" w:rsidRPr="001C5D30" w:rsidRDefault="000C793D" w:rsidP="000C793D">
      <w:pPr>
        <w:tabs>
          <w:tab w:val="right" w:pos="5760"/>
          <w:tab w:val="left" w:pos="5940"/>
          <w:tab w:val="right" w:pos="8460"/>
        </w:tabs>
        <w:suppressAutoHyphens/>
        <w:rPr>
          <w:rFonts w:ascii="Arial" w:hAnsi="Arial" w:cs="Arial"/>
          <w:sz w:val="20"/>
        </w:rPr>
      </w:pPr>
    </w:p>
    <w:p w:rsidR="000C793D" w:rsidRPr="001C5D30" w:rsidRDefault="000C793D" w:rsidP="000C793D">
      <w:pPr>
        <w:suppressAutoHyphens/>
        <w:rPr>
          <w:rFonts w:ascii="Arial" w:hAnsi="Arial" w:cs="Arial"/>
          <w:i/>
          <w:sz w:val="20"/>
        </w:rPr>
      </w:pPr>
    </w:p>
    <w:p w:rsidR="000C793D" w:rsidRPr="001C5D30" w:rsidRDefault="000C793D" w:rsidP="000C793D">
      <w:pPr>
        <w:suppressAutoHyphens/>
        <w:rPr>
          <w:rFonts w:ascii="Arial" w:hAnsi="Arial" w:cs="Arial"/>
          <w:b/>
          <w:sz w:val="20"/>
        </w:rPr>
      </w:pPr>
      <w:r w:rsidRPr="001C5D30">
        <w:rPr>
          <w:rFonts w:ascii="Arial" w:hAnsi="Arial" w:cs="Arial"/>
          <w:sz w:val="20"/>
        </w:rPr>
        <w:t xml:space="preserve">To:  </w:t>
      </w:r>
      <w:r w:rsidRPr="001C5D30">
        <w:rPr>
          <w:rFonts w:ascii="Arial" w:hAnsi="Arial" w:cs="Arial"/>
          <w:sz w:val="20"/>
        </w:rPr>
        <w:tab/>
      </w:r>
      <w:r w:rsidRPr="001C5D30">
        <w:rPr>
          <w:rFonts w:ascii="Arial" w:hAnsi="Arial" w:cs="Arial"/>
          <w:b/>
          <w:sz w:val="20"/>
        </w:rPr>
        <w:t>DEPARTMENT OF SOCIAL WELFARE AND DEVELOPMENT</w:t>
      </w:r>
    </w:p>
    <w:p w:rsidR="000C793D" w:rsidRPr="001C5D30" w:rsidRDefault="000C793D" w:rsidP="000C793D">
      <w:pPr>
        <w:suppressAutoHyphens/>
        <w:rPr>
          <w:rFonts w:ascii="Arial" w:hAnsi="Arial" w:cs="Arial"/>
          <w:b/>
          <w:sz w:val="20"/>
        </w:rPr>
      </w:pPr>
      <w:r w:rsidRPr="001C5D30">
        <w:rPr>
          <w:rFonts w:ascii="Arial" w:hAnsi="Arial" w:cs="Arial"/>
          <w:b/>
          <w:sz w:val="20"/>
        </w:rPr>
        <w:tab/>
        <w:t>National Capital Region</w:t>
      </w:r>
    </w:p>
    <w:p w:rsidR="000C793D" w:rsidRPr="001C5D30" w:rsidRDefault="000C793D" w:rsidP="000C793D">
      <w:pPr>
        <w:suppressAutoHyphens/>
        <w:rPr>
          <w:rFonts w:ascii="Arial" w:hAnsi="Arial" w:cs="Arial"/>
          <w:b/>
          <w:sz w:val="20"/>
        </w:rPr>
      </w:pPr>
      <w:r w:rsidRPr="001C5D30">
        <w:rPr>
          <w:rFonts w:ascii="Arial" w:hAnsi="Arial" w:cs="Arial"/>
          <w:b/>
          <w:sz w:val="20"/>
        </w:rPr>
        <w:tab/>
        <w:t xml:space="preserve">389 </w:t>
      </w:r>
      <w:smartTag w:uri="urn:schemas-microsoft-com:office:smarttags" w:element="place">
        <w:smartTag w:uri="urn:schemas-microsoft-com:office:smarttags" w:element="City">
          <w:r w:rsidRPr="001C5D30">
            <w:rPr>
              <w:rFonts w:ascii="Arial" w:hAnsi="Arial" w:cs="Arial"/>
              <w:b/>
              <w:sz w:val="20"/>
            </w:rPr>
            <w:t>San Rafael</w:t>
          </w:r>
        </w:smartTag>
      </w:smartTag>
      <w:r w:rsidRPr="001C5D30">
        <w:rPr>
          <w:rFonts w:ascii="Arial" w:hAnsi="Arial" w:cs="Arial"/>
          <w:b/>
          <w:sz w:val="20"/>
        </w:rPr>
        <w:t xml:space="preserve"> cor </w:t>
      </w:r>
      <w:smartTag w:uri="urn:schemas-microsoft-com:office:smarttags" w:element="address">
        <w:smartTag w:uri="urn:schemas-microsoft-com:office:smarttags" w:element="Street">
          <w:r w:rsidRPr="001C5D30">
            <w:rPr>
              <w:rFonts w:ascii="Arial" w:hAnsi="Arial" w:cs="Arial"/>
              <w:b/>
              <w:sz w:val="20"/>
            </w:rPr>
            <w:t>Legarda Street</w:t>
          </w:r>
        </w:smartTag>
        <w:r w:rsidRPr="001C5D30">
          <w:rPr>
            <w:rFonts w:ascii="Arial" w:hAnsi="Arial" w:cs="Arial"/>
            <w:b/>
            <w:sz w:val="20"/>
          </w:rPr>
          <w:t xml:space="preserve">, </w:t>
        </w:r>
        <w:smartTag w:uri="urn:schemas-microsoft-com:office:smarttags" w:element="City">
          <w:r w:rsidRPr="001C5D30">
            <w:rPr>
              <w:rFonts w:ascii="Arial" w:hAnsi="Arial" w:cs="Arial"/>
              <w:b/>
              <w:sz w:val="20"/>
            </w:rPr>
            <w:t>Manila</w:t>
          </w:r>
        </w:smartTag>
      </w:smartTag>
      <w:r w:rsidRPr="001C5D30">
        <w:rPr>
          <w:rFonts w:ascii="Arial" w:hAnsi="Arial" w:cs="Arial"/>
          <w:b/>
          <w:i/>
          <w:sz w:val="20"/>
        </w:rPr>
        <w:tab/>
      </w:r>
    </w:p>
    <w:p w:rsidR="000C793D" w:rsidRPr="001C5D30" w:rsidRDefault="000C793D" w:rsidP="000C793D">
      <w:pPr>
        <w:suppressAutoHyphens/>
        <w:rPr>
          <w:rFonts w:ascii="Arial" w:hAnsi="Arial" w:cs="Arial"/>
          <w:sz w:val="20"/>
        </w:rPr>
      </w:pPr>
    </w:p>
    <w:p w:rsidR="000C793D" w:rsidRPr="001C5D30" w:rsidRDefault="000C793D" w:rsidP="000C793D">
      <w:pPr>
        <w:suppressAutoHyphens/>
        <w:rPr>
          <w:rFonts w:ascii="Arial" w:hAnsi="Arial" w:cs="Arial"/>
          <w:sz w:val="20"/>
        </w:rPr>
      </w:pPr>
      <w:r w:rsidRPr="001C5D30">
        <w:rPr>
          <w:rFonts w:ascii="Arial" w:hAnsi="Arial" w:cs="Arial"/>
          <w:sz w:val="20"/>
        </w:rPr>
        <w:t>Gentlemen and/or Ladies:</w:t>
      </w:r>
    </w:p>
    <w:p w:rsidR="000C793D" w:rsidRPr="001C5D30" w:rsidRDefault="000C793D" w:rsidP="000C793D">
      <w:pPr>
        <w:suppressAutoHyphens/>
        <w:rPr>
          <w:rFonts w:ascii="Arial" w:hAnsi="Arial" w:cs="Arial"/>
          <w:sz w:val="20"/>
        </w:rPr>
      </w:pPr>
    </w:p>
    <w:p w:rsidR="000C793D" w:rsidRPr="001C5D30" w:rsidRDefault="000C793D" w:rsidP="000C793D">
      <w:pPr>
        <w:shd w:val="clear" w:color="auto" w:fill="FFFFFF" w:themeFill="background1"/>
        <w:tabs>
          <w:tab w:val="left" w:pos="360"/>
        </w:tabs>
        <w:rPr>
          <w:rFonts w:ascii="Arial" w:hAnsi="Arial" w:cs="Arial"/>
          <w:sz w:val="20"/>
        </w:rPr>
      </w:pPr>
      <w:r w:rsidRPr="001C5D30">
        <w:rPr>
          <w:rFonts w:ascii="Arial" w:hAnsi="Arial" w:cs="Arial"/>
          <w:sz w:val="20"/>
        </w:rPr>
        <w:tab/>
        <w:t xml:space="preserve">Having examined the </w:t>
      </w:r>
      <w:r w:rsidR="005C43A8" w:rsidRPr="001C5D30">
        <w:rPr>
          <w:rFonts w:ascii="Arial" w:hAnsi="Arial" w:cs="Arial"/>
          <w:sz w:val="20"/>
        </w:rPr>
        <w:t xml:space="preserve">Philippine </w:t>
      </w:r>
      <w:r w:rsidRPr="001C5D30">
        <w:rPr>
          <w:rFonts w:ascii="Arial" w:hAnsi="Arial" w:cs="Arial"/>
          <w:sz w:val="20"/>
        </w:rPr>
        <w:t xml:space="preserve">Bidding Documents </w:t>
      </w:r>
      <w:r w:rsidR="005C43A8" w:rsidRPr="001C5D30">
        <w:rPr>
          <w:rFonts w:ascii="Arial" w:hAnsi="Arial" w:cs="Arial"/>
          <w:sz w:val="20"/>
        </w:rPr>
        <w:t xml:space="preserve">(PBDs) </w:t>
      </w:r>
      <w:r w:rsidRPr="001C5D30">
        <w:rPr>
          <w:rFonts w:ascii="Arial" w:hAnsi="Arial" w:cs="Arial"/>
          <w:sz w:val="20"/>
        </w:rPr>
        <w:t xml:space="preserve">including </w:t>
      </w:r>
      <w:r w:rsidR="005C43A8" w:rsidRPr="001C5D30">
        <w:rPr>
          <w:rFonts w:ascii="Arial" w:hAnsi="Arial" w:cs="Arial"/>
          <w:sz w:val="20"/>
        </w:rPr>
        <w:t xml:space="preserve">Supplemental or </w:t>
      </w:r>
      <w:r w:rsidRPr="001C5D30">
        <w:rPr>
          <w:rFonts w:ascii="Arial" w:hAnsi="Arial" w:cs="Arial"/>
          <w:sz w:val="20"/>
        </w:rPr>
        <w:t xml:space="preserve">Bid Bulletin Numbers </w:t>
      </w:r>
      <w:r w:rsidRPr="001C5D30">
        <w:rPr>
          <w:rFonts w:ascii="Arial" w:hAnsi="Arial" w:cs="Arial"/>
          <w:i/>
          <w:sz w:val="20"/>
        </w:rPr>
        <w:t xml:space="preserve">[insert numbers], </w:t>
      </w:r>
      <w:r w:rsidRPr="001C5D30">
        <w:rPr>
          <w:rFonts w:ascii="Arial" w:hAnsi="Arial" w:cs="Arial"/>
          <w:sz w:val="20"/>
        </w:rPr>
        <w:t>the receipt of which</w:t>
      </w:r>
      <w:r w:rsidR="005C43A8" w:rsidRPr="001C5D30">
        <w:rPr>
          <w:rFonts w:ascii="Arial" w:hAnsi="Arial" w:cs="Arial"/>
          <w:sz w:val="20"/>
        </w:rPr>
        <w:t xml:space="preserve"> is hereby duly acknowledged, w</w:t>
      </w:r>
      <w:r w:rsidRPr="001C5D30">
        <w:rPr>
          <w:rFonts w:ascii="Arial" w:hAnsi="Arial" w:cs="Arial"/>
          <w:sz w:val="20"/>
        </w:rPr>
        <w:t xml:space="preserve">e, the undersigned, offer to </w:t>
      </w:r>
      <w:r w:rsidR="005C43A8" w:rsidRPr="001C5D30">
        <w:rPr>
          <w:rFonts w:ascii="Arial" w:hAnsi="Arial" w:cs="Arial"/>
          <w:sz w:val="20"/>
        </w:rPr>
        <w:t>supply/deliver/perform the</w:t>
      </w:r>
      <w:r w:rsidRPr="001C5D30">
        <w:rPr>
          <w:rFonts w:ascii="Arial" w:hAnsi="Arial" w:cs="Arial"/>
          <w:sz w:val="20"/>
        </w:rPr>
        <w:t xml:space="preserve"> </w:t>
      </w:r>
      <w:r w:rsidR="00326430" w:rsidRPr="001C5D30">
        <w:rPr>
          <w:rFonts w:ascii="Arial" w:hAnsi="Arial" w:cs="Arial"/>
          <w:b/>
          <w:sz w:val="20"/>
        </w:rPr>
        <w:t>Early Procurement for the Supply and Delivery of Various Medicines and Medical Supplies for Center/Residential Care Facilities (C/RCFs) of the Department of Social Welfare and Development – National Capital Region (DSWD-NCR) for the Year 2023</w:t>
      </w:r>
      <w:r w:rsidR="00D2146D" w:rsidRPr="001C5D30">
        <w:rPr>
          <w:rFonts w:ascii="Arial" w:hAnsi="Arial" w:cs="Arial"/>
          <w:b/>
          <w:sz w:val="20"/>
        </w:rPr>
        <w:t xml:space="preserve"> </w:t>
      </w:r>
      <w:r w:rsidRPr="001C5D30">
        <w:rPr>
          <w:rFonts w:ascii="Arial" w:hAnsi="Arial" w:cs="Arial"/>
          <w:sz w:val="20"/>
        </w:rPr>
        <w:t>in conformity</w:t>
      </w:r>
      <w:r w:rsidR="005C43A8" w:rsidRPr="001C5D30">
        <w:rPr>
          <w:rFonts w:ascii="Arial" w:hAnsi="Arial" w:cs="Arial"/>
          <w:sz w:val="20"/>
        </w:rPr>
        <w:t xml:space="preserve"> with the said PBDs</w:t>
      </w:r>
      <w:r w:rsidRPr="001C5D30">
        <w:rPr>
          <w:rFonts w:ascii="Arial" w:hAnsi="Arial" w:cs="Arial"/>
          <w:sz w:val="20"/>
        </w:rPr>
        <w:t xml:space="preserve"> for the sum of </w:t>
      </w:r>
      <w:r w:rsidRPr="001C5D30">
        <w:rPr>
          <w:rFonts w:ascii="Arial" w:hAnsi="Arial" w:cs="Arial"/>
          <w:b/>
          <w:i/>
          <w:sz w:val="20"/>
        </w:rPr>
        <w:t xml:space="preserve">[total Bid amount in words and figures] or the total calculated bid price, as evaluated  and corrected for computational errors, and other bid modifications in accordance with the Price Schedules </w:t>
      </w:r>
      <w:r w:rsidRPr="001C5D30">
        <w:rPr>
          <w:rFonts w:ascii="Arial" w:hAnsi="Arial" w:cs="Arial"/>
          <w:sz w:val="20"/>
        </w:rPr>
        <w:t xml:space="preserve">attached herewith and made part of this Bid.  The total bid price includes the cost of all taxes, such as but not limited to: [specify the applicable taxes, e.g. </w:t>
      </w:r>
      <w:r w:rsidR="0003237A" w:rsidRPr="001C5D30">
        <w:rPr>
          <w:rFonts w:ascii="Arial" w:hAnsi="Arial" w:cs="Arial"/>
          <w:sz w:val="20"/>
        </w:rPr>
        <w:t>(i) Value Added Tax (VAT), (ii) Income Tax, (iii) Local Taxes, and (iv)Other fiscal levies and duties,] which are itemized herein or in the Price Schedules,</w:t>
      </w:r>
    </w:p>
    <w:p w:rsidR="000C793D" w:rsidRPr="001C5D30" w:rsidRDefault="000C793D" w:rsidP="000C793D">
      <w:pPr>
        <w:tabs>
          <w:tab w:val="left" w:pos="540"/>
        </w:tabs>
        <w:suppressAutoHyphens/>
        <w:rPr>
          <w:rFonts w:ascii="Arial" w:hAnsi="Arial" w:cs="Arial"/>
          <w:sz w:val="20"/>
        </w:rPr>
      </w:pPr>
    </w:p>
    <w:p w:rsidR="0003237A" w:rsidRPr="001C5D30" w:rsidRDefault="0003237A" w:rsidP="000C793D">
      <w:pPr>
        <w:tabs>
          <w:tab w:val="left" w:pos="540"/>
        </w:tabs>
        <w:suppressAutoHyphens/>
        <w:rPr>
          <w:rFonts w:ascii="Arial" w:hAnsi="Arial" w:cs="Arial"/>
          <w:sz w:val="20"/>
        </w:rPr>
      </w:pPr>
      <w:r w:rsidRPr="001C5D30">
        <w:rPr>
          <w:rFonts w:ascii="Arial" w:hAnsi="Arial" w:cs="Arial"/>
          <w:sz w:val="20"/>
        </w:rPr>
        <w:tab/>
      </w:r>
      <w:r w:rsidRPr="001C5D30">
        <w:rPr>
          <w:rFonts w:ascii="Arial" w:hAnsi="Arial" w:cs="Arial"/>
          <w:sz w:val="20"/>
        </w:rPr>
        <w:tab/>
        <w:t>If our Bid is accepted, we undertake:</w:t>
      </w:r>
    </w:p>
    <w:p w:rsidR="0003237A" w:rsidRPr="001C5D30" w:rsidRDefault="0003237A" w:rsidP="000C793D">
      <w:pPr>
        <w:tabs>
          <w:tab w:val="left" w:pos="540"/>
        </w:tabs>
        <w:suppressAutoHyphens/>
        <w:rPr>
          <w:rFonts w:ascii="Arial" w:hAnsi="Arial" w:cs="Arial"/>
          <w:sz w:val="20"/>
        </w:rPr>
      </w:pPr>
    </w:p>
    <w:p w:rsidR="000C793D" w:rsidRPr="001C5D30" w:rsidRDefault="000C793D" w:rsidP="00094E35">
      <w:pPr>
        <w:pStyle w:val="ListParagraph"/>
        <w:numPr>
          <w:ilvl w:val="4"/>
          <w:numId w:val="23"/>
        </w:numPr>
        <w:tabs>
          <w:tab w:val="left" w:pos="540"/>
          <w:tab w:val="left" w:pos="1440"/>
        </w:tabs>
        <w:suppressAutoHyphens/>
        <w:ind w:left="1440"/>
        <w:rPr>
          <w:rFonts w:ascii="Arial" w:hAnsi="Arial" w:cs="Arial"/>
          <w:sz w:val="20"/>
        </w:rPr>
      </w:pPr>
      <w:r w:rsidRPr="001C5D30">
        <w:rPr>
          <w:rFonts w:ascii="Arial" w:hAnsi="Arial" w:cs="Arial"/>
          <w:sz w:val="20"/>
        </w:rPr>
        <w:t xml:space="preserve">to deliver the services in accordance with the delivery schedule specified </w:t>
      </w:r>
      <w:r w:rsidR="0003237A" w:rsidRPr="001C5D30">
        <w:rPr>
          <w:rFonts w:ascii="Arial" w:hAnsi="Arial" w:cs="Arial"/>
          <w:sz w:val="20"/>
        </w:rPr>
        <w:t>in the Schedule of Requirements of the Philippine Bidding Documents (PBD</w:t>
      </w:r>
      <w:r w:rsidR="005C43A8" w:rsidRPr="001C5D30">
        <w:rPr>
          <w:rFonts w:ascii="Arial" w:hAnsi="Arial" w:cs="Arial"/>
          <w:sz w:val="20"/>
        </w:rPr>
        <w:t>s</w:t>
      </w:r>
      <w:r w:rsidR="0003237A" w:rsidRPr="001C5D30">
        <w:rPr>
          <w:rFonts w:ascii="Arial" w:hAnsi="Arial" w:cs="Arial"/>
          <w:sz w:val="20"/>
        </w:rPr>
        <w:t>);</w:t>
      </w:r>
    </w:p>
    <w:p w:rsidR="000C793D" w:rsidRPr="001C5D30" w:rsidRDefault="000C793D" w:rsidP="000C793D">
      <w:pPr>
        <w:tabs>
          <w:tab w:val="left" w:pos="540"/>
        </w:tabs>
        <w:suppressAutoHyphens/>
        <w:rPr>
          <w:rFonts w:ascii="Arial" w:hAnsi="Arial" w:cs="Arial"/>
          <w:sz w:val="20"/>
        </w:rPr>
      </w:pPr>
      <w:r w:rsidRPr="001C5D30">
        <w:rPr>
          <w:rFonts w:ascii="Arial" w:hAnsi="Arial" w:cs="Arial"/>
          <w:sz w:val="20"/>
        </w:rPr>
        <w:tab/>
      </w:r>
    </w:p>
    <w:p w:rsidR="000C793D" w:rsidRPr="001C5D30" w:rsidRDefault="000C793D" w:rsidP="00094E35">
      <w:pPr>
        <w:pStyle w:val="ListParagraph"/>
        <w:numPr>
          <w:ilvl w:val="4"/>
          <w:numId w:val="23"/>
        </w:numPr>
        <w:tabs>
          <w:tab w:val="left" w:pos="540"/>
        </w:tabs>
        <w:suppressAutoHyphens/>
        <w:ind w:left="1440"/>
        <w:rPr>
          <w:rFonts w:ascii="Arial" w:hAnsi="Arial" w:cs="Arial"/>
          <w:sz w:val="20"/>
        </w:rPr>
      </w:pPr>
      <w:r w:rsidRPr="001C5D30">
        <w:rPr>
          <w:rFonts w:ascii="Arial" w:hAnsi="Arial" w:cs="Arial"/>
          <w:sz w:val="20"/>
        </w:rPr>
        <w:t>to provide a performance security in the form, amounts, and within the times spe</w:t>
      </w:r>
      <w:r w:rsidR="0003237A" w:rsidRPr="001C5D30">
        <w:rPr>
          <w:rFonts w:ascii="Arial" w:hAnsi="Arial" w:cs="Arial"/>
          <w:sz w:val="20"/>
        </w:rPr>
        <w:t>cified in the PBDs;</w:t>
      </w:r>
    </w:p>
    <w:p w:rsidR="000C793D" w:rsidRPr="001C5D30" w:rsidRDefault="000C793D" w:rsidP="000C793D">
      <w:pPr>
        <w:tabs>
          <w:tab w:val="left" w:pos="540"/>
        </w:tabs>
        <w:suppressAutoHyphens/>
        <w:rPr>
          <w:rFonts w:ascii="Arial" w:hAnsi="Arial" w:cs="Arial"/>
          <w:sz w:val="20"/>
        </w:rPr>
      </w:pPr>
    </w:p>
    <w:p w:rsidR="000C793D" w:rsidRPr="001C5D30" w:rsidRDefault="000C793D" w:rsidP="00094E35">
      <w:pPr>
        <w:pStyle w:val="ListParagraph"/>
        <w:numPr>
          <w:ilvl w:val="4"/>
          <w:numId w:val="23"/>
        </w:numPr>
        <w:tabs>
          <w:tab w:val="left" w:pos="540"/>
        </w:tabs>
        <w:suppressAutoHyphens/>
        <w:ind w:left="1440"/>
        <w:rPr>
          <w:rFonts w:ascii="Arial" w:hAnsi="Arial" w:cs="Arial"/>
          <w:sz w:val="20"/>
        </w:rPr>
      </w:pPr>
      <w:r w:rsidRPr="001C5D30">
        <w:rPr>
          <w:rFonts w:ascii="Arial" w:hAnsi="Arial" w:cs="Arial"/>
          <w:sz w:val="20"/>
        </w:rPr>
        <w:t xml:space="preserve">to abide by this Bid for the Bid Validity Period specified in </w:t>
      </w:r>
      <w:hyperlink w:anchor="bds21_2" w:history="1">
        <w:r w:rsidRPr="001C5D30">
          <w:rPr>
            <w:rStyle w:val="Hyperlink"/>
            <w:rFonts w:ascii="Arial" w:hAnsi="Arial" w:cs="Arial"/>
            <w:sz w:val="20"/>
          </w:rPr>
          <w:t>BDS</w:t>
        </w:r>
      </w:hyperlink>
      <w:r w:rsidRPr="001C5D30">
        <w:rPr>
          <w:rFonts w:ascii="Arial" w:hAnsi="Arial" w:cs="Arial"/>
          <w:b/>
          <w:sz w:val="20"/>
        </w:rPr>
        <w:t xml:space="preserve"> </w:t>
      </w:r>
      <w:r w:rsidRPr="001C5D30">
        <w:rPr>
          <w:rFonts w:ascii="Arial" w:hAnsi="Arial" w:cs="Arial"/>
          <w:sz w:val="20"/>
        </w:rPr>
        <w:t>and it shall remain bind</w:t>
      </w:r>
      <w:r w:rsidR="0003237A" w:rsidRPr="001C5D30">
        <w:rPr>
          <w:rFonts w:ascii="Arial" w:hAnsi="Arial" w:cs="Arial"/>
          <w:sz w:val="20"/>
        </w:rPr>
        <w:t xml:space="preserve">ing upon us </w:t>
      </w:r>
      <w:r w:rsidRPr="001C5D30">
        <w:rPr>
          <w:rFonts w:ascii="Arial" w:hAnsi="Arial" w:cs="Arial"/>
          <w:sz w:val="20"/>
        </w:rPr>
        <w:t>at any time before the expiration of that period.</w:t>
      </w:r>
    </w:p>
    <w:p w:rsidR="000C793D" w:rsidRPr="001C5D30" w:rsidRDefault="000C793D" w:rsidP="000C793D">
      <w:pPr>
        <w:suppressAutoHyphens/>
        <w:ind w:right="-72" w:firstLine="540"/>
        <w:rPr>
          <w:rFonts w:ascii="Arial" w:hAnsi="Arial" w:cs="Arial"/>
        </w:rPr>
      </w:pPr>
    </w:p>
    <w:p w:rsidR="000C793D" w:rsidRPr="001C5D30" w:rsidRDefault="000C793D" w:rsidP="000C793D">
      <w:pPr>
        <w:suppressAutoHyphens/>
        <w:ind w:right="-72" w:firstLine="540"/>
        <w:rPr>
          <w:rFonts w:ascii="Arial" w:hAnsi="Arial" w:cs="Arial"/>
          <w:sz w:val="20"/>
        </w:rPr>
      </w:pPr>
      <w:r w:rsidRPr="001C5D30">
        <w:rPr>
          <w:rFonts w:ascii="Arial" w:hAnsi="Arial" w:cs="Arial"/>
          <w:sz w:val="20"/>
        </w:rPr>
        <w:t>Commissions or gratuities, if any, paid or to be paid by us to agents relating to this Bid, and to contract execution if we are awarded the contract, are listed below:</w:t>
      </w:r>
      <w:r w:rsidRPr="001C5D30">
        <w:rPr>
          <w:rStyle w:val="FootnoteReference"/>
          <w:rFonts w:ascii="Arial" w:hAnsi="Arial" w:cs="Arial"/>
        </w:rPr>
        <w:footnoteReference w:id="2"/>
      </w:r>
    </w:p>
    <w:p w:rsidR="000C793D" w:rsidRPr="001C5D30" w:rsidRDefault="000C793D" w:rsidP="000C793D">
      <w:pPr>
        <w:tabs>
          <w:tab w:val="left" w:pos="540"/>
        </w:tabs>
        <w:suppressAutoHyphens/>
        <w:rPr>
          <w:rFonts w:ascii="Arial" w:hAnsi="Arial" w:cs="Arial"/>
          <w:sz w:val="20"/>
        </w:rPr>
      </w:pPr>
    </w:p>
    <w:tbl>
      <w:tblPr>
        <w:tblW w:w="0" w:type="auto"/>
        <w:tblInd w:w="720" w:type="dxa"/>
        <w:tblLayout w:type="fixed"/>
        <w:tblLook w:val="04A0" w:firstRow="1" w:lastRow="0" w:firstColumn="1" w:lastColumn="0" w:noHBand="0" w:noVBand="1"/>
      </w:tblPr>
      <w:tblGrid>
        <w:gridCol w:w="1980"/>
        <w:gridCol w:w="270"/>
        <w:gridCol w:w="1998"/>
        <w:gridCol w:w="252"/>
        <w:gridCol w:w="2448"/>
      </w:tblGrid>
      <w:tr w:rsidR="000C793D" w:rsidRPr="001C5D30" w:rsidTr="001334EC">
        <w:tc>
          <w:tcPr>
            <w:tcW w:w="1980" w:type="dxa"/>
            <w:tcBorders>
              <w:top w:val="nil"/>
              <w:left w:val="nil"/>
              <w:bottom w:val="single" w:sz="6" w:space="0" w:color="auto"/>
              <w:right w:val="nil"/>
            </w:tcBorders>
            <w:hideMark/>
          </w:tcPr>
          <w:p w:rsidR="000C793D" w:rsidRPr="001C5D30" w:rsidRDefault="000C793D" w:rsidP="001334EC">
            <w:pPr>
              <w:suppressAutoHyphens/>
              <w:ind w:right="-36"/>
              <w:jc w:val="left"/>
              <w:rPr>
                <w:rFonts w:ascii="Arial" w:hAnsi="Arial" w:cs="Arial"/>
                <w:b/>
                <w:sz w:val="20"/>
              </w:rPr>
            </w:pPr>
            <w:r w:rsidRPr="001C5D30">
              <w:rPr>
                <w:rFonts w:ascii="Arial" w:hAnsi="Arial" w:cs="Arial"/>
                <w:sz w:val="20"/>
              </w:rPr>
              <w:t>Name and address of agent</w:t>
            </w:r>
          </w:p>
        </w:tc>
        <w:tc>
          <w:tcPr>
            <w:tcW w:w="270" w:type="dxa"/>
          </w:tcPr>
          <w:p w:rsidR="000C793D" w:rsidRPr="001C5D30" w:rsidRDefault="000C793D" w:rsidP="001334EC">
            <w:pPr>
              <w:tabs>
                <w:tab w:val="left" w:pos="2070"/>
              </w:tabs>
              <w:suppressAutoHyphens/>
              <w:rPr>
                <w:rFonts w:ascii="Arial" w:hAnsi="Arial" w:cs="Arial"/>
                <w:sz w:val="20"/>
              </w:rPr>
            </w:pPr>
          </w:p>
        </w:tc>
        <w:tc>
          <w:tcPr>
            <w:tcW w:w="1998" w:type="dxa"/>
            <w:hideMark/>
          </w:tcPr>
          <w:p w:rsidR="000C793D" w:rsidRPr="001C5D30" w:rsidRDefault="000C793D" w:rsidP="001334EC">
            <w:pPr>
              <w:tabs>
                <w:tab w:val="left" w:pos="2070"/>
              </w:tabs>
              <w:suppressAutoHyphens/>
              <w:jc w:val="left"/>
              <w:rPr>
                <w:rFonts w:ascii="Arial" w:hAnsi="Arial" w:cs="Arial"/>
                <w:sz w:val="20"/>
              </w:rPr>
            </w:pPr>
            <w:r w:rsidRPr="001C5D30">
              <w:rPr>
                <w:rFonts w:ascii="Arial" w:hAnsi="Arial" w:cs="Arial"/>
                <w:sz w:val="20"/>
              </w:rPr>
              <w:t>Amount and Currency</w:t>
            </w:r>
          </w:p>
        </w:tc>
        <w:tc>
          <w:tcPr>
            <w:tcW w:w="252" w:type="dxa"/>
          </w:tcPr>
          <w:p w:rsidR="000C793D" w:rsidRPr="001C5D30" w:rsidRDefault="000C793D" w:rsidP="001334EC">
            <w:pPr>
              <w:tabs>
                <w:tab w:val="left" w:pos="2070"/>
              </w:tabs>
              <w:suppressAutoHyphens/>
              <w:ind w:right="-72"/>
              <w:rPr>
                <w:rFonts w:ascii="Arial" w:hAnsi="Arial" w:cs="Arial"/>
                <w:sz w:val="20"/>
              </w:rPr>
            </w:pPr>
          </w:p>
        </w:tc>
        <w:tc>
          <w:tcPr>
            <w:tcW w:w="2448" w:type="dxa"/>
            <w:tcBorders>
              <w:top w:val="nil"/>
              <w:left w:val="nil"/>
              <w:bottom w:val="single" w:sz="6" w:space="0" w:color="auto"/>
              <w:right w:val="nil"/>
            </w:tcBorders>
          </w:tcPr>
          <w:p w:rsidR="000C793D" w:rsidRPr="001C5D30" w:rsidRDefault="000C793D" w:rsidP="001334EC">
            <w:pPr>
              <w:tabs>
                <w:tab w:val="left" w:pos="2070"/>
              </w:tabs>
              <w:suppressAutoHyphens/>
              <w:ind w:right="-72"/>
              <w:jc w:val="left"/>
              <w:rPr>
                <w:rFonts w:ascii="Arial" w:hAnsi="Arial" w:cs="Arial"/>
                <w:sz w:val="20"/>
              </w:rPr>
            </w:pPr>
            <w:r w:rsidRPr="001C5D30">
              <w:rPr>
                <w:rFonts w:ascii="Arial" w:hAnsi="Arial" w:cs="Arial"/>
                <w:sz w:val="20"/>
              </w:rPr>
              <w:t>Purpose of Commission or gratuity</w:t>
            </w:r>
          </w:p>
          <w:p w:rsidR="000C793D" w:rsidRPr="001C5D30" w:rsidRDefault="000C793D" w:rsidP="001334EC">
            <w:pPr>
              <w:tabs>
                <w:tab w:val="left" w:pos="2070"/>
              </w:tabs>
              <w:suppressAutoHyphens/>
              <w:ind w:right="-72"/>
              <w:rPr>
                <w:rFonts w:ascii="Arial" w:hAnsi="Arial" w:cs="Arial"/>
                <w:sz w:val="20"/>
              </w:rPr>
            </w:pPr>
          </w:p>
        </w:tc>
      </w:tr>
      <w:tr w:rsidR="000C793D" w:rsidRPr="001C5D30" w:rsidTr="001334EC">
        <w:tc>
          <w:tcPr>
            <w:tcW w:w="1980" w:type="dxa"/>
          </w:tcPr>
          <w:p w:rsidR="000C793D" w:rsidRPr="001C5D30" w:rsidRDefault="000C793D" w:rsidP="001334EC">
            <w:pPr>
              <w:tabs>
                <w:tab w:val="left" w:pos="2070"/>
              </w:tabs>
              <w:suppressAutoHyphens/>
              <w:ind w:left="162" w:right="-36" w:hanging="162"/>
              <w:rPr>
                <w:rFonts w:ascii="Arial" w:hAnsi="Arial" w:cs="Arial"/>
                <w:sz w:val="20"/>
              </w:rPr>
            </w:pPr>
          </w:p>
        </w:tc>
        <w:tc>
          <w:tcPr>
            <w:tcW w:w="270" w:type="dxa"/>
          </w:tcPr>
          <w:p w:rsidR="000C793D" w:rsidRPr="001C5D30" w:rsidRDefault="000C793D" w:rsidP="001334EC">
            <w:pPr>
              <w:tabs>
                <w:tab w:val="left" w:pos="2070"/>
              </w:tabs>
              <w:suppressAutoHyphens/>
              <w:rPr>
                <w:rFonts w:ascii="Arial" w:hAnsi="Arial" w:cs="Arial"/>
                <w:sz w:val="20"/>
              </w:rPr>
            </w:pPr>
          </w:p>
        </w:tc>
        <w:tc>
          <w:tcPr>
            <w:tcW w:w="1998" w:type="dxa"/>
            <w:tcBorders>
              <w:top w:val="single" w:sz="6" w:space="0" w:color="auto"/>
              <w:left w:val="nil"/>
              <w:bottom w:val="single" w:sz="6" w:space="0" w:color="auto"/>
              <w:right w:val="nil"/>
            </w:tcBorders>
          </w:tcPr>
          <w:p w:rsidR="000C793D" w:rsidRPr="001C5D30" w:rsidRDefault="000C793D" w:rsidP="001334EC">
            <w:pPr>
              <w:tabs>
                <w:tab w:val="left" w:pos="2070"/>
              </w:tabs>
              <w:suppressAutoHyphens/>
              <w:rPr>
                <w:rFonts w:ascii="Arial" w:hAnsi="Arial" w:cs="Arial"/>
                <w:sz w:val="20"/>
              </w:rPr>
            </w:pPr>
          </w:p>
        </w:tc>
        <w:tc>
          <w:tcPr>
            <w:tcW w:w="252" w:type="dxa"/>
          </w:tcPr>
          <w:p w:rsidR="000C793D" w:rsidRPr="001C5D30" w:rsidRDefault="000C793D" w:rsidP="001334EC">
            <w:pPr>
              <w:tabs>
                <w:tab w:val="left" w:pos="2070"/>
              </w:tabs>
              <w:suppressAutoHyphens/>
              <w:ind w:right="-72"/>
              <w:rPr>
                <w:rFonts w:ascii="Arial" w:hAnsi="Arial" w:cs="Arial"/>
                <w:sz w:val="20"/>
              </w:rPr>
            </w:pPr>
          </w:p>
        </w:tc>
        <w:tc>
          <w:tcPr>
            <w:tcW w:w="2448" w:type="dxa"/>
          </w:tcPr>
          <w:p w:rsidR="000C793D" w:rsidRPr="001C5D30" w:rsidRDefault="000C793D" w:rsidP="001334EC">
            <w:pPr>
              <w:tabs>
                <w:tab w:val="left" w:pos="2070"/>
              </w:tabs>
              <w:suppressAutoHyphens/>
              <w:ind w:right="-72"/>
              <w:rPr>
                <w:rFonts w:ascii="Arial" w:hAnsi="Arial" w:cs="Arial"/>
                <w:sz w:val="20"/>
              </w:rPr>
            </w:pPr>
          </w:p>
        </w:tc>
      </w:tr>
      <w:tr w:rsidR="000C793D" w:rsidRPr="001C5D30" w:rsidTr="001334EC">
        <w:tc>
          <w:tcPr>
            <w:tcW w:w="1980" w:type="dxa"/>
            <w:tcBorders>
              <w:top w:val="single" w:sz="6" w:space="0" w:color="auto"/>
              <w:left w:val="nil"/>
              <w:bottom w:val="single" w:sz="6" w:space="0" w:color="auto"/>
              <w:right w:val="nil"/>
            </w:tcBorders>
          </w:tcPr>
          <w:p w:rsidR="000C793D" w:rsidRPr="001C5D30" w:rsidRDefault="000C793D" w:rsidP="001334EC">
            <w:pPr>
              <w:tabs>
                <w:tab w:val="left" w:pos="2070"/>
              </w:tabs>
              <w:suppressAutoHyphens/>
              <w:ind w:left="162" w:right="-36" w:hanging="162"/>
              <w:rPr>
                <w:rFonts w:ascii="Arial" w:hAnsi="Arial" w:cs="Arial"/>
                <w:sz w:val="20"/>
              </w:rPr>
            </w:pPr>
          </w:p>
        </w:tc>
        <w:tc>
          <w:tcPr>
            <w:tcW w:w="270" w:type="dxa"/>
          </w:tcPr>
          <w:p w:rsidR="000C793D" w:rsidRPr="001C5D30" w:rsidRDefault="000C793D" w:rsidP="001334EC">
            <w:pPr>
              <w:tabs>
                <w:tab w:val="left" w:pos="2070"/>
              </w:tabs>
              <w:suppressAutoHyphens/>
              <w:rPr>
                <w:rFonts w:ascii="Arial" w:hAnsi="Arial" w:cs="Arial"/>
                <w:sz w:val="20"/>
              </w:rPr>
            </w:pPr>
          </w:p>
        </w:tc>
        <w:tc>
          <w:tcPr>
            <w:tcW w:w="1998" w:type="dxa"/>
            <w:tcBorders>
              <w:top w:val="single" w:sz="6" w:space="0" w:color="auto"/>
              <w:left w:val="nil"/>
              <w:bottom w:val="single" w:sz="6" w:space="0" w:color="auto"/>
              <w:right w:val="nil"/>
            </w:tcBorders>
          </w:tcPr>
          <w:p w:rsidR="000C793D" w:rsidRPr="001C5D30" w:rsidRDefault="000C793D" w:rsidP="001334EC">
            <w:pPr>
              <w:tabs>
                <w:tab w:val="left" w:pos="2070"/>
              </w:tabs>
              <w:suppressAutoHyphens/>
              <w:rPr>
                <w:rFonts w:ascii="Arial" w:hAnsi="Arial" w:cs="Arial"/>
                <w:sz w:val="20"/>
              </w:rPr>
            </w:pPr>
          </w:p>
        </w:tc>
        <w:tc>
          <w:tcPr>
            <w:tcW w:w="252" w:type="dxa"/>
          </w:tcPr>
          <w:p w:rsidR="000C793D" w:rsidRPr="001C5D30" w:rsidRDefault="000C793D" w:rsidP="001334EC">
            <w:pPr>
              <w:tabs>
                <w:tab w:val="left" w:pos="2070"/>
              </w:tabs>
              <w:suppressAutoHyphens/>
              <w:ind w:right="-72"/>
              <w:rPr>
                <w:rFonts w:ascii="Arial" w:hAnsi="Arial" w:cs="Arial"/>
                <w:sz w:val="20"/>
              </w:rPr>
            </w:pPr>
          </w:p>
        </w:tc>
        <w:tc>
          <w:tcPr>
            <w:tcW w:w="2448" w:type="dxa"/>
            <w:tcBorders>
              <w:top w:val="single" w:sz="6" w:space="0" w:color="auto"/>
              <w:left w:val="nil"/>
              <w:bottom w:val="single" w:sz="6" w:space="0" w:color="auto"/>
              <w:right w:val="nil"/>
            </w:tcBorders>
          </w:tcPr>
          <w:p w:rsidR="000C793D" w:rsidRPr="001C5D30" w:rsidRDefault="000C793D" w:rsidP="001334EC">
            <w:pPr>
              <w:tabs>
                <w:tab w:val="left" w:pos="2070"/>
              </w:tabs>
              <w:suppressAutoHyphens/>
              <w:ind w:right="-72"/>
              <w:rPr>
                <w:rFonts w:ascii="Arial" w:hAnsi="Arial" w:cs="Arial"/>
                <w:sz w:val="20"/>
              </w:rPr>
            </w:pPr>
          </w:p>
        </w:tc>
      </w:tr>
      <w:tr w:rsidR="000C793D" w:rsidRPr="001C5D30" w:rsidTr="001334EC">
        <w:tc>
          <w:tcPr>
            <w:tcW w:w="6948" w:type="dxa"/>
            <w:gridSpan w:val="5"/>
          </w:tcPr>
          <w:p w:rsidR="000C793D" w:rsidRPr="001C5D30" w:rsidRDefault="000C793D" w:rsidP="001334EC">
            <w:pPr>
              <w:tabs>
                <w:tab w:val="left" w:pos="2070"/>
              </w:tabs>
              <w:suppressAutoHyphens/>
              <w:ind w:left="162" w:right="-36" w:hanging="162"/>
              <w:rPr>
                <w:rFonts w:ascii="Arial" w:hAnsi="Arial" w:cs="Arial"/>
                <w:sz w:val="20"/>
              </w:rPr>
            </w:pPr>
            <w:r w:rsidRPr="001C5D30">
              <w:rPr>
                <w:rFonts w:ascii="Arial" w:hAnsi="Arial" w:cs="Arial"/>
                <w:sz w:val="20"/>
              </w:rPr>
              <w:t>(if none, state “None”)</w:t>
            </w:r>
          </w:p>
          <w:p w:rsidR="000C793D" w:rsidRPr="001C5D30" w:rsidRDefault="000C793D" w:rsidP="001334EC">
            <w:pPr>
              <w:tabs>
                <w:tab w:val="left" w:pos="2070"/>
              </w:tabs>
              <w:suppressAutoHyphens/>
              <w:ind w:right="-72"/>
              <w:rPr>
                <w:rFonts w:ascii="Arial" w:hAnsi="Arial" w:cs="Arial"/>
                <w:sz w:val="20"/>
              </w:rPr>
            </w:pPr>
          </w:p>
        </w:tc>
      </w:tr>
    </w:tbl>
    <w:p w:rsidR="000C793D" w:rsidRPr="001C5D30" w:rsidRDefault="000C793D" w:rsidP="000C793D">
      <w:pPr>
        <w:tabs>
          <w:tab w:val="left" w:pos="540"/>
        </w:tabs>
        <w:suppressAutoHyphens/>
        <w:rPr>
          <w:rFonts w:ascii="Arial" w:hAnsi="Arial" w:cs="Arial"/>
          <w:sz w:val="20"/>
        </w:rPr>
      </w:pPr>
      <w:r w:rsidRPr="001C5D30">
        <w:rPr>
          <w:rFonts w:ascii="Arial" w:hAnsi="Arial" w:cs="Arial"/>
          <w:sz w:val="20"/>
        </w:rPr>
        <w:tab/>
        <w:t xml:space="preserve">Until a formal Contract is prepared and executed, this Bid, together with your written acceptance thereof and your Notice of </w:t>
      </w:r>
      <w:r w:rsidR="005C43A8" w:rsidRPr="001C5D30">
        <w:rPr>
          <w:rFonts w:ascii="Arial" w:hAnsi="Arial" w:cs="Arial"/>
          <w:sz w:val="20"/>
        </w:rPr>
        <w:t xml:space="preserve">Award, shall be binding upon </w:t>
      </w:r>
      <w:r w:rsidRPr="001C5D30">
        <w:rPr>
          <w:rFonts w:ascii="Arial" w:hAnsi="Arial" w:cs="Arial"/>
          <w:sz w:val="20"/>
        </w:rPr>
        <w:t>us.</w:t>
      </w:r>
    </w:p>
    <w:p w:rsidR="000C793D" w:rsidRPr="001C5D30" w:rsidRDefault="000C793D" w:rsidP="000C793D">
      <w:pPr>
        <w:suppressAutoHyphens/>
        <w:rPr>
          <w:rFonts w:ascii="Arial" w:hAnsi="Arial" w:cs="Arial"/>
          <w:sz w:val="20"/>
        </w:rPr>
      </w:pPr>
    </w:p>
    <w:p w:rsidR="000C793D" w:rsidRPr="001C5D30" w:rsidRDefault="000C793D" w:rsidP="000C793D">
      <w:pPr>
        <w:tabs>
          <w:tab w:val="left" w:pos="540"/>
        </w:tabs>
        <w:suppressAutoHyphens/>
        <w:rPr>
          <w:rFonts w:ascii="Arial" w:hAnsi="Arial" w:cs="Arial"/>
          <w:sz w:val="20"/>
        </w:rPr>
      </w:pPr>
      <w:r w:rsidRPr="001C5D30">
        <w:rPr>
          <w:rFonts w:ascii="Arial" w:hAnsi="Arial" w:cs="Arial"/>
          <w:sz w:val="20"/>
        </w:rPr>
        <w:t>Until a formal Contract is prepared and executed, this Bid, together with your written acceptance thereof and your Notice of Award, shall be binding upon us.</w:t>
      </w:r>
    </w:p>
    <w:p w:rsidR="000C793D" w:rsidRPr="001C5D30" w:rsidRDefault="000C793D" w:rsidP="000C793D">
      <w:pPr>
        <w:suppressAutoHyphens/>
        <w:rPr>
          <w:rFonts w:ascii="Arial" w:hAnsi="Arial" w:cs="Arial"/>
          <w:sz w:val="20"/>
        </w:rPr>
      </w:pPr>
    </w:p>
    <w:p w:rsidR="000C793D" w:rsidRPr="001C5D30" w:rsidRDefault="000C793D" w:rsidP="000C793D">
      <w:pPr>
        <w:suppressAutoHyphens/>
        <w:ind w:firstLine="540"/>
        <w:rPr>
          <w:rFonts w:ascii="Arial" w:hAnsi="Arial" w:cs="Arial"/>
          <w:sz w:val="20"/>
        </w:rPr>
      </w:pPr>
      <w:r w:rsidRPr="001C5D30">
        <w:rPr>
          <w:rFonts w:ascii="Arial" w:hAnsi="Arial" w:cs="Arial"/>
          <w:sz w:val="20"/>
        </w:rPr>
        <w:t>We understand that you are not bound to accept the Lowest Calculated Bid or any Bid you may receive.</w:t>
      </w:r>
    </w:p>
    <w:p w:rsidR="000C793D" w:rsidRPr="001C5D30" w:rsidRDefault="000C793D" w:rsidP="000C793D">
      <w:pPr>
        <w:suppressAutoHyphens/>
        <w:ind w:firstLine="540"/>
        <w:rPr>
          <w:rFonts w:ascii="Arial" w:hAnsi="Arial" w:cs="Arial"/>
          <w:sz w:val="20"/>
        </w:rPr>
      </w:pPr>
    </w:p>
    <w:p w:rsidR="000C793D" w:rsidRPr="001C5D30" w:rsidRDefault="000C793D" w:rsidP="000C793D">
      <w:pPr>
        <w:tabs>
          <w:tab w:val="left" w:pos="540"/>
        </w:tabs>
        <w:suppressAutoHyphens/>
        <w:rPr>
          <w:rFonts w:ascii="Arial" w:hAnsi="Arial" w:cs="Arial"/>
          <w:sz w:val="20"/>
        </w:rPr>
      </w:pPr>
      <w:r w:rsidRPr="001C5D30">
        <w:rPr>
          <w:rFonts w:ascii="Arial" w:hAnsi="Arial" w:cs="Arial"/>
          <w:sz w:val="20"/>
        </w:rPr>
        <w:t xml:space="preserve"> </w:t>
      </w:r>
      <w:r w:rsidRPr="001C5D30">
        <w:rPr>
          <w:rFonts w:ascii="Arial" w:hAnsi="Arial" w:cs="Arial"/>
          <w:sz w:val="20"/>
        </w:rPr>
        <w:tab/>
        <w:t xml:space="preserve">We certify/confirm that we comply with the </w:t>
      </w:r>
      <w:r w:rsidR="00D06411" w:rsidRPr="001C5D30">
        <w:rPr>
          <w:rFonts w:ascii="Arial" w:hAnsi="Arial" w:cs="Arial"/>
          <w:sz w:val="20"/>
        </w:rPr>
        <w:t>eligibility requirements pursuant to the PBDs.</w:t>
      </w:r>
    </w:p>
    <w:p w:rsidR="000C793D" w:rsidRPr="001C5D30" w:rsidRDefault="000C793D" w:rsidP="000C793D">
      <w:pPr>
        <w:tabs>
          <w:tab w:val="left" w:pos="540"/>
        </w:tabs>
        <w:suppressAutoHyphens/>
        <w:rPr>
          <w:rFonts w:ascii="Arial" w:hAnsi="Arial" w:cs="Arial"/>
          <w:sz w:val="20"/>
        </w:rPr>
      </w:pPr>
    </w:p>
    <w:p w:rsidR="000C793D" w:rsidRPr="001C5D30" w:rsidRDefault="000C793D" w:rsidP="000C793D">
      <w:pPr>
        <w:tabs>
          <w:tab w:val="left" w:pos="540"/>
        </w:tabs>
        <w:suppressAutoHyphens/>
        <w:rPr>
          <w:rFonts w:ascii="Arial" w:hAnsi="Arial" w:cs="Arial"/>
          <w:b/>
          <w:i/>
          <w:sz w:val="20"/>
        </w:rPr>
      </w:pPr>
      <w:r w:rsidRPr="001C5D30">
        <w:rPr>
          <w:rFonts w:ascii="Arial" w:hAnsi="Arial" w:cs="Arial"/>
          <w:sz w:val="20"/>
        </w:rPr>
        <w:tab/>
      </w:r>
      <w:r w:rsidR="00D06411" w:rsidRPr="001C5D30">
        <w:rPr>
          <w:rFonts w:ascii="Arial" w:hAnsi="Arial" w:cs="Arial"/>
          <w:sz w:val="20"/>
        </w:rPr>
        <w:t>The undersigned is authorized to submit the bid on behalf [name of bidder] as evidence  by the attached [state the written authority].</w:t>
      </w:r>
      <w:r w:rsidRPr="001C5D30">
        <w:rPr>
          <w:rFonts w:ascii="Arial" w:hAnsi="Arial" w:cs="Arial"/>
          <w:b/>
          <w:sz w:val="20"/>
        </w:rPr>
        <w:t xml:space="preserve"> </w:t>
      </w:r>
    </w:p>
    <w:p w:rsidR="000C793D" w:rsidRPr="001C5D30" w:rsidRDefault="000C793D" w:rsidP="000C793D">
      <w:pPr>
        <w:tabs>
          <w:tab w:val="left" w:pos="540"/>
        </w:tabs>
        <w:suppressAutoHyphens/>
        <w:rPr>
          <w:rFonts w:ascii="Arial" w:hAnsi="Arial" w:cs="Arial"/>
          <w:i/>
          <w:sz w:val="20"/>
        </w:rPr>
      </w:pPr>
    </w:p>
    <w:p w:rsidR="000C793D" w:rsidRPr="001C5D30" w:rsidRDefault="000C793D" w:rsidP="000C793D">
      <w:pPr>
        <w:tabs>
          <w:tab w:val="left" w:pos="540"/>
        </w:tabs>
        <w:suppressAutoHyphens/>
        <w:rPr>
          <w:rFonts w:ascii="Arial" w:hAnsi="Arial" w:cs="Arial"/>
          <w:i/>
          <w:sz w:val="20"/>
        </w:rPr>
      </w:pPr>
      <w:r w:rsidRPr="001C5D30">
        <w:rPr>
          <w:rFonts w:ascii="Arial" w:hAnsi="Arial" w:cs="Arial"/>
          <w:sz w:val="20"/>
        </w:rPr>
        <w:tab/>
        <w:t xml:space="preserve">We acknowledge that failure to sign each and every page of this Bid Form, including the attached Schedule of Prices, shall be a ground for the rejection of our bid. </w:t>
      </w:r>
      <w:r w:rsidRPr="001C5D30">
        <w:rPr>
          <w:rFonts w:ascii="Arial" w:hAnsi="Arial" w:cs="Arial"/>
          <w:i/>
          <w:sz w:val="20"/>
        </w:rPr>
        <w:t xml:space="preserve"> </w:t>
      </w:r>
    </w:p>
    <w:p w:rsidR="000C793D" w:rsidRPr="001C5D30" w:rsidRDefault="000C793D" w:rsidP="000C793D">
      <w:pPr>
        <w:suppressAutoHyphens/>
        <w:rPr>
          <w:rFonts w:ascii="Arial" w:hAnsi="Arial" w:cs="Arial"/>
          <w:sz w:val="20"/>
        </w:rPr>
      </w:pPr>
    </w:p>
    <w:p w:rsidR="00B34ABB" w:rsidRPr="001C5D30" w:rsidRDefault="00B34ABB" w:rsidP="00B34ABB">
      <w:pPr>
        <w:tabs>
          <w:tab w:val="right" w:pos="8453"/>
        </w:tabs>
        <w:spacing w:line="480" w:lineRule="auto"/>
        <w:rPr>
          <w:rFonts w:ascii="Arial" w:hAnsi="Arial" w:cs="Arial"/>
          <w:sz w:val="20"/>
        </w:rPr>
      </w:pPr>
    </w:p>
    <w:p w:rsidR="000C793D" w:rsidRPr="001C5D30" w:rsidRDefault="00D06411" w:rsidP="00B34ABB">
      <w:pPr>
        <w:tabs>
          <w:tab w:val="right" w:pos="8453"/>
        </w:tabs>
        <w:spacing w:line="480" w:lineRule="auto"/>
        <w:rPr>
          <w:rFonts w:ascii="Arial" w:hAnsi="Arial" w:cs="Arial"/>
          <w:sz w:val="20"/>
        </w:rPr>
      </w:pPr>
      <w:r w:rsidRPr="001C5D30">
        <w:rPr>
          <w:rFonts w:ascii="Arial" w:hAnsi="Arial" w:cs="Arial"/>
          <w:sz w:val="20"/>
        </w:rPr>
        <w:t>Name:______________________________________</w:t>
      </w:r>
      <w:r w:rsidR="00B34ABB" w:rsidRPr="001C5D30">
        <w:rPr>
          <w:rFonts w:ascii="Arial" w:hAnsi="Arial" w:cs="Arial"/>
          <w:sz w:val="20"/>
        </w:rPr>
        <w:t>____________________________</w:t>
      </w:r>
    </w:p>
    <w:p w:rsidR="00D06411" w:rsidRPr="001C5D30" w:rsidRDefault="00D06411" w:rsidP="00B34ABB">
      <w:pPr>
        <w:tabs>
          <w:tab w:val="right" w:pos="8453"/>
        </w:tabs>
        <w:spacing w:line="480" w:lineRule="auto"/>
        <w:rPr>
          <w:rFonts w:ascii="Arial" w:hAnsi="Arial" w:cs="Arial"/>
          <w:sz w:val="20"/>
        </w:rPr>
      </w:pPr>
      <w:r w:rsidRPr="001C5D30">
        <w:rPr>
          <w:rFonts w:ascii="Arial" w:hAnsi="Arial" w:cs="Arial"/>
          <w:sz w:val="20"/>
        </w:rPr>
        <w:t>Legal Capacity:_______________________________</w:t>
      </w:r>
      <w:r w:rsidR="00B34ABB" w:rsidRPr="001C5D30">
        <w:rPr>
          <w:rFonts w:ascii="Arial" w:hAnsi="Arial" w:cs="Arial"/>
          <w:sz w:val="20"/>
        </w:rPr>
        <w:t>____________________________</w:t>
      </w:r>
    </w:p>
    <w:p w:rsidR="00D06411" w:rsidRPr="001C5D30" w:rsidRDefault="00D06411" w:rsidP="00B34ABB">
      <w:pPr>
        <w:tabs>
          <w:tab w:val="right" w:pos="8453"/>
        </w:tabs>
        <w:spacing w:line="480" w:lineRule="auto"/>
        <w:rPr>
          <w:rFonts w:ascii="Arial" w:hAnsi="Arial" w:cs="Arial"/>
          <w:sz w:val="20"/>
        </w:rPr>
      </w:pPr>
      <w:r w:rsidRPr="001C5D30">
        <w:rPr>
          <w:rFonts w:ascii="Arial" w:hAnsi="Arial" w:cs="Arial"/>
          <w:sz w:val="20"/>
        </w:rPr>
        <w:t>Signature:___________________________________</w:t>
      </w:r>
      <w:r w:rsidR="00B34ABB" w:rsidRPr="001C5D30">
        <w:rPr>
          <w:rFonts w:ascii="Arial" w:hAnsi="Arial" w:cs="Arial"/>
          <w:sz w:val="20"/>
        </w:rPr>
        <w:t>____________________________</w:t>
      </w:r>
    </w:p>
    <w:p w:rsidR="00D06411" w:rsidRPr="001C5D30" w:rsidRDefault="00D06411" w:rsidP="00B34ABB">
      <w:pPr>
        <w:tabs>
          <w:tab w:val="right" w:pos="8453"/>
        </w:tabs>
        <w:spacing w:line="480" w:lineRule="auto"/>
        <w:rPr>
          <w:rFonts w:ascii="Arial" w:hAnsi="Arial" w:cs="Arial"/>
          <w:sz w:val="20"/>
        </w:rPr>
      </w:pPr>
      <w:r w:rsidRPr="001C5D30">
        <w:rPr>
          <w:rFonts w:ascii="Arial" w:hAnsi="Arial" w:cs="Arial"/>
          <w:sz w:val="20"/>
        </w:rPr>
        <w:t>Duly authorized to sign the Bid for and behalf for:______________________________</w:t>
      </w:r>
      <w:r w:rsidR="00B34ABB" w:rsidRPr="001C5D30">
        <w:rPr>
          <w:rFonts w:ascii="Arial" w:hAnsi="Arial" w:cs="Arial"/>
          <w:sz w:val="20"/>
        </w:rPr>
        <w:t>__</w:t>
      </w:r>
    </w:p>
    <w:p w:rsidR="00D06411" w:rsidRPr="001C5D30" w:rsidRDefault="00D06411" w:rsidP="00B34ABB">
      <w:pPr>
        <w:tabs>
          <w:tab w:val="right" w:pos="8453"/>
        </w:tabs>
        <w:spacing w:line="480" w:lineRule="auto"/>
        <w:rPr>
          <w:rFonts w:ascii="Arial" w:hAnsi="Arial" w:cs="Arial"/>
          <w:sz w:val="20"/>
          <w:u w:val="single"/>
        </w:rPr>
      </w:pPr>
      <w:r w:rsidRPr="001C5D30">
        <w:rPr>
          <w:rFonts w:ascii="Arial" w:hAnsi="Arial" w:cs="Arial"/>
          <w:sz w:val="20"/>
        </w:rPr>
        <w:t xml:space="preserve">Date:___________________________________________________________________ </w:t>
      </w:r>
    </w:p>
    <w:p w:rsidR="000C793D" w:rsidRPr="001C5D30" w:rsidRDefault="000C793D" w:rsidP="00B34ABB">
      <w:pPr>
        <w:tabs>
          <w:tab w:val="right" w:pos="5760"/>
          <w:tab w:val="left" w:pos="5940"/>
          <w:tab w:val="right" w:pos="8460"/>
        </w:tabs>
        <w:suppressAutoHyphens/>
        <w:spacing w:line="480" w:lineRule="auto"/>
        <w:rPr>
          <w:rFonts w:ascii="Arial" w:hAnsi="Arial" w:cs="Arial"/>
          <w:sz w:val="20"/>
          <w:u w:val="single"/>
        </w:rPr>
      </w:pPr>
    </w:p>
    <w:p w:rsidR="00764F7A" w:rsidRPr="001C5D30" w:rsidRDefault="00764F7A" w:rsidP="000C793D">
      <w:pPr>
        <w:tabs>
          <w:tab w:val="right" w:pos="8453"/>
        </w:tabs>
        <w:rPr>
          <w:rFonts w:ascii="Arial" w:hAnsi="Arial" w:cs="Arial"/>
          <w:sz w:val="20"/>
          <w:u w:val="single"/>
        </w:rPr>
      </w:pPr>
    </w:p>
    <w:p w:rsidR="0088138F" w:rsidRPr="001C5D30" w:rsidRDefault="00764F7A" w:rsidP="004D1ECA">
      <w:pPr>
        <w:rPr>
          <w:rFonts w:ascii="Arial" w:hAnsi="Arial" w:cs="Arial"/>
          <w:sz w:val="20"/>
          <w:u w:val="single"/>
        </w:rPr>
      </w:pPr>
      <w:r w:rsidRPr="001C5D30">
        <w:rPr>
          <w:rFonts w:ascii="Arial" w:hAnsi="Arial" w:cs="Arial"/>
          <w:sz w:val="20"/>
          <w:u w:val="single"/>
        </w:rPr>
        <w:br w:type="page"/>
      </w:r>
    </w:p>
    <w:p w:rsidR="003B14C3" w:rsidRPr="001C5D30" w:rsidRDefault="003B14C3" w:rsidP="003B14C3">
      <w:pPr>
        <w:tabs>
          <w:tab w:val="right" w:pos="8453"/>
        </w:tabs>
        <w:jc w:val="center"/>
        <w:rPr>
          <w:rFonts w:ascii="Arial" w:hAnsi="Arial" w:cs="Arial"/>
          <w:b/>
          <w:sz w:val="28"/>
          <w:highlight w:val="yellow"/>
          <w:u w:val="single"/>
        </w:rPr>
      </w:pPr>
      <w:r w:rsidRPr="001C5D30">
        <w:rPr>
          <w:rFonts w:ascii="Arial" w:hAnsi="Arial" w:cs="Arial"/>
          <w:b/>
          <w:sz w:val="28"/>
          <w:highlight w:val="yellow"/>
          <w:u w:val="single"/>
        </w:rPr>
        <w:lastRenderedPageBreak/>
        <w:t>Price Proposal Form/Price Schedule</w:t>
      </w:r>
    </w:p>
    <w:p w:rsidR="003B14C3" w:rsidRPr="001C5D30" w:rsidRDefault="003B14C3" w:rsidP="003B14C3">
      <w:pPr>
        <w:tabs>
          <w:tab w:val="right" w:pos="5760"/>
          <w:tab w:val="left" w:pos="5940"/>
          <w:tab w:val="right" w:pos="8460"/>
        </w:tabs>
        <w:suppressAutoHyphens/>
        <w:rPr>
          <w:rFonts w:ascii="Arial" w:hAnsi="Arial" w:cs="Arial"/>
          <w:sz w:val="22"/>
        </w:rPr>
      </w:pPr>
      <w:r w:rsidRPr="001C5D30">
        <w:rPr>
          <w:rFonts w:ascii="Arial" w:hAnsi="Arial" w:cs="Arial"/>
          <w:sz w:val="22"/>
        </w:rPr>
        <w:tab/>
      </w:r>
    </w:p>
    <w:p w:rsidR="003B14C3" w:rsidRPr="001C5D30" w:rsidRDefault="003B14C3" w:rsidP="003B14C3">
      <w:pPr>
        <w:tabs>
          <w:tab w:val="right" w:pos="5760"/>
          <w:tab w:val="left" w:pos="5940"/>
          <w:tab w:val="right" w:pos="8460"/>
        </w:tabs>
        <w:suppressAutoHyphens/>
        <w:rPr>
          <w:rFonts w:ascii="Arial" w:hAnsi="Arial" w:cs="Arial"/>
          <w:sz w:val="22"/>
        </w:rPr>
      </w:pPr>
      <w:r w:rsidRPr="001C5D30">
        <w:rPr>
          <w:rFonts w:ascii="Arial" w:hAnsi="Arial" w:cs="Arial"/>
          <w:sz w:val="22"/>
        </w:rPr>
        <w:tab/>
        <w:t>Date:</w:t>
      </w:r>
      <w:r w:rsidRPr="001C5D30">
        <w:rPr>
          <w:rFonts w:ascii="Arial" w:hAnsi="Arial" w:cs="Arial"/>
          <w:sz w:val="22"/>
        </w:rPr>
        <w:tab/>
      </w:r>
      <w:r w:rsidRPr="001C5D30">
        <w:rPr>
          <w:rFonts w:ascii="Arial" w:hAnsi="Arial" w:cs="Arial"/>
          <w:sz w:val="22"/>
          <w:u w:val="single"/>
        </w:rPr>
        <w:tab/>
      </w:r>
    </w:p>
    <w:p w:rsidR="003B14C3" w:rsidRPr="001C5D30" w:rsidRDefault="003B14C3" w:rsidP="003B14C3">
      <w:pPr>
        <w:tabs>
          <w:tab w:val="right" w:pos="5760"/>
          <w:tab w:val="left" w:pos="5940"/>
          <w:tab w:val="right" w:pos="8460"/>
        </w:tabs>
        <w:suppressAutoHyphens/>
        <w:rPr>
          <w:rFonts w:ascii="Arial" w:hAnsi="Arial" w:cs="Arial"/>
          <w:sz w:val="22"/>
        </w:rPr>
      </w:pPr>
      <w:r w:rsidRPr="001C5D30">
        <w:rPr>
          <w:rFonts w:ascii="Arial" w:hAnsi="Arial" w:cs="Arial"/>
          <w:sz w:val="22"/>
        </w:rPr>
        <w:tab/>
        <w:t>Invitation to Bid No:</w:t>
      </w:r>
      <w:r w:rsidRPr="001C5D30">
        <w:rPr>
          <w:rFonts w:ascii="Arial" w:hAnsi="Arial" w:cs="Arial"/>
          <w:sz w:val="22"/>
        </w:rPr>
        <w:tab/>
        <w:t>_______</w:t>
      </w:r>
      <w:r w:rsidRPr="001C5D30">
        <w:rPr>
          <w:rFonts w:ascii="Arial" w:hAnsi="Arial" w:cs="Arial"/>
          <w:sz w:val="22"/>
          <w:u w:val="single"/>
        </w:rPr>
        <w:t>22-11-20</w:t>
      </w:r>
      <w:r w:rsidRPr="001C5D30">
        <w:rPr>
          <w:rFonts w:ascii="Arial" w:hAnsi="Arial" w:cs="Arial"/>
          <w:sz w:val="22"/>
          <w:u w:val="single"/>
          <w:lang w:val="id-ID"/>
        </w:rPr>
        <w:t>___</w:t>
      </w:r>
      <w:r w:rsidRPr="001C5D30">
        <w:rPr>
          <w:rFonts w:ascii="Arial" w:hAnsi="Arial" w:cs="Arial"/>
          <w:sz w:val="22"/>
          <w:u w:val="single"/>
        </w:rPr>
        <w:t>_</w:t>
      </w:r>
    </w:p>
    <w:p w:rsidR="003B14C3" w:rsidRPr="001C5D30" w:rsidRDefault="003B14C3" w:rsidP="003B14C3">
      <w:pPr>
        <w:tabs>
          <w:tab w:val="right" w:pos="8453"/>
        </w:tabs>
        <w:jc w:val="center"/>
        <w:rPr>
          <w:rFonts w:ascii="Arial" w:hAnsi="Arial" w:cs="Arial"/>
          <w:b/>
          <w:sz w:val="22"/>
          <w:highlight w:val="yellow"/>
          <w:u w:val="single"/>
        </w:rPr>
      </w:pPr>
    </w:p>
    <w:p w:rsidR="003B14C3" w:rsidRPr="001C5D30" w:rsidRDefault="003B14C3" w:rsidP="003B14C3">
      <w:pPr>
        <w:tabs>
          <w:tab w:val="right" w:pos="8453"/>
        </w:tabs>
        <w:jc w:val="center"/>
        <w:rPr>
          <w:rFonts w:ascii="Arial" w:hAnsi="Arial" w:cs="Arial"/>
          <w:b/>
          <w:sz w:val="22"/>
        </w:rPr>
      </w:pPr>
      <w:r w:rsidRPr="001C5D30">
        <w:rPr>
          <w:rFonts w:ascii="Arial" w:hAnsi="Arial" w:cs="Arial"/>
          <w:b/>
          <w:sz w:val="22"/>
        </w:rPr>
        <w:t>Early Procurement for the Supply and Delivery of Various Medicines and Medical Supplies for Center/Residential Care Facilities (C/RCFs) of the DSWD-NCR for RCFs for the year 2023</w:t>
      </w:r>
    </w:p>
    <w:p w:rsidR="003B14C3" w:rsidRPr="001C5D30" w:rsidRDefault="003B14C3" w:rsidP="003B14C3">
      <w:pPr>
        <w:tabs>
          <w:tab w:val="right" w:pos="8453"/>
        </w:tabs>
        <w:jc w:val="center"/>
        <w:rPr>
          <w:rFonts w:ascii="Arial" w:hAnsi="Arial" w:cs="Arial"/>
          <w:b/>
          <w:sz w:val="22"/>
        </w:rPr>
      </w:pPr>
    </w:p>
    <w:p w:rsidR="003B14C3" w:rsidRPr="001C5D30" w:rsidRDefault="003B14C3" w:rsidP="003B14C3">
      <w:pPr>
        <w:tabs>
          <w:tab w:val="right" w:pos="8453"/>
        </w:tabs>
        <w:jc w:val="center"/>
        <w:rPr>
          <w:rFonts w:ascii="Arial" w:hAnsi="Arial" w:cs="Arial"/>
          <w:b/>
          <w:sz w:val="22"/>
          <w:u w:val="single"/>
        </w:rPr>
      </w:pPr>
      <w:r w:rsidRPr="001C5D30">
        <w:rPr>
          <w:rFonts w:ascii="Arial" w:hAnsi="Arial" w:cs="Arial"/>
          <w:b/>
          <w:sz w:val="22"/>
          <w:u w:val="single"/>
        </w:rPr>
        <w:t>LOT 1 – Various Medicines</w:t>
      </w:r>
    </w:p>
    <w:p w:rsidR="001C5D30" w:rsidRPr="001C5D30" w:rsidRDefault="001C5D30" w:rsidP="003B14C3">
      <w:pPr>
        <w:tabs>
          <w:tab w:val="right" w:pos="8453"/>
        </w:tabs>
        <w:jc w:val="center"/>
        <w:rPr>
          <w:rFonts w:ascii="Arial" w:hAnsi="Arial" w:cs="Arial"/>
          <w:b/>
          <w:sz w:val="22"/>
        </w:rPr>
      </w:pPr>
    </w:p>
    <w:tbl>
      <w:tblPr>
        <w:tblW w:w="11058" w:type="dxa"/>
        <w:tblInd w:w="-998" w:type="dxa"/>
        <w:tblLook w:val="04A0" w:firstRow="1" w:lastRow="0" w:firstColumn="1" w:lastColumn="0" w:noHBand="0" w:noVBand="1"/>
      </w:tblPr>
      <w:tblGrid>
        <w:gridCol w:w="710"/>
        <w:gridCol w:w="1135"/>
        <w:gridCol w:w="1190"/>
        <w:gridCol w:w="3402"/>
        <w:gridCol w:w="1751"/>
        <w:gridCol w:w="1701"/>
        <w:gridCol w:w="1324"/>
      </w:tblGrid>
      <w:tr w:rsidR="001C5D30" w:rsidRPr="001C5D30" w:rsidTr="006973DE">
        <w:trPr>
          <w:trHeight w:val="1200"/>
        </w:trPr>
        <w:tc>
          <w:tcPr>
            <w:tcW w:w="709"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Item No.</w:t>
            </w:r>
          </w:p>
        </w:tc>
        <w:tc>
          <w:tcPr>
            <w:tcW w:w="1135" w:type="dxa"/>
            <w:tcBorders>
              <w:top w:val="single" w:sz="4" w:space="0" w:color="auto"/>
              <w:left w:val="nil"/>
              <w:bottom w:val="single" w:sz="4" w:space="0" w:color="auto"/>
              <w:right w:val="single" w:sz="4" w:space="0" w:color="auto"/>
            </w:tcBorders>
            <w:shd w:val="clear" w:color="000000" w:fill="BDD7EE"/>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Unit</w:t>
            </w:r>
          </w:p>
        </w:tc>
        <w:tc>
          <w:tcPr>
            <w:tcW w:w="1134" w:type="dxa"/>
            <w:tcBorders>
              <w:top w:val="single" w:sz="4" w:space="0" w:color="auto"/>
              <w:left w:val="nil"/>
              <w:bottom w:val="single" w:sz="4" w:space="0" w:color="auto"/>
              <w:right w:val="single" w:sz="4" w:space="0" w:color="auto"/>
            </w:tcBorders>
            <w:shd w:val="clear" w:color="000000" w:fill="BDD7EE"/>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Quantity</w:t>
            </w:r>
          </w:p>
        </w:tc>
        <w:tc>
          <w:tcPr>
            <w:tcW w:w="3402" w:type="dxa"/>
            <w:tcBorders>
              <w:top w:val="single" w:sz="4" w:space="0" w:color="auto"/>
              <w:left w:val="nil"/>
              <w:bottom w:val="single" w:sz="4" w:space="0" w:color="auto"/>
              <w:right w:val="single" w:sz="4" w:space="0" w:color="auto"/>
            </w:tcBorders>
            <w:shd w:val="clear" w:color="000000" w:fill="BDD7EE"/>
            <w:vAlign w:val="center"/>
            <w:hideMark/>
          </w:tcPr>
          <w:p w:rsidR="001C5D30" w:rsidRPr="001C5D30" w:rsidRDefault="001C5D30" w:rsidP="006973DE">
            <w:pPr>
              <w:jc w:val="center"/>
              <w:rPr>
                <w:rFonts w:ascii="Arial" w:hAnsi="Arial" w:cs="Arial"/>
                <w:b/>
                <w:bCs/>
              </w:rPr>
            </w:pPr>
            <w:r w:rsidRPr="001C5D30">
              <w:rPr>
                <w:rFonts w:ascii="Arial" w:hAnsi="Arial" w:cs="Arial"/>
                <w:b/>
                <w:bCs/>
              </w:rPr>
              <w:t>Item Description</w:t>
            </w:r>
          </w:p>
        </w:tc>
        <w:tc>
          <w:tcPr>
            <w:tcW w:w="1559" w:type="dxa"/>
            <w:tcBorders>
              <w:top w:val="single" w:sz="4" w:space="0" w:color="auto"/>
              <w:left w:val="nil"/>
              <w:bottom w:val="single" w:sz="4" w:space="0" w:color="auto"/>
              <w:right w:val="single" w:sz="4" w:space="0" w:color="auto"/>
            </w:tcBorders>
            <w:shd w:val="clear" w:color="000000" w:fill="BDD7EE"/>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 xml:space="preserve">Total Amount per Item </w:t>
            </w:r>
            <w:r w:rsidRPr="001C5D30">
              <w:rPr>
                <w:rFonts w:ascii="Arial" w:hAnsi="Arial" w:cs="Arial"/>
                <w:b/>
                <w:bCs/>
                <w:i/>
                <w:color w:val="000000"/>
              </w:rPr>
              <w:t>(Php)</w:t>
            </w:r>
          </w:p>
        </w:tc>
        <w:tc>
          <w:tcPr>
            <w:tcW w:w="1701" w:type="dxa"/>
            <w:tcBorders>
              <w:top w:val="single" w:sz="4" w:space="0" w:color="auto"/>
              <w:left w:val="nil"/>
              <w:bottom w:val="single" w:sz="4" w:space="0" w:color="auto"/>
              <w:right w:val="single" w:sz="4" w:space="0" w:color="auto"/>
            </w:tcBorders>
            <w:shd w:val="clear" w:color="000000" w:fill="BDD7EE"/>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rPr>
              <w:t>Bidder’s Price per Item (Unit Price per Item)</w:t>
            </w:r>
          </w:p>
        </w:tc>
        <w:tc>
          <w:tcPr>
            <w:tcW w:w="1418" w:type="dxa"/>
            <w:tcBorders>
              <w:top w:val="single" w:sz="4" w:space="0" w:color="auto"/>
              <w:left w:val="nil"/>
              <w:bottom w:val="single" w:sz="4" w:space="0" w:color="auto"/>
              <w:right w:val="single" w:sz="4" w:space="0" w:color="auto"/>
            </w:tcBorders>
            <w:shd w:val="clear" w:color="000000" w:fill="BDD7EE"/>
            <w:vAlign w:val="center"/>
          </w:tcPr>
          <w:p w:rsidR="001C5D30" w:rsidRPr="001C5D30" w:rsidRDefault="001C5D30" w:rsidP="006973DE">
            <w:pPr>
              <w:jc w:val="center"/>
              <w:rPr>
                <w:rFonts w:ascii="Arial" w:hAnsi="Arial" w:cs="Arial"/>
                <w:b/>
              </w:rPr>
            </w:pPr>
            <w:r w:rsidRPr="001C5D30">
              <w:rPr>
                <w:rFonts w:ascii="Arial" w:hAnsi="Arial" w:cs="Arial"/>
                <w:b/>
              </w:rPr>
              <w:t>Bidder’s Total Bid Price per Item (VAT Inclusive)</w:t>
            </w: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ANALGESIC/ANTIPYRETICS</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2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rPr>
            </w:pPr>
            <w:r w:rsidRPr="001C5D30">
              <w:rPr>
                <w:rFonts w:ascii="Arial" w:hAnsi="Arial" w:cs="Arial"/>
                <w:b/>
                <w:bCs/>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rPr>
            </w:pPr>
            <w:r w:rsidRPr="001C5D30">
              <w:rPr>
                <w:rFonts w:ascii="Arial" w:hAnsi="Arial" w:cs="Arial"/>
                <w:b/>
                <w:bCs/>
              </w:rPr>
              <w:t>Diclofenac 50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spacing w:after="160" w:line="259" w:lineRule="auto"/>
              <w:jc w:val="center"/>
              <w:rPr>
                <w:rFonts w:ascii="Arial" w:eastAsiaTheme="minorHAnsi" w:hAnsi="Arial" w:cs="Arial"/>
                <w:b/>
                <w:color w:val="000000"/>
                <w:lang w:eastAsia="en-US"/>
              </w:rPr>
            </w:pPr>
            <w:r w:rsidRPr="001C5D30">
              <w:rPr>
                <w:rFonts w:ascii="Arial" w:hAnsi="Arial" w:cs="Arial"/>
                <w:b/>
                <w:color w:val="000000"/>
                <w:sz w:val="22"/>
                <w:szCs w:val="22"/>
              </w:rPr>
              <w:t>2,529.00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449"/>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1,100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Celecoxib 200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color w:val="000000"/>
              </w:rPr>
            </w:pPr>
            <w:r w:rsidRPr="001C5D30">
              <w:rPr>
                <w:rFonts w:ascii="Arial" w:hAnsi="Arial" w:cs="Arial"/>
                <w:b/>
                <w:color w:val="000000"/>
                <w:sz w:val="22"/>
                <w:szCs w:val="22"/>
              </w:rPr>
              <w:t>28,237.00</w:t>
            </w:r>
          </w:p>
          <w:p w:rsidR="001C5D30" w:rsidRPr="001C5D30" w:rsidRDefault="001C5D30" w:rsidP="006973DE">
            <w:pPr>
              <w:jc w:val="center"/>
              <w:rPr>
                <w:rFonts w:ascii="Arial" w:hAnsi="Arial" w:cs="Arial"/>
                <w:b/>
                <w:bCs/>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rPr>
            </w:pPr>
            <w:r w:rsidRPr="001C5D30">
              <w:rPr>
                <w:rFonts w:ascii="Arial" w:hAnsi="Arial" w:cs="Arial"/>
                <w:b/>
                <w:bCs/>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1,300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rPr>
            </w:pPr>
            <w:r w:rsidRPr="001C5D30">
              <w:rPr>
                <w:rFonts w:ascii="Arial" w:hAnsi="Arial" w:cs="Arial"/>
                <w:b/>
                <w:bCs/>
              </w:rPr>
              <w:t>Ibuprofen 400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color w:val="000000"/>
              </w:rPr>
            </w:pPr>
            <w:r w:rsidRPr="001C5D30">
              <w:rPr>
                <w:rFonts w:ascii="Arial" w:hAnsi="Arial" w:cs="Arial"/>
                <w:b/>
                <w:color w:val="000000"/>
                <w:sz w:val="22"/>
                <w:szCs w:val="22"/>
              </w:rPr>
              <w:t>10,049.00</w:t>
            </w:r>
          </w:p>
          <w:p w:rsidR="001C5D30" w:rsidRPr="001C5D30" w:rsidRDefault="001C5D30" w:rsidP="006973DE">
            <w:pPr>
              <w:jc w:val="center"/>
              <w:rPr>
                <w:rFonts w:ascii="Arial" w:hAnsi="Arial" w:cs="Arial"/>
                <w:b/>
                <w:bCs/>
              </w:rPr>
            </w:pP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rPr>
            </w:pPr>
            <w:r w:rsidRPr="001C5D30">
              <w:rPr>
                <w:rFonts w:ascii="Arial" w:hAnsi="Arial" w:cs="Arial"/>
                <w:b/>
                <w:bCs/>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10,310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rPr>
            </w:pPr>
            <w:r w:rsidRPr="001C5D30">
              <w:rPr>
                <w:rFonts w:ascii="Arial" w:hAnsi="Arial" w:cs="Arial"/>
                <w:b/>
                <w:bCs/>
              </w:rPr>
              <w:t>Paracetamol + PPA + CPM 25mg//2mg/500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color w:val="000000"/>
              </w:rPr>
            </w:pPr>
            <w:r w:rsidRPr="001C5D30">
              <w:rPr>
                <w:rFonts w:ascii="Arial" w:hAnsi="Arial" w:cs="Arial"/>
                <w:b/>
                <w:color w:val="000000"/>
                <w:sz w:val="22"/>
                <w:szCs w:val="22"/>
              </w:rPr>
              <w:t>56,292.60</w:t>
            </w:r>
          </w:p>
          <w:p w:rsidR="001C5D30" w:rsidRPr="001C5D30" w:rsidRDefault="001C5D30" w:rsidP="006973DE">
            <w:pPr>
              <w:jc w:val="center"/>
              <w:rPr>
                <w:rFonts w:ascii="Arial" w:hAnsi="Arial" w:cs="Arial"/>
                <w:b/>
                <w:bCs/>
              </w:rPr>
            </w:pP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rPr>
            </w:pPr>
            <w:r w:rsidRPr="001C5D30">
              <w:rPr>
                <w:rFonts w:ascii="Arial" w:hAnsi="Arial" w:cs="Arial"/>
                <w:b/>
                <w:bCs/>
              </w:rPr>
              <w:t>bottle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270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rPr>
            </w:pPr>
            <w:r w:rsidRPr="001C5D30">
              <w:rPr>
                <w:rFonts w:ascii="Arial" w:hAnsi="Arial" w:cs="Arial"/>
                <w:b/>
                <w:bCs/>
              </w:rPr>
              <w:t>Paracetamol 250 mg/5 ml suspension, 60 ml</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color w:val="000000"/>
              </w:rPr>
            </w:pPr>
            <w:r w:rsidRPr="001C5D30">
              <w:rPr>
                <w:rFonts w:ascii="Arial" w:hAnsi="Arial" w:cs="Arial"/>
                <w:b/>
                <w:color w:val="000000"/>
                <w:sz w:val="22"/>
                <w:szCs w:val="22"/>
              </w:rPr>
              <w:t>24,899.40</w:t>
            </w:r>
          </w:p>
          <w:p w:rsidR="001C5D30" w:rsidRPr="001C5D30" w:rsidRDefault="001C5D30" w:rsidP="006973DE">
            <w:pPr>
              <w:jc w:val="center"/>
              <w:rPr>
                <w:rFonts w:ascii="Arial" w:hAnsi="Arial" w:cs="Arial"/>
                <w:b/>
                <w:bCs/>
              </w:rPr>
            </w:pP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6</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rPr>
            </w:pPr>
            <w:r w:rsidRPr="001C5D30">
              <w:rPr>
                <w:rFonts w:ascii="Arial" w:hAnsi="Arial" w:cs="Arial"/>
                <w:b/>
                <w:bCs/>
              </w:rPr>
              <w:t>ampule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70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rPr>
            </w:pPr>
            <w:r w:rsidRPr="001C5D30">
              <w:rPr>
                <w:rFonts w:ascii="Arial" w:hAnsi="Arial" w:cs="Arial"/>
                <w:b/>
                <w:bCs/>
              </w:rPr>
              <w:t>Paracetamol 300mg/2 ml</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color w:val="000000"/>
              </w:rPr>
            </w:pPr>
            <w:r w:rsidRPr="001C5D30">
              <w:rPr>
                <w:rFonts w:ascii="Arial" w:hAnsi="Arial" w:cs="Arial"/>
                <w:b/>
                <w:color w:val="000000"/>
                <w:sz w:val="22"/>
                <w:szCs w:val="22"/>
              </w:rPr>
              <w:t>4,224.50</w:t>
            </w:r>
          </w:p>
          <w:p w:rsidR="001C5D30" w:rsidRPr="001C5D30" w:rsidRDefault="001C5D30" w:rsidP="006973DE">
            <w:pPr>
              <w:jc w:val="center"/>
              <w:rPr>
                <w:rFonts w:ascii="Arial" w:hAnsi="Arial" w:cs="Arial"/>
                <w:b/>
                <w:bCs/>
              </w:rPr>
            </w:pP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7</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rPr>
            </w:pPr>
            <w:r w:rsidRPr="001C5D30">
              <w:rPr>
                <w:rFonts w:ascii="Arial" w:hAnsi="Arial" w:cs="Arial"/>
                <w:b/>
                <w:bCs/>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6,800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rPr>
            </w:pPr>
            <w:r w:rsidRPr="001C5D30">
              <w:rPr>
                <w:rFonts w:ascii="Arial" w:hAnsi="Arial" w:cs="Arial"/>
                <w:b/>
                <w:bCs/>
              </w:rPr>
              <w:t>Paracetamol 500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color w:val="000000"/>
              </w:rPr>
            </w:pPr>
            <w:r w:rsidRPr="001C5D30">
              <w:rPr>
                <w:rFonts w:ascii="Arial" w:hAnsi="Arial" w:cs="Arial"/>
                <w:b/>
                <w:color w:val="000000"/>
                <w:sz w:val="22"/>
                <w:szCs w:val="22"/>
              </w:rPr>
              <w:t>21,828.00</w:t>
            </w:r>
          </w:p>
          <w:p w:rsidR="001C5D30" w:rsidRPr="001C5D30" w:rsidRDefault="001C5D30" w:rsidP="006973DE">
            <w:pPr>
              <w:jc w:val="center"/>
              <w:rPr>
                <w:rFonts w:ascii="Arial" w:hAnsi="Arial" w:cs="Arial"/>
                <w:b/>
                <w:bCs/>
              </w:rPr>
            </w:pP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8</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rPr>
            </w:pPr>
            <w:r w:rsidRPr="001C5D30">
              <w:rPr>
                <w:rFonts w:ascii="Arial" w:hAnsi="Arial" w:cs="Arial"/>
                <w:b/>
                <w:bCs/>
              </w:rPr>
              <w:t>supp</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140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rPr>
            </w:pPr>
            <w:r w:rsidRPr="001C5D30">
              <w:rPr>
                <w:rFonts w:ascii="Arial" w:hAnsi="Arial" w:cs="Arial"/>
                <w:b/>
                <w:bCs/>
              </w:rPr>
              <w:t>Paracetamol 250mg suppository</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color w:val="000000"/>
              </w:rPr>
            </w:pPr>
            <w:r w:rsidRPr="001C5D30">
              <w:rPr>
                <w:rFonts w:ascii="Arial" w:hAnsi="Arial" w:cs="Arial"/>
                <w:b/>
                <w:color w:val="000000"/>
                <w:sz w:val="22"/>
                <w:szCs w:val="22"/>
              </w:rPr>
              <w:t>3,054.80</w:t>
            </w:r>
          </w:p>
          <w:p w:rsidR="001C5D30" w:rsidRPr="001C5D30" w:rsidRDefault="001C5D30" w:rsidP="006973DE">
            <w:pPr>
              <w:jc w:val="center"/>
              <w:rPr>
                <w:rFonts w:ascii="Arial" w:hAnsi="Arial" w:cs="Arial"/>
                <w:b/>
                <w:bCs/>
              </w:rPr>
            </w:pP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9</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rPr>
            </w:pPr>
            <w:r w:rsidRPr="001C5D30">
              <w:rPr>
                <w:rFonts w:ascii="Arial" w:hAnsi="Arial" w:cs="Arial"/>
                <w:b/>
                <w:bCs/>
              </w:rPr>
              <w:t>cap</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1,800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rPr>
            </w:pPr>
            <w:r w:rsidRPr="001C5D30">
              <w:rPr>
                <w:rFonts w:ascii="Arial" w:hAnsi="Arial" w:cs="Arial"/>
                <w:b/>
                <w:bCs/>
              </w:rPr>
              <w:t>Mefenamic Acid 250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color w:val="000000"/>
              </w:rPr>
            </w:pPr>
            <w:r w:rsidRPr="001C5D30">
              <w:rPr>
                <w:rFonts w:ascii="Arial" w:hAnsi="Arial" w:cs="Arial"/>
                <w:b/>
                <w:color w:val="000000"/>
                <w:sz w:val="22"/>
                <w:szCs w:val="22"/>
              </w:rPr>
              <w:t>8,244.00</w:t>
            </w:r>
          </w:p>
          <w:p w:rsidR="001C5D30" w:rsidRPr="001C5D30" w:rsidRDefault="001C5D30" w:rsidP="006973DE">
            <w:pPr>
              <w:jc w:val="center"/>
              <w:rPr>
                <w:rFonts w:ascii="Arial" w:hAnsi="Arial" w:cs="Arial"/>
                <w:b/>
                <w:bCs/>
              </w:rPr>
            </w:pP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10</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rPr>
            </w:pPr>
            <w:r w:rsidRPr="001C5D30">
              <w:rPr>
                <w:rFonts w:ascii="Arial" w:hAnsi="Arial" w:cs="Arial"/>
                <w:b/>
                <w:bCs/>
              </w:rPr>
              <w:t>cap</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11,101</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rPr>
            </w:pPr>
            <w:r w:rsidRPr="001C5D30">
              <w:rPr>
                <w:rFonts w:ascii="Arial" w:hAnsi="Arial" w:cs="Arial"/>
                <w:b/>
                <w:bCs/>
              </w:rPr>
              <w:t>Mefenamic Acid 500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color w:val="000000"/>
              </w:rPr>
            </w:pPr>
            <w:r w:rsidRPr="001C5D30">
              <w:rPr>
                <w:rFonts w:ascii="Arial" w:hAnsi="Arial" w:cs="Arial"/>
                <w:b/>
                <w:color w:val="000000"/>
                <w:sz w:val="22"/>
                <w:szCs w:val="22"/>
              </w:rPr>
              <w:t>59,057.32</w:t>
            </w:r>
          </w:p>
          <w:p w:rsidR="001C5D30" w:rsidRPr="001C5D30" w:rsidRDefault="001C5D30" w:rsidP="006973DE">
            <w:pPr>
              <w:jc w:val="center"/>
              <w:rPr>
                <w:rFonts w:ascii="Arial" w:hAnsi="Arial" w:cs="Arial"/>
                <w:b/>
                <w:bCs/>
              </w:rPr>
            </w:pP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11</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rPr>
            </w:pPr>
            <w:r w:rsidRPr="001C5D30">
              <w:rPr>
                <w:rFonts w:ascii="Arial" w:hAnsi="Arial" w:cs="Arial"/>
                <w:b/>
                <w:bCs/>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1,600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rPr>
            </w:pPr>
            <w:r w:rsidRPr="001C5D30">
              <w:rPr>
                <w:rFonts w:ascii="Arial" w:hAnsi="Arial" w:cs="Arial"/>
                <w:b/>
                <w:bCs/>
              </w:rPr>
              <w:t>Naproxen 500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color w:val="000000"/>
              </w:rPr>
            </w:pPr>
            <w:r w:rsidRPr="001C5D30">
              <w:rPr>
                <w:rFonts w:ascii="Arial" w:hAnsi="Arial" w:cs="Arial"/>
                <w:b/>
                <w:color w:val="000000"/>
                <w:sz w:val="22"/>
                <w:szCs w:val="22"/>
              </w:rPr>
              <w:t>24,864.00</w:t>
            </w:r>
          </w:p>
          <w:p w:rsidR="001C5D30" w:rsidRPr="001C5D30" w:rsidRDefault="001C5D30" w:rsidP="006973DE">
            <w:pPr>
              <w:jc w:val="center"/>
              <w:rPr>
                <w:rFonts w:ascii="Arial" w:hAnsi="Arial" w:cs="Arial"/>
                <w:b/>
                <w:bCs/>
              </w:rPr>
            </w:pP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rPr>
            </w:pPr>
            <w:r w:rsidRPr="001C5D30">
              <w:rPr>
                <w:rFonts w:ascii="Arial" w:hAnsi="Arial" w:cs="Arial"/>
                <w:b/>
                <w:bCs/>
              </w:rPr>
              <w:t>ANESTHETICS</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12</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bottle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12</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Lidocane 2% /20 mg/ml, 50 ml</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color w:val="000000"/>
              </w:rPr>
            </w:pPr>
            <w:r w:rsidRPr="001C5D30">
              <w:rPr>
                <w:rFonts w:ascii="Arial" w:hAnsi="Arial" w:cs="Arial"/>
                <w:b/>
                <w:color w:val="000000"/>
                <w:sz w:val="22"/>
                <w:szCs w:val="22"/>
              </w:rPr>
              <w:t>1,245.24</w:t>
            </w:r>
          </w:p>
          <w:p w:rsidR="001C5D30" w:rsidRPr="001C5D30" w:rsidRDefault="001C5D30" w:rsidP="006973DE">
            <w:pPr>
              <w:jc w:val="center"/>
              <w:rPr>
                <w:rFonts w:ascii="Arial" w:hAnsi="Arial" w:cs="Arial"/>
                <w:b/>
                <w:bCs/>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ANTACIDS</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13</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2,000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rPr>
            </w:pPr>
            <w:r w:rsidRPr="001C5D30">
              <w:rPr>
                <w:rFonts w:ascii="Arial" w:hAnsi="Arial" w:cs="Arial"/>
                <w:b/>
                <w:bCs/>
              </w:rPr>
              <w:t>Aluminum+Magnesium HCL 200 mg/200mg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color w:val="000000"/>
              </w:rPr>
            </w:pPr>
            <w:r w:rsidRPr="001C5D30">
              <w:rPr>
                <w:rFonts w:ascii="Arial" w:hAnsi="Arial" w:cs="Arial"/>
                <w:b/>
                <w:color w:val="000000"/>
                <w:sz w:val="22"/>
                <w:szCs w:val="22"/>
              </w:rPr>
              <w:t>14,860.00</w:t>
            </w:r>
          </w:p>
          <w:p w:rsidR="001C5D30" w:rsidRPr="001C5D30" w:rsidRDefault="001C5D30" w:rsidP="006973DE">
            <w:pPr>
              <w:jc w:val="center"/>
              <w:rPr>
                <w:rFonts w:ascii="Arial" w:hAnsi="Arial" w:cs="Arial"/>
                <w:b/>
                <w:bCs/>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14</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cap</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1,300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Omeprazole 20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color w:val="000000"/>
              </w:rPr>
            </w:pPr>
            <w:r w:rsidRPr="001C5D30">
              <w:rPr>
                <w:rFonts w:ascii="Arial" w:hAnsi="Arial" w:cs="Arial"/>
                <w:b/>
                <w:color w:val="000000"/>
                <w:sz w:val="22"/>
                <w:szCs w:val="22"/>
              </w:rPr>
              <w:t>27,170.00</w:t>
            </w:r>
          </w:p>
          <w:p w:rsidR="001C5D30" w:rsidRPr="001C5D30" w:rsidRDefault="001C5D30" w:rsidP="006973DE">
            <w:pPr>
              <w:jc w:val="center"/>
              <w:rPr>
                <w:rFonts w:ascii="Arial" w:hAnsi="Arial" w:cs="Arial"/>
                <w:b/>
                <w:bCs/>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lastRenderedPageBreak/>
              <w:t>15</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cap</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800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Omeprazole 40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color w:val="000000"/>
              </w:rPr>
            </w:pPr>
            <w:r w:rsidRPr="001C5D30">
              <w:rPr>
                <w:rFonts w:ascii="Arial" w:hAnsi="Arial" w:cs="Arial"/>
                <w:b/>
                <w:color w:val="000000"/>
                <w:sz w:val="22"/>
                <w:szCs w:val="22"/>
              </w:rPr>
              <w:t>25,224.00</w:t>
            </w:r>
          </w:p>
          <w:p w:rsidR="001C5D30" w:rsidRPr="001C5D30" w:rsidRDefault="001C5D30" w:rsidP="006973DE">
            <w:pPr>
              <w:jc w:val="center"/>
              <w:rPr>
                <w:rFonts w:ascii="Arial" w:hAnsi="Arial" w:cs="Arial"/>
                <w:b/>
                <w:bCs/>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16</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Ranitidine 150mg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color w:val="000000"/>
              </w:rPr>
            </w:pPr>
            <w:r w:rsidRPr="001C5D30">
              <w:rPr>
                <w:rFonts w:ascii="Arial" w:hAnsi="Arial" w:cs="Arial"/>
                <w:b/>
                <w:color w:val="000000"/>
                <w:sz w:val="22"/>
                <w:szCs w:val="22"/>
              </w:rPr>
              <w:t>4,070.00</w:t>
            </w:r>
          </w:p>
          <w:p w:rsidR="001C5D30" w:rsidRPr="001C5D30" w:rsidRDefault="001C5D30" w:rsidP="006973DE">
            <w:pPr>
              <w:jc w:val="center"/>
              <w:rPr>
                <w:rFonts w:ascii="Arial" w:hAnsi="Arial" w:cs="Arial"/>
                <w:b/>
                <w:bCs/>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ANTI-ASTHMATICS</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17</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nebule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1,345</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Salbutamol 2 mg/ ml (2.5ml)</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color w:val="000000"/>
              </w:rPr>
            </w:pPr>
            <w:r w:rsidRPr="001C5D30">
              <w:rPr>
                <w:rFonts w:ascii="Arial" w:hAnsi="Arial" w:cs="Arial"/>
                <w:b/>
                <w:color w:val="000000"/>
                <w:sz w:val="22"/>
                <w:szCs w:val="22"/>
              </w:rPr>
              <w:t>43,026.55</w:t>
            </w:r>
          </w:p>
          <w:p w:rsidR="001C5D30" w:rsidRPr="001C5D30" w:rsidRDefault="001C5D30" w:rsidP="006973DE">
            <w:pPr>
              <w:jc w:val="center"/>
              <w:rPr>
                <w:rFonts w:ascii="Arial" w:hAnsi="Arial" w:cs="Arial"/>
                <w:b/>
                <w:bCs/>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18</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1,600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Salbutamol 2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color w:val="000000"/>
              </w:rPr>
            </w:pPr>
            <w:r w:rsidRPr="001C5D30">
              <w:rPr>
                <w:rFonts w:ascii="Arial" w:hAnsi="Arial" w:cs="Arial"/>
                <w:b/>
                <w:color w:val="000000"/>
                <w:sz w:val="22"/>
                <w:szCs w:val="22"/>
              </w:rPr>
              <w:t>6,864.00</w:t>
            </w:r>
          </w:p>
          <w:p w:rsidR="001C5D30" w:rsidRPr="001C5D30" w:rsidRDefault="001C5D30" w:rsidP="006973DE">
            <w:pPr>
              <w:jc w:val="center"/>
              <w:rPr>
                <w:rFonts w:ascii="Arial" w:hAnsi="Arial" w:cs="Arial"/>
                <w:b/>
                <w:bCs/>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19</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nebule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620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Ipratropium+Salbutamol 500 mcg/2.5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color w:val="000000"/>
              </w:rPr>
            </w:pPr>
            <w:r w:rsidRPr="001C5D30">
              <w:rPr>
                <w:rFonts w:ascii="Arial" w:hAnsi="Arial" w:cs="Arial"/>
                <w:b/>
                <w:color w:val="000000"/>
                <w:sz w:val="22"/>
                <w:szCs w:val="22"/>
              </w:rPr>
              <w:t>24,266.80</w:t>
            </w:r>
          </w:p>
          <w:p w:rsidR="001C5D30" w:rsidRPr="001C5D30" w:rsidRDefault="001C5D30" w:rsidP="006973DE">
            <w:pPr>
              <w:jc w:val="center"/>
              <w:rPr>
                <w:rFonts w:ascii="Arial" w:hAnsi="Arial" w:cs="Arial"/>
                <w:b/>
                <w:bCs/>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20</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bottle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80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Salbutamol+Guafenesin 1/50mg per 5ml, 60ml</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color w:val="000000"/>
              </w:rPr>
            </w:pPr>
            <w:r w:rsidRPr="001C5D30">
              <w:rPr>
                <w:rFonts w:ascii="Arial" w:hAnsi="Arial" w:cs="Arial"/>
                <w:b/>
                <w:color w:val="000000"/>
                <w:sz w:val="22"/>
                <w:szCs w:val="22"/>
              </w:rPr>
              <w:t>7,707.20</w:t>
            </w:r>
          </w:p>
          <w:p w:rsidR="001C5D30" w:rsidRPr="001C5D30" w:rsidRDefault="001C5D30" w:rsidP="006973DE">
            <w:pPr>
              <w:jc w:val="center"/>
              <w:rPr>
                <w:rFonts w:ascii="Arial" w:hAnsi="Arial" w:cs="Arial"/>
                <w:b/>
                <w:bCs/>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21</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2,700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Montelukast 10mg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color w:val="000000"/>
              </w:rPr>
            </w:pPr>
            <w:r w:rsidRPr="001C5D30">
              <w:rPr>
                <w:rFonts w:ascii="Arial" w:hAnsi="Arial" w:cs="Arial"/>
                <w:b/>
                <w:color w:val="000000"/>
                <w:sz w:val="22"/>
                <w:szCs w:val="22"/>
              </w:rPr>
              <w:t>72,279.00</w:t>
            </w:r>
          </w:p>
          <w:p w:rsidR="001C5D30" w:rsidRPr="001C5D30" w:rsidRDefault="001C5D30" w:rsidP="006973DE">
            <w:pPr>
              <w:jc w:val="center"/>
              <w:rPr>
                <w:rFonts w:ascii="Arial" w:hAnsi="Arial" w:cs="Arial"/>
                <w:b/>
                <w:bCs/>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22</w:t>
            </w:r>
          </w:p>
        </w:tc>
        <w:tc>
          <w:tcPr>
            <w:tcW w:w="1135"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Inhaler</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12</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Salmeterol + Fluticasone Propionate 25mcg/125mcg</w:t>
            </w:r>
          </w:p>
        </w:tc>
        <w:tc>
          <w:tcPr>
            <w:tcW w:w="1559"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color w:val="000000"/>
              </w:rPr>
            </w:pPr>
            <w:r w:rsidRPr="001C5D30">
              <w:rPr>
                <w:rFonts w:ascii="Arial" w:hAnsi="Arial" w:cs="Arial"/>
                <w:b/>
                <w:color w:val="000000"/>
                <w:sz w:val="22"/>
                <w:szCs w:val="22"/>
              </w:rPr>
              <w:t>7,248.60</w:t>
            </w:r>
          </w:p>
          <w:p w:rsidR="001C5D30" w:rsidRPr="001C5D30" w:rsidRDefault="001C5D30" w:rsidP="006973DE">
            <w:pPr>
              <w:jc w:val="center"/>
              <w:rPr>
                <w:rFonts w:ascii="Arial" w:hAnsi="Arial" w:cs="Arial"/>
                <w:b/>
                <w:bCs/>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ANTIBIOTICS (OPTHALMIC)</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22</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bottle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198</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Tobramycin+Dexa Eye Drops 0.3%/0.1%/5ml</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color w:val="000000"/>
              </w:rPr>
            </w:pPr>
            <w:r w:rsidRPr="001C5D30">
              <w:rPr>
                <w:rFonts w:ascii="Arial" w:hAnsi="Arial" w:cs="Arial"/>
                <w:b/>
                <w:color w:val="000000"/>
                <w:sz w:val="22"/>
                <w:szCs w:val="22"/>
              </w:rPr>
              <w:t>77,899.14</w:t>
            </w:r>
          </w:p>
          <w:p w:rsidR="001C5D30" w:rsidRPr="001C5D30" w:rsidRDefault="001C5D30" w:rsidP="006973DE">
            <w:pPr>
              <w:jc w:val="center"/>
              <w:rPr>
                <w:rFonts w:ascii="Arial" w:hAnsi="Arial" w:cs="Arial"/>
                <w:b/>
                <w:bCs/>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23</w:t>
            </w:r>
          </w:p>
        </w:tc>
        <w:tc>
          <w:tcPr>
            <w:tcW w:w="1135" w:type="dxa"/>
            <w:tcBorders>
              <w:top w:val="nil"/>
              <w:left w:val="nil"/>
              <w:bottom w:val="single" w:sz="4" w:space="0" w:color="auto"/>
              <w:right w:val="single" w:sz="4" w:space="0" w:color="auto"/>
            </w:tcBorders>
            <w:shd w:val="clear" w:color="FFFFFF"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bottle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78</w:t>
            </w:r>
          </w:p>
        </w:tc>
        <w:tc>
          <w:tcPr>
            <w:tcW w:w="3402" w:type="dxa"/>
            <w:tcBorders>
              <w:top w:val="nil"/>
              <w:left w:val="nil"/>
              <w:bottom w:val="single" w:sz="4" w:space="0" w:color="auto"/>
              <w:right w:val="single" w:sz="4" w:space="0" w:color="auto"/>
            </w:tcBorders>
            <w:shd w:val="clear" w:color="FFFFFF"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Tobramycin Opthalmic Drop 3mg/g</w:t>
            </w:r>
          </w:p>
        </w:tc>
        <w:tc>
          <w:tcPr>
            <w:tcW w:w="1559" w:type="dxa"/>
            <w:tcBorders>
              <w:top w:val="nil"/>
              <w:left w:val="nil"/>
              <w:bottom w:val="single" w:sz="4" w:space="0" w:color="auto"/>
              <w:right w:val="single" w:sz="4" w:space="0" w:color="auto"/>
            </w:tcBorders>
            <w:shd w:val="clear" w:color="FFFFFF" w:fill="FFFFFF"/>
            <w:noWrap/>
            <w:vAlign w:val="center"/>
            <w:hideMark/>
          </w:tcPr>
          <w:p w:rsidR="001C5D30" w:rsidRPr="001C5D30" w:rsidRDefault="001C5D30" w:rsidP="006973DE">
            <w:pPr>
              <w:jc w:val="center"/>
              <w:rPr>
                <w:rFonts w:ascii="Arial" w:hAnsi="Arial" w:cs="Arial"/>
                <w:b/>
                <w:color w:val="000000"/>
              </w:rPr>
            </w:pPr>
            <w:r w:rsidRPr="001C5D30">
              <w:rPr>
                <w:rFonts w:ascii="Arial" w:hAnsi="Arial" w:cs="Arial"/>
                <w:b/>
                <w:color w:val="000000"/>
                <w:sz w:val="22"/>
                <w:szCs w:val="22"/>
              </w:rPr>
              <w:t>28,564.38</w:t>
            </w:r>
          </w:p>
          <w:p w:rsidR="001C5D30" w:rsidRPr="001C5D30" w:rsidRDefault="001C5D30" w:rsidP="006973DE">
            <w:pPr>
              <w:jc w:val="center"/>
              <w:rPr>
                <w:rFonts w:ascii="Arial" w:hAnsi="Arial" w:cs="Arial"/>
                <w:b/>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24</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bottle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48</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Tetrahydrozoline HCI 0.05% ml</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color w:val="000000"/>
              </w:rPr>
            </w:pPr>
            <w:r w:rsidRPr="001C5D30">
              <w:rPr>
                <w:rFonts w:ascii="Arial" w:hAnsi="Arial" w:cs="Arial"/>
                <w:b/>
                <w:color w:val="000000"/>
                <w:sz w:val="22"/>
                <w:szCs w:val="22"/>
              </w:rPr>
              <w:t>4,712.64</w:t>
            </w:r>
          </w:p>
          <w:p w:rsidR="001C5D30" w:rsidRPr="001C5D30" w:rsidRDefault="001C5D30" w:rsidP="006973DE">
            <w:pPr>
              <w:jc w:val="center"/>
              <w:rPr>
                <w:rFonts w:ascii="Arial" w:hAnsi="Arial" w:cs="Arial"/>
                <w:b/>
                <w:bCs/>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25</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bottle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28</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Ofloxacin 0.3% 5ml Ophthlamic Drop</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color w:val="000000"/>
              </w:rPr>
            </w:pPr>
            <w:r w:rsidRPr="001C5D30">
              <w:rPr>
                <w:rFonts w:ascii="Arial" w:hAnsi="Arial" w:cs="Arial"/>
                <w:b/>
                <w:color w:val="000000"/>
                <w:sz w:val="22"/>
                <w:szCs w:val="22"/>
              </w:rPr>
              <w:t>12,756.24</w:t>
            </w:r>
          </w:p>
          <w:p w:rsidR="001C5D30" w:rsidRPr="001C5D30" w:rsidRDefault="001C5D30" w:rsidP="006973DE">
            <w:pPr>
              <w:jc w:val="center"/>
              <w:rPr>
                <w:rFonts w:ascii="Arial" w:hAnsi="Arial" w:cs="Arial"/>
                <w:b/>
                <w:bCs/>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ANTIBIOTICS (ORAL)</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26</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bottle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42</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Amoxicillin 250 mg/5 ml, 60 ml</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color w:val="000000"/>
              </w:rPr>
            </w:pPr>
            <w:r w:rsidRPr="001C5D30">
              <w:rPr>
                <w:rFonts w:ascii="Arial" w:hAnsi="Arial" w:cs="Arial"/>
                <w:b/>
                <w:color w:val="000000"/>
                <w:sz w:val="22"/>
                <w:szCs w:val="22"/>
              </w:rPr>
              <w:t>4,726.26</w:t>
            </w:r>
          </w:p>
          <w:p w:rsidR="001C5D30" w:rsidRPr="001C5D30" w:rsidRDefault="001C5D30" w:rsidP="006973DE">
            <w:pPr>
              <w:jc w:val="center"/>
              <w:rPr>
                <w:rFonts w:ascii="Arial" w:hAnsi="Arial" w:cs="Arial"/>
                <w:b/>
                <w:bCs/>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27</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cap</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11,600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Amoxicillin 500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color w:val="000000"/>
              </w:rPr>
            </w:pPr>
            <w:r w:rsidRPr="001C5D30">
              <w:rPr>
                <w:rFonts w:ascii="Arial" w:hAnsi="Arial" w:cs="Arial"/>
                <w:b/>
                <w:color w:val="000000"/>
                <w:sz w:val="22"/>
                <w:szCs w:val="22"/>
              </w:rPr>
              <w:t>81,664.00</w:t>
            </w:r>
          </w:p>
          <w:p w:rsidR="001C5D30" w:rsidRPr="001C5D30" w:rsidRDefault="001C5D30" w:rsidP="006973DE">
            <w:pPr>
              <w:jc w:val="center"/>
              <w:rPr>
                <w:rFonts w:ascii="Arial" w:hAnsi="Arial" w:cs="Arial"/>
                <w:b/>
                <w:bCs/>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28</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cap</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3,500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Amoxicillin 250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color w:val="000000"/>
              </w:rPr>
            </w:pPr>
            <w:r w:rsidRPr="001C5D30">
              <w:rPr>
                <w:rFonts w:ascii="Arial" w:hAnsi="Arial" w:cs="Arial"/>
                <w:b/>
                <w:color w:val="000000"/>
                <w:sz w:val="22"/>
                <w:szCs w:val="22"/>
              </w:rPr>
              <w:t>18,235.00</w:t>
            </w:r>
          </w:p>
          <w:p w:rsidR="001C5D30" w:rsidRPr="001C5D30" w:rsidRDefault="001C5D30" w:rsidP="006973DE">
            <w:pPr>
              <w:jc w:val="center"/>
              <w:rPr>
                <w:rFonts w:ascii="Arial" w:hAnsi="Arial" w:cs="Arial"/>
                <w:b/>
                <w:bCs/>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29</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capsule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700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Doxycycline 100mg,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color w:val="000000"/>
              </w:rPr>
            </w:pPr>
            <w:r w:rsidRPr="001C5D30">
              <w:rPr>
                <w:rFonts w:ascii="Arial" w:hAnsi="Arial" w:cs="Arial"/>
                <w:b/>
                <w:color w:val="000000"/>
                <w:sz w:val="22"/>
                <w:szCs w:val="22"/>
              </w:rPr>
              <w:t>23,933.00</w:t>
            </w:r>
          </w:p>
          <w:p w:rsidR="001C5D30" w:rsidRPr="001C5D30" w:rsidRDefault="001C5D30" w:rsidP="006973DE">
            <w:pPr>
              <w:jc w:val="center"/>
              <w:rPr>
                <w:rFonts w:ascii="Arial" w:hAnsi="Arial" w:cs="Arial"/>
                <w:b/>
                <w:bCs/>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30</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bottle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45</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Cefalexin 250 mg/5 ml, 60 ml</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color w:val="000000"/>
              </w:rPr>
            </w:pPr>
            <w:r w:rsidRPr="001C5D30">
              <w:rPr>
                <w:rFonts w:ascii="Arial" w:hAnsi="Arial" w:cs="Arial"/>
                <w:b/>
                <w:color w:val="000000"/>
                <w:sz w:val="22"/>
                <w:szCs w:val="22"/>
              </w:rPr>
              <w:t>7,606.35</w:t>
            </w:r>
          </w:p>
          <w:p w:rsidR="001C5D30" w:rsidRPr="001C5D30" w:rsidRDefault="001C5D30" w:rsidP="006973DE">
            <w:pPr>
              <w:jc w:val="center"/>
              <w:rPr>
                <w:rFonts w:ascii="Arial" w:hAnsi="Arial" w:cs="Arial"/>
                <w:b/>
                <w:bCs/>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31</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cap</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6,400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Cefalexin 500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116,736.00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32</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4,500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Cefuroxime 500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212,445.00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33</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2,000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Ciprofloxacin 500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45,440.00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34</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1,100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Clarithromycin 500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63,118.00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35</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cap</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2,000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Cloxacillin 250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18,480.00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36</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cap</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10,000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Cloxacillin 500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165,000.00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37</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bottle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Cloxacillin 250 mg/5 ml, 60ml</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4,442.20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38</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cap</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1,800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Clindamycin 300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57,924.00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lastRenderedPageBreak/>
              <w:t>39</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9,340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Co-Amoxiclav 500 mg/125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424,689.80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40</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800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Cotrimoxazole 400 mg/80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5,944.00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41</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1,800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Cotrimoxazole 800 mg/160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19,998.00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42</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2,260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Azithromycin 500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216,462.80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43</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cap</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1,450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Cefixime 200mg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120,741.50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ANTIBIOTICS (OTIC)</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44</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bottle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43</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Ofloxacin Otic 0.3% 5ml Drops</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15,593.09</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ANTI-CHOLESTEROL</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45</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3,100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Simvastatin 20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46,500.00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ANTI-COAGOLANTS</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46</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2,420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Aspirin 80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8,687.80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MUCOLYTIC/ANTI-COUGH</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47</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4,000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Lagundi 600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27,120.00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48</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bottle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220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Lagundi 300 mg/5 ml, 60 ml</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22,787.60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49</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bottle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Carbocisteine 250 mg/5 ml, 60 ml</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1,139.40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50</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cap</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9,800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Carbocisteine 500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80,850.00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51</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Bromhexine 8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5,529.00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52</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bottle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Ambroxol drops 15ml</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2,569.80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53</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bottle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Ambroxol 30 mg/5 ml</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5,261.50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54</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4,900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Ambroxol 30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34,496.00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55</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sachet</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800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Acetylcysteine 200mg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15,472.00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56</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tablet</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1,100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Acetylcysteine 600mg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38,456.00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57</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601</w:t>
            </w:r>
          </w:p>
        </w:tc>
        <w:tc>
          <w:tcPr>
            <w:tcW w:w="3402"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Dextromethorphan Hydrobromide 10mg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3,083.13</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58</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Bottle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Dextromethorphan Hydrobromide 10mg/5mL Syrup 60mL</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2,119.40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ANTI-DIABETES</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59</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26,000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Metformin HCL 500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126,100.00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60</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720</w:t>
            </w:r>
          </w:p>
        </w:tc>
        <w:tc>
          <w:tcPr>
            <w:tcW w:w="3402"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Vildagliptin + Metformin 50mg/1000mg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24,156.00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61</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4,380</w:t>
            </w:r>
          </w:p>
        </w:tc>
        <w:tc>
          <w:tcPr>
            <w:tcW w:w="3402"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Gliclazide 30mg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38,456.40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ANTI-DIARRHEAL</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62</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2,800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Loperamide 2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17,752.00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ANTI-EMETICS</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64</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ampule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Metoclopromide 5mg/ml (2ml)</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2,278.00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65</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700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Metoclopromide 10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8,596.00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ANTI-FIBRINOLYTICS</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66</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cap</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1,400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Tranexamic Acid 500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33,110.00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lastRenderedPageBreak/>
              <w:t>ANTI-FUNGAL</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67</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Ketoconazole 200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82,995.00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68</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tube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110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Ketoconazole 20mg Cream, 10g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26,983.00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ANTI-HISTAMINES</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69</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6,500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Cetirizine 10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77,480.00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70</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1,800</w:t>
            </w:r>
          </w:p>
        </w:tc>
        <w:tc>
          <w:tcPr>
            <w:tcW w:w="3402"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Loratadine 10mg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11,880.00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71</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700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Chlorphenamine Maleate 4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5,775.00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72</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cap</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12,400</w:t>
            </w:r>
          </w:p>
        </w:tc>
        <w:tc>
          <w:tcPr>
            <w:tcW w:w="3402"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Diphenhydramine HCL 25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89,528.00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73</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cap</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68,400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Diphenhydramine HCL 50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526,680.00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74</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ampule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80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Diphenhydramine HCL 50 mg/ml</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13,396.80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ANTI-HYPERTENSIVES</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75</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31,700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Amlodipine 5 mg, besylate</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205,733.00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76</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14,600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Amlodipine 10 mg, besylate</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126,874.00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77</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1,800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Atenolol 50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16,110.00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78</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Captopril 25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3,565.00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79</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45,800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Losartan 50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529,448.00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80</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4,500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Clopidogrel 75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91,170.00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81</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1,820</w:t>
            </w:r>
          </w:p>
        </w:tc>
        <w:tc>
          <w:tcPr>
            <w:tcW w:w="3402"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Metoprolol 50mg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5,605.60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82</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2,200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Clonidine 75mcg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44,000.00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83</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5,500</w:t>
            </w:r>
          </w:p>
        </w:tc>
        <w:tc>
          <w:tcPr>
            <w:tcW w:w="3402"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Carvedilol 6.25mg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60,005.00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84</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360</w:t>
            </w:r>
          </w:p>
        </w:tc>
        <w:tc>
          <w:tcPr>
            <w:tcW w:w="3402"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Candesartan 8mg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7,426.80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ANTI-HELMINITICS</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85</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2,650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Mebendazole 500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214,941.50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ANTI-PROTOZOAL</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86</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1,400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Metronidazole 500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20,328.00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ANTI-PSYCHOTICS</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87</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94,700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Risperidone 2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899,650.00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88</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2,500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Haloperidol 5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72,250.00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89</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22,222</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Levomepromazine 100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556,661.10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90</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12,001</w:t>
            </w:r>
          </w:p>
        </w:tc>
        <w:tc>
          <w:tcPr>
            <w:tcW w:w="3402"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Chlorpromazine 100mg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72,846.07</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91</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29,100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Chlorpromazine 200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324,465.00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92</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cap</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1,200</w:t>
            </w:r>
          </w:p>
        </w:tc>
        <w:tc>
          <w:tcPr>
            <w:tcW w:w="3402"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Fluoxetin 20mg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38,100.00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93</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1,600</w:t>
            </w:r>
          </w:p>
        </w:tc>
        <w:tc>
          <w:tcPr>
            <w:tcW w:w="3402"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Aripiprazole 10mg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204,016.00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94</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9,100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Olanzapine 10mg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695,695.00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95</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32,100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Clozapine 100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1,691,349.00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96</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vial</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20</w:t>
            </w:r>
          </w:p>
        </w:tc>
        <w:tc>
          <w:tcPr>
            <w:tcW w:w="3402"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Fluphenazine Decanoate 25mg/ml  5mL</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9,874.80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ANTI-VERTIGO</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97</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1,300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Cinnarizine 25mg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38,844.00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lastRenderedPageBreak/>
              <w:t>98</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400</w:t>
            </w:r>
          </w:p>
        </w:tc>
        <w:tc>
          <w:tcPr>
            <w:tcW w:w="3402"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Betahistine Dihydrochloride 16mg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15,804.00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ANTI-VIRAL</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99</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600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Acyclovir 400mg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43,122.00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CORTICOSTEROIDS</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100</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vial</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Hydrocortisone 250 mg/2 ml</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6,380.00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101</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tube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70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Hydrocortisone 10 mg cream, 15g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15,374.10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102</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1,000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Prednisone 10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5,780.00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103</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bottle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27</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Prednisone 10 mg/5 ml 60ml</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4,917.78</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DIURETICS</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104</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1,600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Furosemide 40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9,296.00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105</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360</w:t>
            </w:r>
          </w:p>
        </w:tc>
        <w:tc>
          <w:tcPr>
            <w:tcW w:w="3402"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Hydrochlorotiazide 12.5mg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2,044.80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LAXATIVES</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106</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bottle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33</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Lactulose 3.35g/5ml 120 ml</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6,251.52</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VITAMINS</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107</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cap</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1,450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Silimaryn+Amino Acids</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32,944.00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108</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cap</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10,000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Multivitamins+Folic Acid</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98,100.00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109</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26,200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Multivitamins+Folic Acid</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144,624.00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110</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bottle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880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Multivitamins Syrup 60ml</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100,804.00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111</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cap</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1,000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Dibencozide 1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23,240.00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112</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58,700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Vitamin B Complex 500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289,391.00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113</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cap</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21,400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Ferrous Sulfate 500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98,012.00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114</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81,500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Ascorbic Acid 500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328,445.00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ANTI-SPASMODIC</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115</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1,400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Dicycloverine 10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12,572.00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116</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500</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Domperidone 10 mg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7,180.00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117</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cap</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1,800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Hyoscine-N-Butyl-Bromide 10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19,314.00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118</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ampule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85</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Hyoscine-N-Butyl-Bromide 20 mg/ml</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6,124.25</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ANTI-CONVULSANT</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119</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152,004</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Carbamazepine 200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946,984.92</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120</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1,080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Gabapentin 300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43,761.60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121</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19,800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Levetiracetam 500mg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706,860.00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122</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3,600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Clonazepam 2 mg tab</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46,548.00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123</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79,800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Divalproex Na 500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2,684,472.00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124</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6,000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Divalproex Na 250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123,780.00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125</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19,500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Phenobarbital 60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97,305.00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126</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11,000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Phenytoin 100mg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490,050.00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127</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360</w:t>
            </w:r>
          </w:p>
        </w:tc>
        <w:tc>
          <w:tcPr>
            <w:tcW w:w="3402"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Oxcarbazepine 300mg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8,942.40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ANTI-DEPRESSANT</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lastRenderedPageBreak/>
              <w:t>128</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720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Lithium Carbonate 450mg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10,627.20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129</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3,000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Quetiapine 200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445,740.00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130</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1,200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Quetiapine 25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39,384.00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131</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Sertraline 50mg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29,150.00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132</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100</w:t>
            </w:r>
          </w:p>
        </w:tc>
        <w:tc>
          <w:tcPr>
            <w:tcW w:w="3402"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Escitalopram 20mg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3,683.00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ANTI-FLATULENT</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133</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Simethicone (Chewable) 40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5,180.00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ANTI-NAUSEA</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134</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900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Meclizine 25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11,052.00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ANTI-PARKINSONS</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135</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360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Levodopa+Carvidopa 100/25mg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9,835.20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136</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300</w:t>
            </w:r>
          </w:p>
        </w:tc>
        <w:tc>
          <w:tcPr>
            <w:tcW w:w="3402"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Biperiden 2mg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5,631.00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ANTI-DEMENTIA</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137</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4,200</w:t>
            </w:r>
          </w:p>
        </w:tc>
        <w:tc>
          <w:tcPr>
            <w:tcW w:w="3402"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Memantine 10mg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150,906.00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HYPOHYROIDISM</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138</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360</w:t>
            </w:r>
          </w:p>
        </w:tc>
        <w:tc>
          <w:tcPr>
            <w:tcW w:w="3402"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Levothyroxine 150mcg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7,128.00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139</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360</w:t>
            </w:r>
          </w:p>
        </w:tc>
        <w:tc>
          <w:tcPr>
            <w:tcW w:w="3402"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Levothyroxine 50mcg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3,466.80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MUSCLE RELAXANTS</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140</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360</w:t>
            </w:r>
          </w:p>
        </w:tc>
        <w:tc>
          <w:tcPr>
            <w:tcW w:w="3402"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Baclofen 10mg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15,048.00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141</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Eperisone HCL  50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10,488.00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ANXIOLYTICS (Regulated)</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142</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tab</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500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Diazepam 5 mg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10,175.00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143</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ampule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Diazepam 10mg/ml (2ml ampule)</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2,783.10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REHYDRATING AGENTS</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144</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sachet</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3,450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Oral Rehydration Salts 4.1g / sachet</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57,891.00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TOPICAL MEDICATIONS</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145</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tube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541</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Mupirocin Ointment 2%, 5 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133,053.54</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146</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tube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160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Clotrimazole cream 1%, 20 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19,096.00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147</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tube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260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Silver Sulfadiazine 1% 20g cream</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76,863.80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148</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tube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Sulfur Ointment 30 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4,290.00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149</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tube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95</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Betamethasone Cream 0.1%, 5g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35,516.70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150</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tube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113</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Clobetasol 0.05 % Ointment 5g</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24,777.51</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151</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bottle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120</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Permethrin LOTION, 60 ml</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30,711.60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152</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bottle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67</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Permethrin 10mg/ml SHAMPOO, 60 ml</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13,314.91</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9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lastRenderedPageBreak/>
              <w:t>153</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Tube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103</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Zinc Oxide + Benzoic Acid + Sulfur + Salicylic Acid 12.9g/4.5g/3/4g/1.87g      30g</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6,344.80</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154</w:t>
            </w:r>
          </w:p>
        </w:tc>
        <w:tc>
          <w:tcPr>
            <w:tcW w:w="1135"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Bottle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26</w:t>
            </w:r>
          </w:p>
        </w:tc>
        <w:tc>
          <w:tcPr>
            <w:tcW w:w="3402" w:type="dxa"/>
            <w:tcBorders>
              <w:top w:val="nil"/>
              <w:left w:val="nil"/>
              <w:bottom w:val="single" w:sz="4" w:space="0" w:color="auto"/>
              <w:right w:val="single" w:sz="4" w:space="0" w:color="auto"/>
            </w:tcBorders>
            <w:shd w:val="clear" w:color="auto" w:fill="auto"/>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Anthraquinone Glycosides Salicylic Acid     10mL</w:t>
            </w:r>
          </w:p>
        </w:tc>
        <w:tc>
          <w:tcPr>
            <w:tcW w:w="1559"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6,327.88</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9640" w:type="dxa"/>
            <w:gridSpan w:val="6"/>
            <w:tcBorders>
              <w:top w:val="single" w:sz="4" w:space="0" w:color="auto"/>
              <w:left w:val="single" w:sz="4" w:space="0" w:color="auto"/>
              <w:bottom w:val="single" w:sz="4" w:space="0" w:color="auto"/>
              <w:right w:val="single" w:sz="4" w:space="0" w:color="000000"/>
            </w:tcBorders>
            <w:shd w:val="clear" w:color="000000" w:fill="AEAAAA"/>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VACCINE</w:t>
            </w:r>
          </w:p>
        </w:tc>
        <w:tc>
          <w:tcPr>
            <w:tcW w:w="1418" w:type="dxa"/>
            <w:tcBorders>
              <w:top w:val="single" w:sz="4" w:space="0" w:color="auto"/>
              <w:left w:val="single" w:sz="4" w:space="0" w:color="auto"/>
              <w:bottom w:val="single" w:sz="4" w:space="0" w:color="auto"/>
              <w:right w:val="single" w:sz="4" w:space="0" w:color="000000"/>
            </w:tcBorders>
            <w:shd w:val="clear" w:color="000000" w:fill="AEAAAA"/>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155</w:t>
            </w:r>
          </w:p>
        </w:tc>
        <w:tc>
          <w:tcPr>
            <w:tcW w:w="1135"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ampule</w:t>
            </w:r>
          </w:p>
        </w:tc>
        <w:tc>
          <w:tcPr>
            <w:tcW w:w="1134"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532</w:t>
            </w:r>
          </w:p>
        </w:tc>
        <w:tc>
          <w:tcPr>
            <w:tcW w:w="3402" w:type="dxa"/>
            <w:tcBorders>
              <w:top w:val="nil"/>
              <w:left w:val="nil"/>
              <w:bottom w:val="single" w:sz="4" w:space="0" w:color="auto"/>
              <w:right w:val="single" w:sz="4" w:space="0" w:color="auto"/>
            </w:tcBorders>
            <w:shd w:val="clear" w:color="000000" w:fill="FFFFFF"/>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Tetanus Toxoid 0.5 ml</w:t>
            </w:r>
          </w:p>
        </w:tc>
        <w:tc>
          <w:tcPr>
            <w:tcW w:w="1559" w:type="dxa"/>
            <w:tcBorders>
              <w:top w:val="nil"/>
              <w:left w:val="nil"/>
              <w:bottom w:val="single" w:sz="4" w:space="0" w:color="auto"/>
              <w:right w:val="single" w:sz="4" w:space="0" w:color="auto"/>
            </w:tcBorders>
            <w:shd w:val="clear" w:color="000000" w:fill="FFFFFF"/>
            <w:noWrap/>
            <w:vAlign w:val="center"/>
            <w:hideMark/>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94,999.24</w:t>
            </w:r>
          </w:p>
        </w:tc>
        <w:tc>
          <w:tcPr>
            <w:tcW w:w="1701" w:type="dxa"/>
            <w:tcBorders>
              <w:top w:val="nil"/>
              <w:left w:val="nil"/>
              <w:bottom w:val="single" w:sz="4" w:space="0" w:color="auto"/>
              <w:right w:val="single" w:sz="4" w:space="0" w:color="auto"/>
            </w:tcBorders>
            <w:shd w:val="clear" w:color="auto" w:fill="auto"/>
            <w:noWrap/>
            <w:vAlign w:val="center"/>
            <w:hideMark/>
          </w:tcPr>
          <w:p w:rsidR="001C5D30" w:rsidRPr="001C5D30" w:rsidRDefault="001C5D30" w:rsidP="006973DE">
            <w:pPr>
              <w:jc w:val="center"/>
              <w:rPr>
                <w:rFonts w:ascii="Arial" w:hAnsi="Arial" w:cs="Arial"/>
                <w:b/>
                <w:bCs/>
                <w:color w:val="000000"/>
              </w:rPr>
            </w:pPr>
          </w:p>
        </w:tc>
        <w:tc>
          <w:tcPr>
            <w:tcW w:w="1418" w:type="dxa"/>
            <w:tcBorders>
              <w:top w:val="nil"/>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r w:rsidR="001C5D30" w:rsidRPr="001C5D30" w:rsidTr="006973DE">
        <w:trPr>
          <w:trHeight w:val="300"/>
        </w:trPr>
        <w:tc>
          <w:tcPr>
            <w:tcW w:w="638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C5D30" w:rsidRPr="001C5D30" w:rsidRDefault="001C5D30" w:rsidP="001C5D30">
            <w:pPr>
              <w:jc w:val="right"/>
              <w:rPr>
                <w:rFonts w:ascii="Arial" w:hAnsi="Arial" w:cs="Arial"/>
                <w:b/>
                <w:bCs/>
                <w:color w:val="000000"/>
              </w:rPr>
            </w:pPr>
            <w:r w:rsidRPr="001C5D30">
              <w:rPr>
                <w:rFonts w:ascii="Arial" w:hAnsi="Arial" w:cs="Arial"/>
                <w:b/>
                <w:bCs/>
                <w:color w:val="000000"/>
              </w:rPr>
              <w:t>TOTAL</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1C5D30" w:rsidRPr="001C5D30" w:rsidRDefault="001C5D30" w:rsidP="006973DE">
            <w:pPr>
              <w:jc w:val="center"/>
              <w:rPr>
                <w:rFonts w:ascii="Arial" w:hAnsi="Arial" w:cs="Arial"/>
                <w:b/>
                <w:bCs/>
                <w:color w:val="000000"/>
              </w:rPr>
            </w:pPr>
            <w:r w:rsidRPr="001C5D30">
              <w:rPr>
                <w:rFonts w:ascii="Arial" w:hAnsi="Arial" w:cs="Arial"/>
                <w:b/>
                <w:bCs/>
                <w:color w:val="000000"/>
              </w:rPr>
              <w:t>17,214,436.76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C5D30" w:rsidRPr="001C5D30" w:rsidRDefault="001C5D30" w:rsidP="006973DE">
            <w:pPr>
              <w:jc w:val="center"/>
              <w:rPr>
                <w:rFonts w:ascii="Arial" w:hAnsi="Arial" w:cs="Arial"/>
                <w:b/>
                <w:bCs/>
                <w:color w:val="000000"/>
              </w:rPr>
            </w:pPr>
          </w:p>
        </w:tc>
        <w:tc>
          <w:tcPr>
            <w:tcW w:w="1418" w:type="dxa"/>
            <w:tcBorders>
              <w:top w:val="single" w:sz="4" w:space="0" w:color="auto"/>
              <w:left w:val="nil"/>
              <w:bottom w:val="single" w:sz="4" w:space="0" w:color="auto"/>
              <w:right w:val="single" w:sz="4" w:space="0" w:color="auto"/>
            </w:tcBorders>
            <w:vAlign w:val="center"/>
          </w:tcPr>
          <w:p w:rsidR="001C5D30" w:rsidRPr="001C5D30" w:rsidRDefault="001C5D30" w:rsidP="006973DE">
            <w:pPr>
              <w:jc w:val="center"/>
              <w:rPr>
                <w:rFonts w:ascii="Arial" w:hAnsi="Arial" w:cs="Arial"/>
                <w:b/>
                <w:bCs/>
                <w:color w:val="000000"/>
              </w:rPr>
            </w:pPr>
          </w:p>
        </w:tc>
      </w:tr>
    </w:tbl>
    <w:p w:rsidR="001C5D30" w:rsidRPr="001C5D30" w:rsidRDefault="001C5D30" w:rsidP="001C5D30">
      <w:pPr>
        <w:jc w:val="center"/>
        <w:rPr>
          <w:rFonts w:ascii="Arial" w:hAnsi="Arial" w:cs="Arial"/>
          <w:b/>
        </w:rPr>
      </w:pPr>
    </w:p>
    <w:p w:rsidR="001C5D30" w:rsidRPr="0048650D" w:rsidRDefault="001C5D30" w:rsidP="001C5D30">
      <w:pPr>
        <w:jc w:val="left"/>
        <w:rPr>
          <w:rFonts w:ascii="Arial" w:hAnsi="Arial" w:cs="Arial"/>
          <w:b/>
        </w:rPr>
      </w:pPr>
      <w:r w:rsidRPr="0048650D">
        <w:rPr>
          <w:rFonts w:ascii="Arial" w:hAnsi="Arial" w:cs="Arial"/>
          <w:b/>
        </w:rPr>
        <w:t>TOTAL BID PRICE (Amount in Words):</w:t>
      </w:r>
    </w:p>
    <w:p w:rsidR="001C5D30" w:rsidRPr="0048650D" w:rsidRDefault="001C5D30" w:rsidP="001C5D30">
      <w:pPr>
        <w:jc w:val="left"/>
        <w:rPr>
          <w:rFonts w:ascii="Arial" w:hAnsi="Arial" w:cs="Arial"/>
          <w:b/>
          <w:sz w:val="20"/>
          <w:szCs w:val="20"/>
        </w:rPr>
      </w:pPr>
    </w:p>
    <w:p w:rsidR="001C5D30" w:rsidRPr="0048650D" w:rsidRDefault="001C5D30" w:rsidP="001C5D30">
      <w:pPr>
        <w:jc w:val="left"/>
        <w:rPr>
          <w:rFonts w:ascii="Arial" w:hAnsi="Arial" w:cs="Arial"/>
          <w:b/>
          <w:sz w:val="20"/>
          <w:szCs w:val="20"/>
        </w:rPr>
      </w:pPr>
      <w:r w:rsidRPr="0048650D">
        <w:rPr>
          <w:rFonts w:ascii="Arial" w:hAnsi="Arial" w:cs="Arial"/>
          <w:b/>
          <w:sz w:val="20"/>
          <w:szCs w:val="20"/>
        </w:rPr>
        <w:t>__________________________________________________________</w:t>
      </w:r>
      <w:r>
        <w:rPr>
          <w:rFonts w:ascii="Arial" w:hAnsi="Arial" w:cs="Arial"/>
          <w:b/>
          <w:sz w:val="20"/>
          <w:szCs w:val="20"/>
        </w:rPr>
        <w:t>_______________________</w:t>
      </w:r>
    </w:p>
    <w:p w:rsidR="001C5D30" w:rsidRPr="0048650D" w:rsidRDefault="001C5D30" w:rsidP="001C5D30">
      <w:pPr>
        <w:jc w:val="left"/>
        <w:rPr>
          <w:rFonts w:ascii="Arial" w:hAnsi="Arial" w:cs="Arial"/>
          <w:b/>
          <w:sz w:val="20"/>
          <w:szCs w:val="20"/>
        </w:rPr>
      </w:pPr>
    </w:p>
    <w:p w:rsidR="001C5D30" w:rsidRPr="0048650D" w:rsidRDefault="001C5D30" w:rsidP="001C5D30">
      <w:pPr>
        <w:jc w:val="left"/>
        <w:rPr>
          <w:rFonts w:ascii="Arial" w:hAnsi="Arial" w:cs="Arial"/>
          <w:sz w:val="20"/>
          <w:szCs w:val="20"/>
        </w:rPr>
      </w:pPr>
      <w:r w:rsidRPr="0048650D">
        <w:rPr>
          <w:rFonts w:ascii="Arial" w:hAnsi="Arial" w:cs="Arial"/>
          <w:b/>
          <w:sz w:val="20"/>
          <w:szCs w:val="20"/>
        </w:rPr>
        <w:t>______________________________________________________________________</w:t>
      </w:r>
    </w:p>
    <w:p w:rsidR="001C5D30" w:rsidRPr="0048650D" w:rsidRDefault="001C5D30" w:rsidP="001C5D30">
      <w:pPr>
        <w:jc w:val="center"/>
        <w:rPr>
          <w:rFonts w:ascii="Arial" w:hAnsi="Arial" w:cs="Arial"/>
          <w:b/>
          <w:sz w:val="22"/>
          <w:szCs w:val="22"/>
        </w:rPr>
      </w:pPr>
    </w:p>
    <w:p w:rsidR="001C5D30" w:rsidRPr="0048650D" w:rsidRDefault="001C5D30" w:rsidP="001C5D30">
      <w:pPr>
        <w:jc w:val="center"/>
        <w:rPr>
          <w:rFonts w:ascii="Arial" w:hAnsi="Arial" w:cs="Arial"/>
          <w:b/>
          <w:sz w:val="22"/>
          <w:szCs w:val="22"/>
        </w:rPr>
      </w:pPr>
    </w:p>
    <w:p w:rsidR="001C5D30" w:rsidRPr="0048650D" w:rsidRDefault="001C5D30" w:rsidP="001C5D30">
      <w:pPr>
        <w:jc w:val="center"/>
        <w:rPr>
          <w:rFonts w:ascii="Arial" w:hAnsi="Arial" w:cs="Arial"/>
          <w:b/>
          <w:sz w:val="22"/>
          <w:szCs w:val="22"/>
        </w:rPr>
      </w:pPr>
    </w:p>
    <w:p w:rsidR="001C5D30" w:rsidRPr="0048650D" w:rsidRDefault="001C5D30" w:rsidP="001C5D30">
      <w:pPr>
        <w:jc w:val="center"/>
        <w:rPr>
          <w:rFonts w:ascii="Arial" w:hAnsi="Arial" w:cs="Arial"/>
          <w:b/>
          <w:sz w:val="22"/>
          <w:szCs w:val="22"/>
        </w:rPr>
      </w:pPr>
      <w:r w:rsidRPr="0048650D">
        <w:rPr>
          <w:rFonts w:ascii="Arial" w:hAnsi="Arial" w:cs="Arial"/>
          <w:b/>
          <w:sz w:val="22"/>
          <w:szCs w:val="22"/>
        </w:rPr>
        <w:t>Certified Correct:</w:t>
      </w:r>
    </w:p>
    <w:p w:rsidR="001C5D30" w:rsidRPr="0048650D" w:rsidRDefault="001C5D30" w:rsidP="001C5D30">
      <w:pPr>
        <w:jc w:val="center"/>
        <w:rPr>
          <w:rFonts w:ascii="Arial" w:hAnsi="Arial" w:cs="Arial"/>
          <w:b/>
          <w:sz w:val="22"/>
          <w:szCs w:val="22"/>
        </w:rPr>
      </w:pPr>
    </w:p>
    <w:p w:rsidR="001C5D30" w:rsidRPr="0048650D" w:rsidRDefault="001C5D30" w:rsidP="001C5D30">
      <w:pPr>
        <w:jc w:val="center"/>
        <w:rPr>
          <w:rFonts w:ascii="Arial" w:hAnsi="Arial" w:cs="Arial"/>
          <w:b/>
          <w:sz w:val="22"/>
          <w:szCs w:val="22"/>
          <w:u w:val="single"/>
        </w:rPr>
      </w:pPr>
      <w:r w:rsidRPr="0048650D">
        <w:rPr>
          <w:rFonts w:ascii="Arial" w:hAnsi="Arial" w:cs="Arial"/>
          <w:b/>
          <w:sz w:val="22"/>
          <w:szCs w:val="22"/>
          <w:u w:val="single"/>
        </w:rPr>
        <w:t>________________________________________________</w:t>
      </w:r>
    </w:p>
    <w:p w:rsidR="001C5D30" w:rsidRPr="0048650D" w:rsidRDefault="001C5D30" w:rsidP="001C5D30">
      <w:pPr>
        <w:jc w:val="center"/>
        <w:rPr>
          <w:rFonts w:ascii="Arial" w:hAnsi="Arial" w:cs="Arial"/>
          <w:sz w:val="22"/>
          <w:szCs w:val="22"/>
        </w:rPr>
      </w:pPr>
      <w:r w:rsidRPr="0048650D">
        <w:rPr>
          <w:rFonts w:ascii="Arial" w:hAnsi="Arial" w:cs="Arial"/>
          <w:sz w:val="22"/>
          <w:szCs w:val="22"/>
        </w:rPr>
        <w:t>Name of Company</w:t>
      </w:r>
    </w:p>
    <w:p w:rsidR="001C5D30" w:rsidRPr="0048650D" w:rsidRDefault="001C5D30" w:rsidP="001C5D30">
      <w:pPr>
        <w:jc w:val="center"/>
        <w:rPr>
          <w:rFonts w:ascii="Arial" w:hAnsi="Arial" w:cs="Arial"/>
          <w:sz w:val="22"/>
          <w:szCs w:val="22"/>
        </w:rPr>
      </w:pPr>
    </w:p>
    <w:p w:rsidR="001C5D30" w:rsidRPr="0048650D" w:rsidRDefault="001C5D30" w:rsidP="001C5D30">
      <w:pPr>
        <w:jc w:val="center"/>
        <w:rPr>
          <w:rFonts w:ascii="Arial" w:hAnsi="Arial" w:cs="Arial"/>
          <w:sz w:val="22"/>
          <w:szCs w:val="22"/>
          <w:u w:val="single"/>
        </w:rPr>
      </w:pPr>
      <w:r w:rsidRPr="0048650D">
        <w:rPr>
          <w:rFonts w:ascii="Arial" w:hAnsi="Arial" w:cs="Arial"/>
          <w:sz w:val="22"/>
          <w:szCs w:val="22"/>
          <w:u w:val="single"/>
        </w:rPr>
        <w:t>______________________________________________</w:t>
      </w:r>
    </w:p>
    <w:p w:rsidR="001C5D30" w:rsidRPr="0048650D" w:rsidRDefault="001C5D30" w:rsidP="001C5D30">
      <w:pPr>
        <w:jc w:val="center"/>
        <w:rPr>
          <w:rFonts w:ascii="Arial" w:hAnsi="Arial" w:cs="Arial"/>
          <w:sz w:val="22"/>
          <w:szCs w:val="22"/>
        </w:rPr>
      </w:pPr>
      <w:r w:rsidRPr="0048650D">
        <w:rPr>
          <w:rFonts w:ascii="Arial" w:hAnsi="Arial" w:cs="Arial"/>
          <w:sz w:val="22"/>
          <w:szCs w:val="22"/>
        </w:rPr>
        <w:t>Signature of Bidder or Authorized Representative</w:t>
      </w:r>
    </w:p>
    <w:p w:rsidR="001C5D30" w:rsidRPr="0048650D" w:rsidRDefault="001C5D30" w:rsidP="001C5D30">
      <w:pPr>
        <w:jc w:val="center"/>
        <w:rPr>
          <w:rFonts w:ascii="Arial" w:hAnsi="Arial" w:cs="Arial"/>
          <w:sz w:val="22"/>
          <w:szCs w:val="22"/>
        </w:rPr>
      </w:pPr>
    </w:p>
    <w:p w:rsidR="001C5D30" w:rsidRPr="0048650D" w:rsidRDefault="001C5D30" w:rsidP="001C5D30">
      <w:pPr>
        <w:jc w:val="center"/>
        <w:rPr>
          <w:rFonts w:ascii="Arial" w:hAnsi="Arial" w:cs="Arial"/>
          <w:b/>
          <w:sz w:val="22"/>
          <w:szCs w:val="22"/>
          <w:u w:val="single"/>
        </w:rPr>
      </w:pPr>
      <w:r w:rsidRPr="0048650D">
        <w:rPr>
          <w:rFonts w:ascii="Arial" w:hAnsi="Arial" w:cs="Arial"/>
          <w:b/>
          <w:sz w:val="22"/>
          <w:szCs w:val="22"/>
          <w:u w:val="single"/>
        </w:rPr>
        <w:t>__________________________</w:t>
      </w:r>
    </w:p>
    <w:p w:rsidR="001C5D30" w:rsidRPr="0048650D" w:rsidRDefault="001C5D30" w:rsidP="001C5D30">
      <w:pPr>
        <w:jc w:val="center"/>
        <w:rPr>
          <w:rFonts w:ascii="Arial" w:hAnsi="Arial" w:cs="Arial"/>
          <w:sz w:val="22"/>
          <w:szCs w:val="22"/>
        </w:rPr>
      </w:pPr>
      <w:r w:rsidRPr="0048650D">
        <w:rPr>
          <w:rFonts w:ascii="Arial" w:hAnsi="Arial" w:cs="Arial"/>
          <w:sz w:val="22"/>
          <w:szCs w:val="22"/>
        </w:rPr>
        <w:t>Name and Designation</w:t>
      </w:r>
    </w:p>
    <w:p w:rsidR="001C5D30" w:rsidRPr="0048650D" w:rsidRDefault="001C5D30" w:rsidP="001C5D30">
      <w:pPr>
        <w:jc w:val="center"/>
        <w:rPr>
          <w:rFonts w:ascii="Arial" w:hAnsi="Arial" w:cs="Arial"/>
          <w:sz w:val="22"/>
          <w:szCs w:val="22"/>
        </w:rPr>
      </w:pPr>
    </w:p>
    <w:p w:rsidR="001C5D30" w:rsidRPr="0048650D" w:rsidRDefault="001C5D30" w:rsidP="001C5D30">
      <w:pPr>
        <w:tabs>
          <w:tab w:val="right" w:pos="8453"/>
        </w:tabs>
        <w:jc w:val="center"/>
        <w:rPr>
          <w:rFonts w:ascii="Arial" w:hAnsi="Arial" w:cs="Arial"/>
          <w:b/>
          <w:sz w:val="22"/>
          <w:szCs w:val="22"/>
          <w:u w:val="single"/>
        </w:rPr>
      </w:pPr>
      <w:r w:rsidRPr="0048650D">
        <w:rPr>
          <w:rFonts w:ascii="Arial" w:hAnsi="Arial" w:cs="Arial"/>
          <w:b/>
          <w:sz w:val="22"/>
          <w:szCs w:val="22"/>
          <w:u w:val="single"/>
        </w:rPr>
        <w:t>_______________________</w:t>
      </w:r>
    </w:p>
    <w:p w:rsidR="001C5D30" w:rsidRPr="0048650D" w:rsidRDefault="001C5D30" w:rsidP="001C5D30">
      <w:pPr>
        <w:tabs>
          <w:tab w:val="right" w:pos="8453"/>
        </w:tabs>
        <w:jc w:val="center"/>
        <w:rPr>
          <w:rFonts w:ascii="Arial" w:hAnsi="Arial" w:cs="Arial"/>
          <w:sz w:val="22"/>
          <w:szCs w:val="22"/>
        </w:rPr>
      </w:pPr>
      <w:r w:rsidRPr="0048650D">
        <w:rPr>
          <w:rFonts w:ascii="Arial" w:hAnsi="Arial" w:cs="Arial"/>
          <w:sz w:val="22"/>
          <w:szCs w:val="22"/>
        </w:rPr>
        <w:t>Date</w:t>
      </w:r>
    </w:p>
    <w:p w:rsidR="001C5D30" w:rsidRPr="0048650D" w:rsidRDefault="001C5D30" w:rsidP="001C5D30">
      <w:pPr>
        <w:tabs>
          <w:tab w:val="left" w:pos="2706"/>
          <w:tab w:val="center" w:pos="4514"/>
        </w:tabs>
        <w:jc w:val="center"/>
        <w:rPr>
          <w:rFonts w:ascii="Arial" w:hAnsi="Arial" w:cs="Arial"/>
          <w:b/>
          <w:sz w:val="32"/>
          <w:szCs w:val="32"/>
          <w:u w:val="single"/>
        </w:rPr>
      </w:pPr>
    </w:p>
    <w:p w:rsidR="001C5D30" w:rsidRPr="0048650D" w:rsidRDefault="001C5D30" w:rsidP="001C5D30">
      <w:pPr>
        <w:tabs>
          <w:tab w:val="left" w:pos="2706"/>
          <w:tab w:val="center" w:pos="4514"/>
        </w:tabs>
        <w:jc w:val="center"/>
        <w:rPr>
          <w:rFonts w:ascii="Arial" w:hAnsi="Arial" w:cs="Arial"/>
          <w:b/>
          <w:sz w:val="32"/>
          <w:szCs w:val="32"/>
          <w:u w:val="single"/>
        </w:rPr>
      </w:pPr>
      <w:r w:rsidRPr="0048650D">
        <w:rPr>
          <w:rFonts w:ascii="Arial" w:hAnsi="Arial" w:cs="Arial"/>
          <w:noProof/>
          <w:lang w:val="en-PH"/>
        </w:rPr>
        <mc:AlternateContent>
          <mc:Choice Requires="wps">
            <w:drawing>
              <wp:anchor distT="0" distB="0" distL="114300" distR="114300" simplePos="0" relativeHeight="251789312" behindDoc="0" locked="0" layoutInCell="1" hidden="0" allowOverlap="1" wp14:anchorId="7C7DE812" wp14:editId="053D02B0">
                <wp:simplePos x="0" y="0"/>
                <wp:positionH relativeFrom="column">
                  <wp:posOffset>1295400</wp:posOffset>
                </wp:positionH>
                <wp:positionV relativeFrom="paragraph">
                  <wp:posOffset>38100</wp:posOffset>
                </wp:positionV>
                <wp:extent cx="3294453" cy="702945"/>
                <wp:effectExtent l="0" t="0" r="0" b="0"/>
                <wp:wrapNone/>
                <wp:docPr id="210" name="Rectangle 210"/>
                <wp:cNvGraphicFramePr/>
                <a:graphic xmlns:a="http://schemas.openxmlformats.org/drawingml/2006/main">
                  <a:graphicData uri="http://schemas.microsoft.com/office/word/2010/wordprocessingShape">
                    <wps:wsp>
                      <wps:cNvSpPr/>
                      <wps:spPr>
                        <a:xfrm>
                          <a:off x="3703536" y="3433290"/>
                          <a:ext cx="3284928" cy="6934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C5D30" w:rsidRDefault="001C5D30" w:rsidP="001C5D30">
                            <w:pPr>
                              <w:jc w:val="center"/>
                              <w:textDirection w:val="btLr"/>
                            </w:pPr>
                          </w:p>
                          <w:p w:rsidR="001C5D30" w:rsidRDefault="001C5D30" w:rsidP="001C5D30">
                            <w:pPr>
                              <w:jc w:val="center"/>
                              <w:textDirection w:val="btLr"/>
                            </w:pPr>
                            <w:r>
                              <w:rPr>
                                <w:b/>
                                <w:color w:val="000000"/>
                                <w:sz w:val="22"/>
                              </w:rPr>
                              <w:t>PLEASE USE THIS PRESCRIBED FORMAT IN THIS BID FORM</w:t>
                            </w:r>
                          </w:p>
                        </w:txbxContent>
                      </wps:txbx>
                      <wps:bodyPr spcFirstLastPara="1" wrap="square" lIns="91425" tIns="45700" rIns="91425" bIns="45700" anchor="t" anchorCtr="0">
                        <a:noAutofit/>
                      </wps:bodyPr>
                    </wps:wsp>
                  </a:graphicData>
                </a:graphic>
              </wp:anchor>
            </w:drawing>
          </mc:Choice>
          <mc:Fallback>
            <w:pict>
              <v:rect w14:anchorId="7C7DE812" id="Rectangle 210" o:spid="_x0000_s1033" style="position:absolute;left:0;text-align:left;margin-left:102pt;margin-top:3pt;width:259.4pt;height:55.3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">
                <v:stroke startarrowwidth="narrow" startarrowlength="short" endarrowwidth="narrow" endarrowlength="short"/>
                <v:textbox inset="2.53958mm,1.2694mm,2.53958mm,1.2694mm">
                  <w:txbxContent>
                    <w:p w:rsidR="001C5D30" w:rsidRDefault="001C5D30" w:rsidP="001C5D30">
                      <w:pPr>
                        <w:jc w:val="center"/>
                        <w:textDirection w:val="btLr"/>
                      </w:pPr>
                    </w:p>
                    <w:p w:rsidR="001C5D30" w:rsidRDefault="001C5D30" w:rsidP="001C5D30">
                      <w:pPr>
                        <w:jc w:val="center"/>
                        <w:textDirection w:val="btLr"/>
                      </w:pPr>
                      <w:r>
                        <w:rPr>
                          <w:b/>
                          <w:color w:val="000000"/>
                          <w:sz w:val="22"/>
                        </w:rPr>
                        <w:t>PLEASE USE THIS PRESCRIBED FORMAT IN THIS BID FORM</w:t>
                      </w:r>
                    </w:p>
                  </w:txbxContent>
                </v:textbox>
              </v:rect>
            </w:pict>
          </mc:Fallback>
        </mc:AlternateContent>
      </w:r>
    </w:p>
    <w:p w:rsidR="001C5D30" w:rsidRPr="0048650D" w:rsidRDefault="001C5D30" w:rsidP="001C5D30">
      <w:pPr>
        <w:tabs>
          <w:tab w:val="left" w:pos="2706"/>
          <w:tab w:val="center" w:pos="4514"/>
        </w:tabs>
        <w:rPr>
          <w:rFonts w:ascii="Arial" w:hAnsi="Arial" w:cs="Arial"/>
          <w:b/>
          <w:sz w:val="32"/>
          <w:szCs w:val="32"/>
          <w:u w:val="single"/>
        </w:rPr>
      </w:pPr>
    </w:p>
    <w:p w:rsidR="001C5D30" w:rsidRDefault="001C5D30" w:rsidP="00CB0913">
      <w:pPr>
        <w:jc w:val="right"/>
        <w:rPr>
          <w:rFonts w:ascii="Arial" w:hAnsi="Arial" w:cs="Arial"/>
          <w:b/>
        </w:rPr>
      </w:pPr>
    </w:p>
    <w:p w:rsidR="001C5D30" w:rsidRDefault="001C5D30" w:rsidP="00CB0913">
      <w:pPr>
        <w:jc w:val="right"/>
        <w:rPr>
          <w:rFonts w:ascii="Arial" w:hAnsi="Arial" w:cs="Arial"/>
          <w:b/>
        </w:rPr>
      </w:pPr>
    </w:p>
    <w:p w:rsidR="001C5D30" w:rsidRDefault="001C5D30" w:rsidP="00CB0913">
      <w:pPr>
        <w:jc w:val="right"/>
        <w:rPr>
          <w:rFonts w:ascii="Arial" w:hAnsi="Arial" w:cs="Arial"/>
          <w:b/>
        </w:rPr>
      </w:pPr>
    </w:p>
    <w:p w:rsidR="001C5D30" w:rsidRDefault="001C5D30" w:rsidP="00CB0913">
      <w:pPr>
        <w:jc w:val="right"/>
        <w:rPr>
          <w:rFonts w:ascii="Arial" w:hAnsi="Arial" w:cs="Arial"/>
          <w:b/>
        </w:rPr>
      </w:pPr>
    </w:p>
    <w:p w:rsidR="001C5D30" w:rsidRDefault="001C5D30" w:rsidP="00CB0913">
      <w:pPr>
        <w:jc w:val="right"/>
        <w:rPr>
          <w:rFonts w:ascii="Arial" w:hAnsi="Arial" w:cs="Arial"/>
          <w:b/>
        </w:rPr>
      </w:pPr>
    </w:p>
    <w:p w:rsidR="001C5D30" w:rsidRDefault="001C5D30" w:rsidP="00CB0913">
      <w:pPr>
        <w:jc w:val="right"/>
        <w:rPr>
          <w:rFonts w:ascii="Arial" w:hAnsi="Arial" w:cs="Arial"/>
          <w:b/>
        </w:rPr>
      </w:pPr>
    </w:p>
    <w:p w:rsidR="001C5D30" w:rsidRDefault="001C5D30" w:rsidP="00CB0913">
      <w:pPr>
        <w:jc w:val="right"/>
        <w:rPr>
          <w:rFonts w:ascii="Arial" w:hAnsi="Arial" w:cs="Arial"/>
          <w:b/>
        </w:rPr>
      </w:pPr>
    </w:p>
    <w:p w:rsidR="001C5D30" w:rsidRDefault="001C5D30" w:rsidP="00CB0913">
      <w:pPr>
        <w:jc w:val="right"/>
        <w:rPr>
          <w:rFonts w:ascii="Arial" w:hAnsi="Arial" w:cs="Arial"/>
          <w:b/>
        </w:rPr>
      </w:pPr>
    </w:p>
    <w:p w:rsidR="001C5D30" w:rsidRDefault="001C5D30" w:rsidP="00CB0913">
      <w:pPr>
        <w:jc w:val="right"/>
        <w:rPr>
          <w:rFonts w:ascii="Arial" w:hAnsi="Arial" w:cs="Arial"/>
          <w:b/>
        </w:rPr>
      </w:pPr>
    </w:p>
    <w:p w:rsidR="001C5D30" w:rsidRDefault="001C5D30" w:rsidP="00CB0913">
      <w:pPr>
        <w:jc w:val="right"/>
        <w:rPr>
          <w:rFonts w:ascii="Arial" w:hAnsi="Arial" w:cs="Arial"/>
          <w:b/>
        </w:rPr>
      </w:pPr>
    </w:p>
    <w:p w:rsidR="001C5D30" w:rsidRDefault="001C5D30" w:rsidP="00CB0913">
      <w:pPr>
        <w:jc w:val="right"/>
        <w:rPr>
          <w:rFonts w:ascii="Arial" w:hAnsi="Arial" w:cs="Arial"/>
          <w:b/>
        </w:rPr>
      </w:pPr>
    </w:p>
    <w:p w:rsidR="001C5D30" w:rsidRDefault="001C5D30" w:rsidP="00CB0913">
      <w:pPr>
        <w:jc w:val="right"/>
        <w:rPr>
          <w:rFonts w:ascii="Arial" w:hAnsi="Arial" w:cs="Arial"/>
          <w:b/>
        </w:rPr>
      </w:pPr>
    </w:p>
    <w:p w:rsidR="001C5D30" w:rsidRDefault="001C5D30" w:rsidP="00CB0913">
      <w:pPr>
        <w:jc w:val="right"/>
        <w:rPr>
          <w:rFonts w:ascii="Arial" w:hAnsi="Arial" w:cs="Arial"/>
          <w:b/>
        </w:rPr>
      </w:pPr>
    </w:p>
    <w:p w:rsidR="001C5D30" w:rsidRDefault="001C5D30" w:rsidP="00CB0913">
      <w:pPr>
        <w:jc w:val="right"/>
        <w:rPr>
          <w:rFonts w:ascii="Arial" w:hAnsi="Arial" w:cs="Arial"/>
          <w:b/>
        </w:rPr>
      </w:pPr>
    </w:p>
    <w:p w:rsidR="001C5D30" w:rsidRDefault="001C5D30" w:rsidP="00CB0913">
      <w:pPr>
        <w:jc w:val="right"/>
        <w:rPr>
          <w:rFonts w:ascii="Arial" w:hAnsi="Arial" w:cs="Arial"/>
          <w:b/>
        </w:rPr>
      </w:pPr>
    </w:p>
    <w:p w:rsidR="001C5D30" w:rsidRPr="001C5D30" w:rsidRDefault="001C5D30" w:rsidP="001C5D30">
      <w:pPr>
        <w:tabs>
          <w:tab w:val="right" w:pos="8453"/>
        </w:tabs>
        <w:jc w:val="center"/>
        <w:rPr>
          <w:rFonts w:ascii="Arial" w:hAnsi="Arial" w:cs="Arial"/>
          <w:b/>
          <w:sz w:val="28"/>
          <w:highlight w:val="yellow"/>
          <w:u w:val="single"/>
        </w:rPr>
      </w:pPr>
      <w:r w:rsidRPr="001C5D30">
        <w:rPr>
          <w:rFonts w:ascii="Arial" w:hAnsi="Arial" w:cs="Arial"/>
          <w:b/>
          <w:sz w:val="28"/>
          <w:highlight w:val="yellow"/>
          <w:u w:val="single"/>
        </w:rPr>
        <w:lastRenderedPageBreak/>
        <w:t>Price Proposal Form/Price Schedule</w:t>
      </w:r>
    </w:p>
    <w:p w:rsidR="001C5D30" w:rsidRPr="001C5D30" w:rsidRDefault="001C5D30" w:rsidP="001C5D30">
      <w:pPr>
        <w:tabs>
          <w:tab w:val="right" w:pos="5760"/>
          <w:tab w:val="left" w:pos="5940"/>
          <w:tab w:val="right" w:pos="8460"/>
        </w:tabs>
        <w:suppressAutoHyphens/>
        <w:rPr>
          <w:rFonts w:ascii="Arial" w:hAnsi="Arial" w:cs="Arial"/>
          <w:sz w:val="22"/>
        </w:rPr>
      </w:pPr>
      <w:r w:rsidRPr="001C5D30">
        <w:rPr>
          <w:rFonts w:ascii="Arial" w:hAnsi="Arial" w:cs="Arial"/>
          <w:sz w:val="22"/>
        </w:rPr>
        <w:tab/>
      </w:r>
    </w:p>
    <w:p w:rsidR="001C5D30" w:rsidRPr="001C5D30" w:rsidRDefault="001C5D30" w:rsidP="001C5D30">
      <w:pPr>
        <w:tabs>
          <w:tab w:val="right" w:pos="5760"/>
          <w:tab w:val="left" w:pos="5940"/>
          <w:tab w:val="right" w:pos="8460"/>
        </w:tabs>
        <w:suppressAutoHyphens/>
        <w:rPr>
          <w:rFonts w:ascii="Arial" w:hAnsi="Arial" w:cs="Arial"/>
          <w:sz w:val="22"/>
        </w:rPr>
      </w:pPr>
      <w:r w:rsidRPr="001C5D30">
        <w:rPr>
          <w:rFonts w:ascii="Arial" w:hAnsi="Arial" w:cs="Arial"/>
          <w:sz w:val="22"/>
        </w:rPr>
        <w:tab/>
        <w:t>Date:</w:t>
      </w:r>
      <w:r w:rsidRPr="001C5D30">
        <w:rPr>
          <w:rFonts w:ascii="Arial" w:hAnsi="Arial" w:cs="Arial"/>
          <w:sz w:val="22"/>
        </w:rPr>
        <w:tab/>
      </w:r>
      <w:r w:rsidRPr="001C5D30">
        <w:rPr>
          <w:rFonts w:ascii="Arial" w:hAnsi="Arial" w:cs="Arial"/>
          <w:sz w:val="22"/>
          <w:u w:val="single"/>
        </w:rPr>
        <w:tab/>
      </w:r>
    </w:p>
    <w:p w:rsidR="001C5D30" w:rsidRPr="001C5D30" w:rsidRDefault="001C5D30" w:rsidP="001C5D30">
      <w:pPr>
        <w:tabs>
          <w:tab w:val="right" w:pos="5760"/>
          <w:tab w:val="left" w:pos="5940"/>
          <w:tab w:val="right" w:pos="8460"/>
        </w:tabs>
        <w:suppressAutoHyphens/>
        <w:rPr>
          <w:rFonts w:ascii="Arial" w:hAnsi="Arial" w:cs="Arial"/>
          <w:sz w:val="22"/>
        </w:rPr>
      </w:pPr>
      <w:r w:rsidRPr="001C5D30">
        <w:rPr>
          <w:rFonts w:ascii="Arial" w:hAnsi="Arial" w:cs="Arial"/>
          <w:sz w:val="22"/>
        </w:rPr>
        <w:tab/>
        <w:t>Invitation to Bid No:</w:t>
      </w:r>
      <w:r w:rsidRPr="001C5D30">
        <w:rPr>
          <w:rFonts w:ascii="Arial" w:hAnsi="Arial" w:cs="Arial"/>
          <w:sz w:val="22"/>
        </w:rPr>
        <w:tab/>
        <w:t>_______</w:t>
      </w:r>
      <w:r w:rsidRPr="001C5D30">
        <w:rPr>
          <w:rFonts w:ascii="Arial" w:hAnsi="Arial" w:cs="Arial"/>
          <w:sz w:val="22"/>
          <w:u w:val="single"/>
        </w:rPr>
        <w:t>22-11-20</w:t>
      </w:r>
      <w:r w:rsidRPr="001C5D30">
        <w:rPr>
          <w:rFonts w:ascii="Arial" w:hAnsi="Arial" w:cs="Arial"/>
          <w:sz w:val="22"/>
          <w:u w:val="single"/>
          <w:lang w:val="id-ID"/>
        </w:rPr>
        <w:t>___</w:t>
      </w:r>
      <w:r w:rsidRPr="001C5D30">
        <w:rPr>
          <w:rFonts w:ascii="Arial" w:hAnsi="Arial" w:cs="Arial"/>
          <w:sz w:val="22"/>
          <w:u w:val="single"/>
        </w:rPr>
        <w:t>_</w:t>
      </w:r>
    </w:p>
    <w:p w:rsidR="001C5D30" w:rsidRPr="001C5D30" w:rsidRDefault="001C5D30" w:rsidP="001C5D30">
      <w:pPr>
        <w:tabs>
          <w:tab w:val="right" w:pos="8453"/>
        </w:tabs>
        <w:jc w:val="center"/>
        <w:rPr>
          <w:rFonts w:ascii="Arial" w:hAnsi="Arial" w:cs="Arial"/>
          <w:b/>
          <w:sz w:val="22"/>
          <w:highlight w:val="yellow"/>
          <w:u w:val="single"/>
        </w:rPr>
      </w:pPr>
    </w:p>
    <w:p w:rsidR="001C5D30" w:rsidRPr="001C5D30" w:rsidRDefault="001C5D30" w:rsidP="001C5D30">
      <w:pPr>
        <w:tabs>
          <w:tab w:val="right" w:pos="8453"/>
        </w:tabs>
        <w:jc w:val="center"/>
        <w:rPr>
          <w:rFonts w:ascii="Arial" w:hAnsi="Arial" w:cs="Arial"/>
          <w:b/>
          <w:sz w:val="22"/>
        </w:rPr>
      </w:pPr>
      <w:r w:rsidRPr="001C5D30">
        <w:rPr>
          <w:rFonts w:ascii="Arial" w:hAnsi="Arial" w:cs="Arial"/>
          <w:b/>
          <w:sz w:val="22"/>
        </w:rPr>
        <w:t>Early Procurement for the Supply and Delivery of Various Medicines and Medical Supplies for Center/Residential Care Facilities (C/RCFs) of the DSWD-NCR for RCFs for the year 2023</w:t>
      </w:r>
    </w:p>
    <w:p w:rsidR="001C5D30" w:rsidRPr="001C5D30" w:rsidRDefault="001C5D30" w:rsidP="001C5D30">
      <w:pPr>
        <w:tabs>
          <w:tab w:val="right" w:pos="8453"/>
        </w:tabs>
        <w:jc w:val="center"/>
        <w:rPr>
          <w:rFonts w:ascii="Arial" w:hAnsi="Arial" w:cs="Arial"/>
          <w:b/>
          <w:sz w:val="22"/>
        </w:rPr>
      </w:pPr>
    </w:p>
    <w:p w:rsidR="001C5D30" w:rsidRDefault="001C5D30" w:rsidP="001C5D30">
      <w:pPr>
        <w:tabs>
          <w:tab w:val="right" w:pos="8453"/>
        </w:tabs>
        <w:jc w:val="center"/>
        <w:rPr>
          <w:rFonts w:ascii="Arial" w:hAnsi="Arial" w:cs="Arial"/>
          <w:b/>
          <w:sz w:val="22"/>
          <w:u w:val="single"/>
        </w:rPr>
      </w:pPr>
      <w:r>
        <w:rPr>
          <w:rFonts w:ascii="Arial" w:hAnsi="Arial" w:cs="Arial"/>
          <w:b/>
          <w:sz w:val="22"/>
          <w:u w:val="single"/>
        </w:rPr>
        <w:t>LOT 2 – Medical Supplies</w:t>
      </w:r>
    </w:p>
    <w:p w:rsidR="001C5D30" w:rsidRPr="001C5D30" w:rsidRDefault="001C5D30" w:rsidP="001C5D30">
      <w:pPr>
        <w:tabs>
          <w:tab w:val="right" w:pos="8453"/>
        </w:tabs>
        <w:jc w:val="center"/>
        <w:rPr>
          <w:rFonts w:ascii="Arial" w:hAnsi="Arial" w:cs="Arial"/>
          <w:b/>
          <w:sz w:val="22"/>
          <w:u w:val="single"/>
        </w:rPr>
      </w:pPr>
    </w:p>
    <w:tbl>
      <w:tblPr>
        <w:tblW w:w="10632" w:type="dxa"/>
        <w:tblInd w:w="-431" w:type="dxa"/>
        <w:tblLook w:val="04A0" w:firstRow="1" w:lastRow="0" w:firstColumn="1" w:lastColumn="0" w:noHBand="0" w:noVBand="1"/>
      </w:tblPr>
      <w:tblGrid>
        <w:gridCol w:w="710"/>
        <w:gridCol w:w="870"/>
        <w:gridCol w:w="1190"/>
        <w:gridCol w:w="3752"/>
        <w:gridCol w:w="1418"/>
        <w:gridCol w:w="1275"/>
        <w:gridCol w:w="1417"/>
      </w:tblGrid>
      <w:tr w:rsidR="00682591" w:rsidRPr="009C6ABF" w:rsidTr="00682591">
        <w:trPr>
          <w:trHeight w:val="900"/>
        </w:trPr>
        <w:tc>
          <w:tcPr>
            <w:tcW w:w="71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Item No.</w:t>
            </w:r>
          </w:p>
        </w:tc>
        <w:tc>
          <w:tcPr>
            <w:tcW w:w="870" w:type="dxa"/>
            <w:tcBorders>
              <w:top w:val="single" w:sz="4" w:space="0" w:color="auto"/>
              <w:left w:val="nil"/>
              <w:bottom w:val="single" w:sz="4" w:space="0" w:color="auto"/>
              <w:right w:val="single" w:sz="4" w:space="0" w:color="auto"/>
            </w:tcBorders>
            <w:shd w:val="clear" w:color="000000" w:fill="BDD7EE"/>
            <w:vAlign w:val="center"/>
            <w:hideMark/>
          </w:tcPr>
          <w:p w:rsidR="00682591" w:rsidRPr="009C6ABF" w:rsidRDefault="00682591" w:rsidP="006973DE">
            <w:pPr>
              <w:jc w:val="center"/>
              <w:rPr>
                <w:rFonts w:ascii="Arial" w:hAnsi="Arial" w:cs="Arial"/>
                <w:b/>
                <w:bCs/>
              </w:rPr>
            </w:pPr>
            <w:r w:rsidRPr="009C6ABF">
              <w:rPr>
                <w:rFonts w:ascii="Arial" w:hAnsi="Arial" w:cs="Arial"/>
                <w:b/>
                <w:bCs/>
              </w:rPr>
              <w:t>Unit</w:t>
            </w:r>
          </w:p>
        </w:tc>
        <w:tc>
          <w:tcPr>
            <w:tcW w:w="1190" w:type="dxa"/>
            <w:tcBorders>
              <w:top w:val="single" w:sz="4" w:space="0" w:color="auto"/>
              <w:left w:val="nil"/>
              <w:bottom w:val="single" w:sz="4" w:space="0" w:color="auto"/>
              <w:right w:val="single" w:sz="4" w:space="0" w:color="auto"/>
            </w:tcBorders>
            <w:shd w:val="clear" w:color="000000" w:fill="BDD7EE"/>
            <w:vAlign w:val="center"/>
            <w:hideMark/>
          </w:tcPr>
          <w:p w:rsidR="00682591" w:rsidRPr="009C6ABF" w:rsidRDefault="00682591" w:rsidP="006973DE">
            <w:pPr>
              <w:jc w:val="center"/>
              <w:rPr>
                <w:rFonts w:ascii="Arial" w:hAnsi="Arial" w:cs="Arial"/>
                <w:b/>
                <w:bCs/>
              </w:rPr>
            </w:pPr>
            <w:r w:rsidRPr="009C6ABF">
              <w:rPr>
                <w:rFonts w:ascii="Arial" w:hAnsi="Arial" w:cs="Arial"/>
                <w:b/>
                <w:bCs/>
              </w:rPr>
              <w:t>Quantity</w:t>
            </w:r>
          </w:p>
        </w:tc>
        <w:tc>
          <w:tcPr>
            <w:tcW w:w="3752" w:type="dxa"/>
            <w:tcBorders>
              <w:top w:val="single" w:sz="4" w:space="0" w:color="auto"/>
              <w:left w:val="nil"/>
              <w:bottom w:val="single" w:sz="4" w:space="0" w:color="auto"/>
              <w:right w:val="single" w:sz="4" w:space="0" w:color="auto"/>
            </w:tcBorders>
            <w:shd w:val="clear" w:color="000000" w:fill="BDD7EE"/>
            <w:vAlign w:val="center"/>
            <w:hideMark/>
          </w:tcPr>
          <w:p w:rsidR="00682591" w:rsidRPr="009C6ABF" w:rsidRDefault="00682591" w:rsidP="006973DE">
            <w:pPr>
              <w:jc w:val="center"/>
              <w:rPr>
                <w:rFonts w:ascii="Arial" w:hAnsi="Arial" w:cs="Arial"/>
                <w:b/>
                <w:bCs/>
              </w:rPr>
            </w:pPr>
            <w:r w:rsidRPr="009C6ABF">
              <w:rPr>
                <w:rFonts w:ascii="Arial" w:hAnsi="Arial" w:cs="Arial"/>
                <w:b/>
                <w:bCs/>
              </w:rPr>
              <w:t>Item Description</w:t>
            </w:r>
          </w:p>
        </w:tc>
        <w:tc>
          <w:tcPr>
            <w:tcW w:w="1418" w:type="dxa"/>
            <w:tcBorders>
              <w:top w:val="single" w:sz="4" w:space="0" w:color="auto"/>
              <w:left w:val="nil"/>
              <w:bottom w:val="single" w:sz="4" w:space="0" w:color="auto"/>
              <w:right w:val="single" w:sz="4" w:space="0" w:color="auto"/>
            </w:tcBorders>
            <w:shd w:val="clear" w:color="000000" w:fill="BDD7EE"/>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 xml:space="preserve">Total Amount per Item </w:t>
            </w:r>
            <w:r w:rsidRPr="009C6ABF">
              <w:rPr>
                <w:rFonts w:ascii="Arial" w:hAnsi="Arial" w:cs="Arial"/>
                <w:b/>
                <w:bCs/>
                <w:i/>
                <w:color w:val="000000"/>
              </w:rPr>
              <w:t>(Php)</w:t>
            </w:r>
          </w:p>
        </w:tc>
        <w:tc>
          <w:tcPr>
            <w:tcW w:w="1275" w:type="dxa"/>
            <w:tcBorders>
              <w:top w:val="single" w:sz="4" w:space="0" w:color="auto"/>
              <w:left w:val="nil"/>
              <w:bottom w:val="single" w:sz="4" w:space="0" w:color="auto"/>
              <w:right w:val="single" w:sz="4" w:space="0" w:color="auto"/>
            </w:tcBorders>
            <w:shd w:val="clear" w:color="000000" w:fill="BDD7EE"/>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rPr>
              <w:t>Bidder’s Price per Item (Unit Price per Item)</w:t>
            </w:r>
          </w:p>
        </w:tc>
        <w:tc>
          <w:tcPr>
            <w:tcW w:w="1417" w:type="dxa"/>
            <w:tcBorders>
              <w:top w:val="single" w:sz="4" w:space="0" w:color="auto"/>
              <w:left w:val="nil"/>
              <w:bottom w:val="single" w:sz="4" w:space="0" w:color="auto"/>
              <w:right w:val="single" w:sz="4" w:space="0" w:color="auto"/>
            </w:tcBorders>
            <w:shd w:val="clear" w:color="000000" w:fill="BDD7EE"/>
            <w:vAlign w:val="center"/>
          </w:tcPr>
          <w:p w:rsidR="00682591" w:rsidRPr="009C6ABF" w:rsidRDefault="00682591" w:rsidP="006973DE">
            <w:pPr>
              <w:jc w:val="center"/>
              <w:rPr>
                <w:rFonts w:ascii="Arial" w:hAnsi="Arial" w:cs="Arial"/>
                <w:b/>
              </w:rPr>
            </w:pPr>
            <w:r w:rsidRPr="009C6ABF">
              <w:rPr>
                <w:rFonts w:ascii="Arial" w:hAnsi="Arial" w:cs="Arial"/>
                <w:b/>
              </w:rPr>
              <w:t>Bidder’s Total Bid Price per Item (VAT Inclusive)</w:t>
            </w:r>
          </w:p>
        </w:tc>
      </w:tr>
      <w:tr w:rsidR="00682591" w:rsidRPr="009C6ABF" w:rsidTr="00682591">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sidRPr="009C6ABF">
              <w:rPr>
                <w:rFonts w:ascii="Arial" w:hAnsi="Arial" w:cs="Arial"/>
                <w:color w:val="000000"/>
              </w:rPr>
              <w:t>1</w:t>
            </w:r>
          </w:p>
        </w:tc>
        <w:tc>
          <w:tcPr>
            <w:tcW w:w="87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bottle</w:t>
            </w:r>
          </w:p>
        </w:tc>
        <w:tc>
          <w:tcPr>
            <w:tcW w:w="119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147</w:t>
            </w:r>
          </w:p>
        </w:tc>
        <w:tc>
          <w:tcPr>
            <w:tcW w:w="3752" w:type="dxa"/>
            <w:tcBorders>
              <w:top w:val="nil"/>
              <w:left w:val="nil"/>
              <w:bottom w:val="single" w:sz="4" w:space="0" w:color="auto"/>
              <w:right w:val="single" w:sz="4" w:space="0" w:color="auto"/>
            </w:tcBorders>
            <w:shd w:val="clear" w:color="auto" w:fill="auto"/>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Hydrogen Peroxide 6%/20 volumes, 500 ml</w:t>
            </w:r>
          </w:p>
        </w:tc>
        <w:tc>
          <w:tcPr>
            <w:tcW w:w="1418"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12,450.90</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sidRPr="009C6ABF">
              <w:rPr>
                <w:rFonts w:ascii="Arial" w:hAnsi="Arial" w:cs="Arial"/>
                <w:color w:val="000000"/>
              </w:rPr>
              <w:t>2</w:t>
            </w:r>
          </w:p>
        </w:tc>
        <w:tc>
          <w:tcPr>
            <w:tcW w:w="87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bottle</w:t>
            </w:r>
          </w:p>
        </w:tc>
        <w:tc>
          <w:tcPr>
            <w:tcW w:w="119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745</w:t>
            </w:r>
          </w:p>
        </w:tc>
        <w:tc>
          <w:tcPr>
            <w:tcW w:w="3752" w:type="dxa"/>
            <w:tcBorders>
              <w:top w:val="nil"/>
              <w:left w:val="nil"/>
              <w:bottom w:val="single" w:sz="4" w:space="0" w:color="auto"/>
              <w:right w:val="single" w:sz="4" w:space="0" w:color="auto"/>
            </w:tcBorders>
            <w:shd w:val="clear" w:color="000000" w:fill="FFFFFF"/>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Alcohol, ethyl 70% 500ml</w:t>
            </w:r>
          </w:p>
        </w:tc>
        <w:tc>
          <w:tcPr>
            <w:tcW w:w="1418"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74,917.20</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sidRPr="009C6ABF">
              <w:rPr>
                <w:rFonts w:ascii="Arial" w:hAnsi="Arial" w:cs="Arial"/>
                <w:color w:val="000000"/>
              </w:rPr>
              <w:t>3</w:t>
            </w:r>
          </w:p>
        </w:tc>
        <w:tc>
          <w:tcPr>
            <w:tcW w:w="87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box</w:t>
            </w:r>
          </w:p>
        </w:tc>
        <w:tc>
          <w:tcPr>
            <w:tcW w:w="119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45</w:t>
            </w:r>
          </w:p>
        </w:tc>
        <w:tc>
          <w:tcPr>
            <w:tcW w:w="3752" w:type="dxa"/>
            <w:tcBorders>
              <w:top w:val="nil"/>
              <w:left w:val="nil"/>
              <w:bottom w:val="single" w:sz="4" w:space="0" w:color="auto"/>
              <w:right w:val="single" w:sz="4" w:space="0" w:color="auto"/>
            </w:tcBorders>
            <w:shd w:val="clear" w:color="000000" w:fill="FFFFFF"/>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Sterile Surgical Gloves (size 6 -7), 50"s</w:t>
            </w:r>
          </w:p>
        </w:tc>
        <w:tc>
          <w:tcPr>
            <w:tcW w:w="1418"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40,424.85</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sidRPr="009C6ABF">
              <w:rPr>
                <w:rFonts w:ascii="Arial" w:hAnsi="Arial" w:cs="Arial"/>
                <w:color w:val="000000"/>
              </w:rPr>
              <w:t>4</w:t>
            </w:r>
          </w:p>
        </w:tc>
        <w:tc>
          <w:tcPr>
            <w:tcW w:w="87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box</w:t>
            </w:r>
          </w:p>
        </w:tc>
        <w:tc>
          <w:tcPr>
            <w:tcW w:w="119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153</w:t>
            </w:r>
          </w:p>
        </w:tc>
        <w:tc>
          <w:tcPr>
            <w:tcW w:w="3752" w:type="dxa"/>
            <w:tcBorders>
              <w:top w:val="nil"/>
              <w:left w:val="nil"/>
              <w:bottom w:val="single" w:sz="4" w:space="0" w:color="auto"/>
              <w:right w:val="single" w:sz="4" w:space="0" w:color="auto"/>
            </w:tcBorders>
            <w:shd w:val="clear" w:color="000000" w:fill="FFFFFF"/>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Sterile Gauze Pads 4x4, 100s/box</w:t>
            </w:r>
          </w:p>
        </w:tc>
        <w:tc>
          <w:tcPr>
            <w:tcW w:w="1418"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39,998.79</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sidRPr="009C6ABF">
              <w:rPr>
                <w:rFonts w:ascii="Arial" w:hAnsi="Arial" w:cs="Arial"/>
                <w:color w:val="000000"/>
              </w:rPr>
              <w:t>5</w:t>
            </w:r>
          </w:p>
        </w:tc>
        <w:tc>
          <w:tcPr>
            <w:tcW w:w="87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pack</w:t>
            </w:r>
          </w:p>
        </w:tc>
        <w:tc>
          <w:tcPr>
            <w:tcW w:w="119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42</w:t>
            </w:r>
          </w:p>
        </w:tc>
        <w:tc>
          <w:tcPr>
            <w:tcW w:w="3752" w:type="dxa"/>
            <w:tcBorders>
              <w:top w:val="nil"/>
              <w:left w:val="nil"/>
              <w:bottom w:val="single" w:sz="4" w:space="0" w:color="auto"/>
              <w:right w:val="single" w:sz="4" w:space="0" w:color="auto"/>
            </w:tcBorders>
            <w:shd w:val="clear" w:color="000000" w:fill="FFFFFF"/>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Sterile Strips 100s/pack</w:t>
            </w:r>
          </w:p>
        </w:tc>
        <w:tc>
          <w:tcPr>
            <w:tcW w:w="1418"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8,316.00</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sidRPr="009C6ABF">
              <w:rPr>
                <w:rFonts w:ascii="Arial" w:hAnsi="Arial" w:cs="Arial"/>
                <w:color w:val="000000"/>
              </w:rPr>
              <w:t>6</w:t>
            </w:r>
          </w:p>
        </w:tc>
        <w:tc>
          <w:tcPr>
            <w:tcW w:w="87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piece</w:t>
            </w:r>
          </w:p>
        </w:tc>
        <w:tc>
          <w:tcPr>
            <w:tcW w:w="119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603</w:t>
            </w:r>
          </w:p>
        </w:tc>
        <w:tc>
          <w:tcPr>
            <w:tcW w:w="3752" w:type="dxa"/>
            <w:tcBorders>
              <w:top w:val="nil"/>
              <w:left w:val="nil"/>
              <w:bottom w:val="single" w:sz="4" w:space="0" w:color="auto"/>
              <w:right w:val="single" w:sz="4" w:space="0" w:color="auto"/>
            </w:tcBorders>
            <w:shd w:val="clear" w:color="000000" w:fill="FFFFFF"/>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Surgical Adhesive Tape (Micropore 1")</w:t>
            </w:r>
          </w:p>
        </w:tc>
        <w:tc>
          <w:tcPr>
            <w:tcW w:w="1418"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34,714.71</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9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sidRPr="009C6ABF">
              <w:rPr>
                <w:rFonts w:ascii="Arial" w:hAnsi="Arial" w:cs="Arial"/>
                <w:color w:val="000000"/>
              </w:rPr>
              <w:t>7</w:t>
            </w:r>
          </w:p>
        </w:tc>
        <w:tc>
          <w:tcPr>
            <w:tcW w:w="87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box</w:t>
            </w:r>
          </w:p>
        </w:tc>
        <w:tc>
          <w:tcPr>
            <w:tcW w:w="119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74</w:t>
            </w:r>
          </w:p>
        </w:tc>
        <w:tc>
          <w:tcPr>
            <w:tcW w:w="3752" w:type="dxa"/>
            <w:tcBorders>
              <w:top w:val="nil"/>
              <w:left w:val="nil"/>
              <w:bottom w:val="single" w:sz="4" w:space="0" w:color="auto"/>
              <w:right w:val="single" w:sz="4" w:space="0" w:color="auto"/>
            </w:tcBorders>
            <w:shd w:val="clear" w:color="auto" w:fill="auto"/>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Cotton Applicator, sterile, 100s/box, individually packed, 2 cotton tip</w:t>
            </w:r>
          </w:p>
        </w:tc>
        <w:tc>
          <w:tcPr>
            <w:tcW w:w="1418"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17,501.00</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sidRPr="009C6ABF">
              <w:rPr>
                <w:rFonts w:ascii="Arial" w:hAnsi="Arial" w:cs="Arial"/>
                <w:color w:val="000000"/>
              </w:rPr>
              <w:t>8</w:t>
            </w:r>
          </w:p>
        </w:tc>
        <w:tc>
          <w:tcPr>
            <w:tcW w:w="87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pack</w:t>
            </w:r>
          </w:p>
        </w:tc>
        <w:tc>
          <w:tcPr>
            <w:tcW w:w="119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105</w:t>
            </w:r>
          </w:p>
        </w:tc>
        <w:tc>
          <w:tcPr>
            <w:tcW w:w="3752" w:type="dxa"/>
            <w:tcBorders>
              <w:top w:val="nil"/>
              <w:left w:val="nil"/>
              <w:bottom w:val="single" w:sz="4" w:space="0" w:color="auto"/>
              <w:right w:val="single" w:sz="4" w:space="0" w:color="auto"/>
            </w:tcBorders>
            <w:shd w:val="clear" w:color="000000" w:fill="FFFFFF"/>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Cotton 400g</w:t>
            </w:r>
          </w:p>
        </w:tc>
        <w:tc>
          <w:tcPr>
            <w:tcW w:w="1418"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16,593.15</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sidRPr="009C6ABF">
              <w:rPr>
                <w:rFonts w:ascii="Arial" w:hAnsi="Arial" w:cs="Arial"/>
                <w:color w:val="000000"/>
              </w:rPr>
              <w:t>9</w:t>
            </w:r>
          </w:p>
        </w:tc>
        <w:tc>
          <w:tcPr>
            <w:tcW w:w="87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box</w:t>
            </w:r>
          </w:p>
        </w:tc>
        <w:tc>
          <w:tcPr>
            <w:tcW w:w="119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154</w:t>
            </w:r>
          </w:p>
        </w:tc>
        <w:tc>
          <w:tcPr>
            <w:tcW w:w="3752" w:type="dxa"/>
            <w:tcBorders>
              <w:top w:val="nil"/>
              <w:left w:val="nil"/>
              <w:bottom w:val="single" w:sz="4" w:space="0" w:color="auto"/>
              <w:right w:val="single" w:sz="4" w:space="0" w:color="auto"/>
            </w:tcBorders>
            <w:shd w:val="clear" w:color="000000" w:fill="FFFFFF"/>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Nitrile Gloves 100s, Disposable (S,M,L)</w:t>
            </w:r>
          </w:p>
        </w:tc>
        <w:tc>
          <w:tcPr>
            <w:tcW w:w="1418"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58,386.02</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sidRPr="009C6ABF">
              <w:rPr>
                <w:rFonts w:ascii="Arial" w:hAnsi="Arial" w:cs="Arial"/>
                <w:color w:val="000000"/>
              </w:rPr>
              <w:t>10</w:t>
            </w:r>
          </w:p>
        </w:tc>
        <w:tc>
          <w:tcPr>
            <w:tcW w:w="87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box</w:t>
            </w:r>
          </w:p>
        </w:tc>
        <w:tc>
          <w:tcPr>
            <w:tcW w:w="119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7</w:t>
            </w:r>
          </w:p>
        </w:tc>
        <w:tc>
          <w:tcPr>
            <w:tcW w:w="3752" w:type="dxa"/>
            <w:tcBorders>
              <w:top w:val="nil"/>
              <w:left w:val="nil"/>
              <w:bottom w:val="single" w:sz="4" w:space="0" w:color="auto"/>
              <w:right w:val="single" w:sz="4" w:space="0" w:color="auto"/>
            </w:tcBorders>
            <w:shd w:val="clear" w:color="auto" w:fill="auto"/>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Pregnancy Kit (50 pcs per box), 99% Accuracy</w:t>
            </w:r>
          </w:p>
        </w:tc>
        <w:tc>
          <w:tcPr>
            <w:tcW w:w="1418"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8,758.75</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sidRPr="009C6ABF">
              <w:rPr>
                <w:rFonts w:ascii="Arial" w:hAnsi="Arial" w:cs="Arial"/>
                <w:color w:val="000000"/>
              </w:rPr>
              <w:t>11</w:t>
            </w:r>
          </w:p>
        </w:tc>
        <w:tc>
          <w:tcPr>
            <w:tcW w:w="87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box</w:t>
            </w:r>
          </w:p>
        </w:tc>
        <w:tc>
          <w:tcPr>
            <w:tcW w:w="119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103</w:t>
            </w:r>
          </w:p>
        </w:tc>
        <w:tc>
          <w:tcPr>
            <w:tcW w:w="3752" w:type="dxa"/>
            <w:tcBorders>
              <w:top w:val="nil"/>
              <w:left w:val="nil"/>
              <w:bottom w:val="single" w:sz="4" w:space="0" w:color="auto"/>
              <w:right w:val="single" w:sz="4" w:space="0" w:color="auto"/>
            </w:tcBorders>
            <w:shd w:val="clear" w:color="000000" w:fill="FFFFFF"/>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Disposable Syringe 3cc w/ needle g.23/100s</w:t>
            </w:r>
          </w:p>
        </w:tc>
        <w:tc>
          <w:tcPr>
            <w:tcW w:w="1418"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42,299.01</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sidRPr="009C6ABF">
              <w:rPr>
                <w:rFonts w:ascii="Arial" w:hAnsi="Arial" w:cs="Arial"/>
                <w:color w:val="000000"/>
              </w:rPr>
              <w:t>12</w:t>
            </w:r>
          </w:p>
        </w:tc>
        <w:tc>
          <w:tcPr>
            <w:tcW w:w="87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box</w:t>
            </w:r>
          </w:p>
        </w:tc>
        <w:tc>
          <w:tcPr>
            <w:tcW w:w="119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103</w:t>
            </w:r>
          </w:p>
        </w:tc>
        <w:tc>
          <w:tcPr>
            <w:tcW w:w="3752" w:type="dxa"/>
            <w:tcBorders>
              <w:top w:val="nil"/>
              <w:left w:val="nil"/>
              <w:bottom w:val="single" w:sz="4" w:space="0" w:color="auto"/>
              <w:right w:val="single" w:sz="4" w:space="0" w:color="auto"/>
            </w:tcBorders>
            <w:shd w:val="clear" w:color="000000" w:fill="FFFFFF"/>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Disposable Syringe 5cc w/ needle g.23/100s</w:t>
            </w:r>
          </w:p>
        </w:tc>
        <w:tc>
          <w:tcPr>
            <w:tcW w:w="1418"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56,083.50</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sidRPr="009C6ABF">
              <w:rPr>
                <w:rFonts w:ascii="Arial" w:hAnsi="Arial" w:cs="Arial"/>
                <w:color w:val="000000"/>
              </w:rPr>
              <w:t>13</w:t>
            </w:r>
          </w:p>
        </w:tc>
        <w:tc>
          <w:tcPr>
            <w:tcW w:w="87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box</w:t>
            </w:r>
          </w:p>
        </w:tc>
        <w:tc>
          <w:tcPr>
            <w:tcW w:w="119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53</w:t>
            </w:r>
          </w:p>
        </w:tc>
        <w:tc>
          <w:tcPr>
            <w:tcW w:w="3752" w:type="dxa"/>
            <w:tcBorders>
              <w:top w:val="nil"/>
              <w:left w:val="nil"/>
              <w:bottom w:val="single" w:sz="4" w:space="0" w:color="auto"/>
              <w:right w:val="single" w:sz="4" w:space="0" w:color="auto"/>
            </w:tcBorders>
            <w:shd w:val="clear" w:color="000000" w:fill="FFFFFF"/>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Disposable Syringe 10cc w/ needle g.23/100s</w:t>
            </w:r>
          </w:p>
        </w:tc>
        <w:tc>
          <w:tcPr>
            <w:tcW w:w="1418"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33,231.00</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sidRPr="009C6ABF">
              <w:rPr>
                <w:rFonts w:ascii="Arial" w:hAnsi="Arial" w:cs="Arial"/>
                <w:color w:val="000000"/>
              </w:rPr>
              <w:t>14</w:t>
            </w:r>
          </w:p>
        </w:tc>
        <w:tc>
          <w:tcPr>
            <w:tcW w:w="87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pc</w:t>
            </w:r>
          </w:p>
        </w:tc>
        <w:tc>
          <w:tcPr>
            <w:tcW w:w="119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32</w:t>
            </w:r>
          </w:p>
        </w:tc>
        <w:tc>
          <w:tcPr>
            <w:tcW w:w="3752" w:type="dxa"/>
            <w:tcBorders>
              <w:top w:val="nil"/>
              <w:left w:val="nil"/>
              <w:bottom w:val="single" w:sz="4" w:space="0" w:color="auto"/>
              <w:right w:val="single" w:sz="4" w:space="0" w:color="auto"/>
            </w:tcBorders>
            <w:shd w:val="clear" w:color="000000" w:fill="FFFFFF"/>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Asepto Syringe</w:t>
            </w:r>
          </w:p>
        </w:tc>
        <w:tc>
          <w:tcPr>
            <w:tcW w:w="1418"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1,994.56</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sidRPr="009C6ABF">
              <w:rPr>
                <w:rFonts w:ascii="Arial" w:hAnsi="Arial" w:cs="Arial"/>
                <w:color w:val="000000"/>
              </w:rPr>
              <w:t>15</w:t>
            </w:r>
          </w:p>
        </w:tc>
        <w:tc>
          <w:tcPr>
            <w:tcW w:w="87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color w:val="000000"/>
              </w:rPr>
            </w:pPr>
            <w:r w:rsidRPr="009C6ABF">
              <w:rPr>
                <w:rFonts w:ascii="Arial" w:hAnsi="Arial" w:cs="Arial"/>
                <w:color w:val="000000"/>
              </w:rPr>
              <w:t>pc</w:t>
            </w:r>
          </w:p>
        </w:tc>
        <w:tc>
          <w:tcPr>
            <w:tcW w:w="119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12</w:t>
            </w:r>
          </w:p>
        </w:tc>
        <w:tc>
          <w:tcPr>
            <w:tcW w:w="3752" w:type="dxa"/>
            <w:tcBorders>
              <w:top w:val="nil"/>
              <w:left w:val="nil"/>
              <w:bottom w:val="single" w:sz="4" w:space="0" w:color="auto"/>
              <w:right w:val="single" w:sz="4" w:space="0" w:color="auto"/>
            </w:tcBorders>
            <w:shd w:val="clear" w:color="000000" w:fill="FFFFFF"/>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Enteral Feeding Container 600cc</w:t>
            </w:r>
          </w:p>
        </w:tc>
        <w:tc>
          <w:tcPr>
            <w:tcW w:w="1418"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color w:val="000000"/>
              </w:rPr>
            </w:pPr>
            <w:r>
              <w:rPr>
                <w:rFonts w:ascii="Arial" w:hAnsi="Arial" w:cs="Arial"/>
                <w:color w:val="000000"/>
              </w:rPr>
              <w:t>10,093.56</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sidRPr="009C6ABF">
              <w:rPr>
                <w:rFonts w:ascii="Arial" w:hAnsi="Arial" w:cs="Arial"/>
                <w:color w:val="000000"/>
              </w:rPr>
              <w:t>16</w:t>
            </w:r>
          </w:p>
        </w:tc>
        <w:tc>
          <w:tcPr>
            <w:tcW w:w="87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box</w:t>
            </w:r>
          </w:p>
        </w:tc>
        <w:tc>
          <w:tcPr>
            <w:tcW w:w="119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588</w:t>
            </w:r>
          </w:p>
        </w:tc>
        <w:tc>
          <w:tcPr>
            <w:tcW w:w="3752" w:type="dxa"/>
            <w:tcBorders>
              <w:top w:val="nil"/>
              <w:left w:val="nil"/>
              <w:bottom w:val="single" w:sz="4" w:space="0" w:color="auto"/>
              <w:right w:val="single" w:sz="4" w:space="0" w:color="auto"/>
            </w:tcBorders>
            <w:shd w:val="clear" w:color="000000" w:fill="FFFFFF"/>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Surgical Mask 50s/box, FDA Approved</w:t>
            </w:r>
          </w:p>
        </w:tc>
        <w:tc>
          <w:tcPr>
            <w:tcW w:w="1418"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90,552.00</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sidRPr="009C6ABF">
              <w:rPr>
                <w:rFonts w:ascii="Arial" w:hAnsi="Arial" w:cs="Arial"/>
                <w:color w:val="000000"/>
              </w:rPr>
              <w:lastRenderedPageBreak/>
              <w:t>17</w:t>
            </w:r>
          </w:p>
        </w:tc>
        <w:tc>
          <w:tcPr>
            <w:tcW w:w="87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piece</w:t>
            </w:r>
          </w:p>
        </w:tc>
        <w:tc>
          <w:tcPr>
            <w:tcW w:w="119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44</w:t>
            </w:r>
          </w:p>
        </w:tc>
        <w:tc>
          <w:tcPr>
            <w:tcW w:w="3752" w:type="dxa"/>
            <w:tcBorders>
              <w:top w:val="nil"/>
              <w:left w:val="nil"/>
              <w:bottom w:val="single" w:sz="4" w:space="0" w:color="auto"/>
              <w:right w:val="single" w:sz="4" w:space="0" w:color="auto"/>
            </w:tcBorders>
            <w:shd w:val="clear" w:color="000000" w:fill="FFFFFF"/>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Elastic Bandage (5x5 standard)</w:t>
            </w:r>
          </w:p>
        </w:tc>
        <w:tc>
          <w:tcPr>
            <w:tcW w:w="1418"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2,922.48</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sidRPr="009C6ABF">
              <w:rPr>
                <w:rFonts w:ascii="Arial" w:hAnsi="Arial" w:cs="Arial"/>
                <w:color w:val="000000"/>
              </w:rPr>
              <w:t>18</w:t>
            </w:r>
          </w:p>
        </w:tc>
        <w:tc>
          <w:tcPr>
            <w:tcW w:w="87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piece</w:t>
            </w:r>
          </w:p>
        </w:tc>
        <w:tc>
          <w:tcPr>
            <w:tcW w:w="119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174</w:t>
            </w:r>
          </w:p>
        </w:tc>
        <w:tc>
          <w:tcPr>
            <w:tcW w:w="3752"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Nasogastric Tube, f12-f16</w:t>
            </w:r>
          </w:p>
        </w:tc>
        <w:tc>
          <w:tcPr>
            <w:tcW w:w="1418"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7,081.80</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sidRPr="009C6ABF">
              <w:rPr>
                <w:rFonts w:ascii="Arial" w:hAnsi="Arial" w:cs="Arial"/>
                <w:color w:val="000000"/>
              </w:rPr>
              <w:t>19</w:t>
            </w:r>
          </w:p>
        </w:tc>
        <w:tc>
          <w:tcPr>
            <w:tcW w:w="87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piece</w:t>
            </w:r>
          </w:p>
        </w:tc>
        <w:tc>
          <w:tcPr>
            <w:tcW w:w="119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110</w:t>
            </w:r>
          </w:p>
        </w:tc>
        <w:tc>
          <w:tcPr>
            <w:tcW w:w="3752"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Straight Catheter, f10</w:t>
            </w:r>
          </w:p>
        </w:tc>
        <w:tc>
          <w:tcPr>
            <w:tcW w:w="1418"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4,477.00</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sidRPr="009C6ABF">
              <w:rPr>
                <w:rFonts w:ascii="Arial" w:hAnsi="Arial" w:cs="Arial"/>
                <w:color w:val="000000"/>
              </w:rPr>
              <w:t>20</w:t>
            </w:r>
          </w:p>
        </w:tc>
        <w:tc>
          <w:tcPr>
            <w:tcW w:w="87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Pc</w:t>
            </w:r>
          </w:p>
        </w:tc>
        <w:tc>
          <w:tcPr>
            <w:tcW w:w="119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130</w:t>
            </w:r>
          </w:p>
        </w:tc>
        <w:tc>
          <w:tcPr>
            <w:tcW w:w="3752"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Urine Bag / Drainage Bag 2000mL</w:t>
            </w:r>
          </w:p>
        </w:tc>
        <w:tc>
          <w:tcPr>
            <w:tcW w:w="1418"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3,884.40</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sidRPr="009C6ABF">
              <w:rPr>
                <w:rFonts w:ascii="Arial" w:hAnsi="Arial" w:cs="Arial"/>
                <w:color w:val="000000"/>
              </w:rPr>
              <w:t>21</w:t>
            </w:r>
          </w:p>
        </w:tc>
        <w:tc>
          <w:tcPr>
            <w:tcW w:w="87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bottle</w:t>
            </w:r>
          </w:p>
        </w:tc>
        <w:tc>
          <w:tcPr>
            <w:tcW w:w="119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337</w:t>
            </w:r>
          </w:p>
        </w:tc>
        <w:tc>
          <w:tcPr>
            <w:tcW w:w="3752"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Povidone Iodine 10% 120ml</w:t>
            </w:r>
          </w:p>
        </w:tc>
        <w:tc>
          <w:tcPr>
            <w:tcW w:w="1418"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46,337.50</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Pr>
                <w:rFonts w:ascii="Arial" w:hAnsi="Arial" w:cs="Arial"/>
                <w:color w:val="000000"/>
              </w:rPr>
              <w:t>22</w:t>
            </w:r>
          </w:p>
        </w:tc>
        <w:tc>
          <w:tcPr>
            <w:tcW w:w="87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piece</w:t>
            </w:r>
          </w:p>
        </w:tc>
        <w:tc>
          <w:tcPr>
            <w:tcW w:w="119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3</w:t>
            </w:r>
          </w:p>
        </w:tc>
        <w:tc>
          <w:tcPr>
            <w:tcW w:w="3752" w:type="dxa"/>
            <w:tcBorders>
              <w:top w:val="nil"/>
              <w:left w:val="nil"/>
              <w:bottom w:val="single" w:sz="4" w:space="0" w:color="auto"/>
              <w:right w:val="single" w:sz="4" w:space="0" w:color="auto"/>
            </w:tcBorders>
            <w:shd w:val="clear" w:color="auto" w:fill="auto"/>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Ambu Bag Resuscitator Combination 2 mask (Adult/Pedia)</w:t>
            </w:r>
          </w:p>
        </w:tc>
        <w:tc>
          <w:tcPr>
            <w:tcW w:w="1418"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8,195.01</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Pr>
                <w:rFonts w:ascii="Arial" w:hAnsi="Arial" w:cs="Arial"/>
                <w:color w:val="000000"/>
              </w:rPr>
              <w:t>23</w:t>
            </w:r>
          </w:p>
        </w:tc>
        <w:tc>
          <w:tcPr>
            <w:tcW w:w="87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piece</w:t>
            </w:r>
          </w:p>
        </w:tc>
        <w:tc>
          <w:tcPr>
            <w:tcW w:w="119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144</w:t>
            </w:r>
          </w:p>
        </w:tc>
        <w:tc>
          <w:tcPr>
            <w:tcW w:w="3752" w:type="dxa"/>
            <w:tcBorders>
              <w:top w:val="nil"/>
              <w:left w:val="nil"/>
              <w:bottom w:val="single" w:sz="4" w:space="0" w:color="auto"/>
              <w:right w:val="single" w:sz="4" w:space="0" w:color="auto"/>
            </w:tcBorders>
            <w:shd w:val="clear" w:color="auto" w:fill="auto"/>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Nasal Cannula Adult</w:t>
            </w:r>
          </w:p>
        </w:tc>
        <w:tc>
          <w:tcPr>
            <w:tcW w:w="1418"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5,122.08</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Pr>
                <w:rFonts w:ascii="Arial" w:hAnsi="Arial" w:cs="Arial"/>
                <w:color w:val="000000"/>
              </w:rPr>
              <w:t>24</w:t>
            </w:r>
          </w:p>
        </w:tc>
        <w:tc>
          <w:tcPr>
            <w:tcW w:w="87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bottle</w:t>
            </w:r>
          </w:p>
        </w:tc>
        <w:tc>
          <w:tcPr>
            <w:tcW w:w="119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303</w:t>
            </w:r>
          </w:p>
        </w:tc>
        <w:tc>
          <w:tcPr>
            <w:tcW w:w="3752" w:type="dxa"/>
            <w:tcBorders>
              <w:top w:val="nil"/>
              <w:left w:val="nil"/>
              <w:bottom w:val="single" w:sz="4" w:space="0" w:color="auto"/>
              <w:right w:val="single" w:sz="4" w:space="0" w:color="auto"/>
            </w:tcBorders>
            <w:shd w:val="clear" w:color="auto" w:fill="auto"/>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0.9% Sodium Chloride 1L</w:t>
            </w:r>
          </w:p>
        </w:tc>
        <w:tc>
          <w:tcPr>
            <w:tcW w:w="1418"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43,716.84</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Pr>
                <w:rFonts w:ascii="Arial" w:hAnsi="Arial" w:cs="Arial"/>
                <w:color w:val="000000"/>
              </w:rPr>
              <w:t>25</w:t>
            </w:r>
          </w:p>
        </w:tc>
        <w:tc>
          <w:tcPr>
            <w:tcW w:w="87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piece</w:t>
            </w:r>
          </w:p>
        </w:tc>
        <w:tc>
          <w:tcPr>
            <w:tcW w:w="119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318</w:t>
            </w:r>
          </w:p>
        </w:tc>
        <w:tc>
          <w:tcPr>
            <w:tcW w:w="3752" w:type="dxa"/>
            <w:tcBorders>
              <w:top w:val="nil"/>
              <w:left w:val="nil"/>
              <w:bottom w:val="single" w:sz="4" w:space="0" w:color="auto"/>
              <w:right w:val="single" w:sz="4" w:space="0" w:color="auto"/>
            </w:tcBorders>
            <w:shd w:val="clear" w:color="auto" w:fill="auto"/>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Infusion Set Adult</w:t>
            </w:r>
          </w:p>
        </w:tc>
        <w:tc>
          <w:tcPr>
            <w:tcW w:w="1418"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12,710.46</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Pr>
                <w:rFonts w:ascii="Arial" w:hAnsi="Arial" w:cs="Arial"/>
                <w:color w:val="000000"/>
              </w:rPr>
              <w:t>26</w:t>
            </w:r>
          </w:p>
        </w:tc>
        <w:tc>
          <w:tcPr>
            <w:tcW w:w="87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piece</w:t>
            </w:r>
          </w:p>
        </w:tc>
        <w:tc>
          <w:tcPr>
            <w:tcW w:w="119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10</w:t>
            </w:r>
          </w:p>
        </w:tc>
        <w:tc>
          <w:tcPr>
            <w:tcW w:w="3752" w:type="dxa"/>
            <w:tcBorders>
              <w:top w:val="nil"/>
              <w:left w:val="nil"/>
              <w:bottom w:val="single" w:sz="4" w:space="0" w:color="auto"/>
              <w:right w:val="single" w:sz="4" w:space="0" w:color="auto"/>
            </w:tcBorders>
            <w:shd w:val="clear" w:color="auto" w:fill="auto"/>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Infusion Set Pedia</w:t>
            </w:r>
          </w:p>
        </w:tc>
        <w:tc>
          <w:tcPr>
            <w:tcW w:w="1418"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399.70</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Pr>
                <w:rFonts w:ascii="Arial" w:hAnsi="Arial" w:cs="Arial"/>
                <w:color w:val="000000"/>
              </w:rPr>
              <w:t>27</w:t>
            </w:r>
          </w:p>
        </w:tc>
        <w:tc>
          <w:tcPr>
            <w:tcW w:w="87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piece</w:t>
            </w:r>
          </w:p>
        </w:tc>
        <w:tc>
          <w:tcPr>
            <w:tcW w:w="119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245</w:t>
            </w:r>
          </w:p>
        </w:tc>
        <w:tc>
          <w:tcPr>
            <w:tcW w:w="3752"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Intravenous Cannula G20</w:t>
            </w:r>
          </w:p>
        </w:tc>
        <w:tc>
          <w:tcPr>
            <w:tcW w:w="1418"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12,936.00</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Pr>
                <w:rFonts w:ascii="Arial" w:hAnsi="Arial" w:cs="Arial"/>
                <w:color w:val="000000"/>
              </w:rPr>
              <w:t>28</w:t>
            </w:r>
          </w:p>
        </w:tc>
        <w:tc>
          <w:tcPr>
            <w:tcW w:w="87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piece</w:t>
            </w:r>
          </w:p>
        </w:tc>
        <w:tc>
          <w:tcPr>
            <w:tcW w:w="119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230</w:t>
            </w:r>
          </w:p>
        </w:tc>
        <w:tc>
          <w:tcPr>
            <w:tcW w:w="3752" w:type="dxa"/>
            <w:tcBorders>
              <w:top w:val="nil"/>
              <w:left w:val="nil"/>
              <w:bottom w:val="single" w:sz="4" w:space="0" w:color="auto"/>
              <w:right w:val="single" w:sz="4" w:space="0" w:color="auto"/>
            </w:tcBorders>
            <w:shd w:val="clear" w:color="auto" w:fill="auto"/>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Intravenous Cannula G22</w:t>
            </w:r>
          </w:p>
        </w:tc>
        <w:tc>
          <w:tcPr>
            <w:tcW w:w="1418"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12,144.00</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Pr>
                <w:rFonts w:ascii="Arial" w:hAnsi="Arial" w:cs="Arial"/>
                <w:color w:val="000000"/>
              </w:rPr>
              <w:t>29</w:t>
            </w:r>
          </w:p>
        </w:tc>
        <w:tc>
          <w:tcPr>
            <w:tcW w:w="87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piece</w:t>
            </w:r>
          </w:p>
        </w:tc>
        <w:tc>
          <w:tcPr>
            <w:tcW w:w="119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147</w:t>
            </w:r>
          </w:p>
        </w:tc>
        <w:tc>
          <w:tcPr>
            <w:tcW w:w="3752" w:type="dxa"/>
            <w:tcBorders>
              <w:top w:val="nil"/>
              <w:left w:val="nil"/>
              <w:bottom w:val="single" w:sz="4" w:space="0" w:color="auto"/>
              <w:right w:val="single" w:sz="4" w:space="0" w:color="auto"/>
            </w:tcBorders>
            <w:shd w:val="clear" w:color="auto" w:fill="auto"/>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Intravenous Cannula G24</w:t>
            </w:r>
          </w:p>
        </w:tc>
        <w:tc>
          <w:tcPr>
            <w:tcW w:w="1418"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7,761.60</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Pr>
                <w:rFonts w:ascii="Arial" w:hAnsi="Arial" w:cs="Arial"/>
                <w:color w:val="000000"/>
              </w:rPr>
              <w:t>30</w:t>
            </w:r>
          </w:p>
        </w:tc>
        <w:tc>
          <w:tcPr>
            <w:tcW w:w="87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bottle</w:t>
            </w:r>
          </w:p>
        </w:tc>
        <w:tc>
          <w:tcPr>
            <w:tcW w:w="119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18</w:t>
            </w:r>
          </w:p>
        </w:tc>
        <w:tc>
          <w:tcPr>
            <w:tcW w:w="3752" w:type="dxa"/>
            <w:tcBorders>
              <w:top w:val="nil"/>
              <w:left w:val="nil"/>
              <w:bottom w:val="single" w:sz="4" w:space="0" w:color="auto"/>
              <w:right w:val="single" w:sz="4" w:space="0" w:color="auto"/>
            </w:tcBorders>
            <w:shd w:val="clear" w:color="000000" w:fill="FFFFFF"/>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Oral Antiseptic Solution Gargle 1%, 240ml</w:t>
            </w:r>
          </w:p>
        </w:tc>
        <w:tc>
          <w:tcPr>
            <w:tcW w:w="1418"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6,388.74</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9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Pr>
                <w:rFonts w:ascii="Arial" w:hAnsi="Arial" w:cs="Arial"/>
                <w:color w:val="000000"/>
              </w:rPr>
              <w:t>31</w:t>
            </w:r>
          </w:p>
        </w:tc>
        <w:tc>
          <w:tcPr>
            <w:tcW w:w="87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piece</w:t>
            </w:r>
          </w:p>
        </w:tc>
        <w:tc>
          <w:tcPr>
            <w:tcW w:w="119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13</w:t>
            </w:r>
          </w:p>
        </w:tc>
        <w:tc>
          <w:tcPr>
            <w:tcW w:w="3752" w:type="dxa"/>
            <w:tcBorders>
              <w:top w:val="nil"/>
              <w:left w:val="nil"/>
              <w:bottom w:val="single" w:sz="4" w:space="0" w:color="auto"/>
              <w:right w:val="single" w:sz="4" w:space="0" w:color="auto"/>
            </w:tcBorders>
            <w:shd w:val="clear" w:color="000000" w:fill="FFFFFF"/>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Thermal Scanner, Infrared Digital Thermometer, Gun-Type, Non-contact</w:t>
            </w:r>
          </w:p>
        </w:tc>
        <w:tc>
          <w:tcPr>
            <w:tcW w:w="1418"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20,045.35</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Pr>
                <w:rFonts w:ascii="Arial" w:hAnsi="Arial" w:cs="Arial"/>
                <w:color w:val="000000"/>
              </w:rPr>
              <w:t>32</w:t>
            </w:r>
          </w:p>
        </w:tc>
        <w:tc>
          <w:tcPr>
            <w:tcW w:w="87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piece</w:t>
            </w:r>
          </w:p>
        </w:tc>
        <w:tc>
          <w:tcPr>
            <w:tcW w:w="119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46</w:t>
            </w:r>
          </w:p>
        </w:tc>
        <w:tc>
          <w:tcPr>
            <w:tcW w:w="3752" w:type="dxa"/>
            <w:tcBorders>
              <w:top w:val="nil"/>
              <w:left w:val="nil"/>
              <w:bottom w:val="single" w:sz="4" w:space="0" w:color="auto"/>
              <w:right w:val="single" w:sz="4" w:space="0" w:color="auto"/>
            </w:tcBorders>
            <w:shd w:val="clear" w:color="000000" w:fill="FFFFFF"/>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Axillary Thermometer</w:t>
            </w:r>
          </w:p>
        </w:tc>
        <w:tc>
          <w:tcPr>
            <w:tcW w:w="1418"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6,186.08</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Pr>
                <w:rFonts w:ascii="Arial" w:hAnsi="Arial" w:cs="Arial"/>
                <w:color w:val="000000"/>
              </w:rPr>
              <w:t>33</w:t>
            </w:r>
          </w:p>
        </w:tc>
        <w:tc>
          <w:tcPr>
            <w:tcW w:w="87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bottle</w:t>
            </w:r>
          </w:p>
        </w:tc>
        <w:tc>
          <w:tcPr>
            <w:tcW w:w="119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17</w:t>
            </w:r>
          </w:p>
        </w:tc>
        <w:tc>
          <w:tcPr>
            <w:tcW w:w="3752"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Ultra Sound Gel 250ml</w:t>
            </w:r>
          </w:p>
        </w:tc>
        <w:tc>
          <w:tcPr>
            <w:tcW w:w="1418"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1,280.95</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Pr>
                <w:rFonts w:ascii="Arial" w:hAnsi="Arial" w:cs="Arial"/>
                <w:color w:val="000000"/>
              </w:rPr>
              <w:t>34</w:t>
            </w:r>
          </w:p>
        </w:tc>
        <w:tc>
          <w:tcPr>
            <w:tcW w:w="87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Box</w:t>
            </w:r>
          </w:p>
        </w:tc>
        <w:tc>
          <w:tcPr>
            <w:tcW w:w="119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60</w:t>
            </w:r>
          </w:p>
        </w:tc>
        <w:tc>
          <w:tcPr>
            <w:tcW w:w="3752"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Suture Silk 3-0/4-0 12's (Cutting needle)</w:t>
            </w:r>
          </w:p>
        </w:tc>
        <w:tc>
          <w:tcPr>
            <w:tcW w:w="1418"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32,340.00</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Pr>
                <w:rFonts w:ascii="Arial" w:hAnsi="Arial" w:cs="Arial"/>
                <w:color w:val="000000"/>
              </w:rPr>
              <w:t>35</w:t>
            </w:r>
          </w:p>
        </w:tc>
        <w:tc>
          <w:tcPr>
            <w:tcW w:w="87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box</w:t>
            </w:r>
          </w:p>
        </w:tc>
        <w:tc>
          <w:tcPr>
            <w:tcW w:w="1190"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33</w:t>
            </w:r>
          </w:p>
        </w:tc>
        <w:tc>
          <w:tcPr>
            <w:tcW w:w="3752"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N95 Mask, 20's, Medical grade</w:t>
            </w:r>
          </w:p>
        </w:tc>
        <w:tc>
          <w:tcPr>
            <w:tcW w:w="1418" w:type="dxa"/>
            <w:tcBorders>
              <w:top w:val="nil"/>
              <w:left w:val="nil"/>
              <w:bottom w:val="single" w:sz="4" w:space="0" w:color="auto"/>
              <w:right w:val="single" w:sz="4" w:space="0" w:color="auto"/>
            </w:tcBorders>
            <w:shd w:val="clear" w:color="000000" w:fill="FFFFFF"/>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36,663.00</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Pr>
                <w:rFonts w:ascii="Arial" w:hAnsi="Arial" w:cs="Arial"/>
                <w:color w:val="000000"/>
              </w:rPr>
              <w:t>36</w:t>
            </w:r>
          </w:p>
        </w:tc>
        <w:tc>
          <w:tcPr>
            <w:tcW w:w="87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bottle</w:t>
            </w:r>
          </w:p>
        </w:tc>
        <w:tc>
          <w:tcPr>
            <w:tcW w:w="119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12</w:t>
            </w:r>
          </w:p>
        </w:tc>
        <w:tc>
          <w:tcPr>
            <w:tcW w:w="3752"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Activated Glutaraldehyde Solution 5L</w:t>
            </w:r>
          </w:p>
        </w:tc>
        <w:tc>
          <w:tcPr>
            <w:tcW w:w="1418"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19,318.20</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Pr>
                <w:rFonts w:ascii="Arial" w:hAnsi="Arial" w:cs="Arial"/>
                <w:color w:val="000000"/>
              </w:rPr>
              <w:t>37</w:t>
            </w:r>
          </w:p>
        </w:tc>
        <w:tc>
          <w:tcPr>
            <w:tcW w:w="87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bottle</w:t>
            </w:r>
          </w:p>
        </w:tc>
        <w:tc>
          <w:tcPr>
            <w:tcW w:w="119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102</w:t>
            </w:r>
          </w:p>
        </w:tc>
        <w:tc>
          <w:tcPr>
            <w:tcW w:w="3752" w:type="dxa"/>
            <w:tcBorders>
              <w:top w:val="nil"/>
              <w:left w:val="nil"/>
              <w:bottom w:val="single" w:sz="4" w:space="0" w:color="auto"/>
              <w:right w:val="single" w:sz="4" w:space="0" w:color="auto"/>
            </w:tcBorders>
            <w:shd w:val="clear" w:color="auto" w:fill="auto"/>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Sodium Chloride Irrigation Solution 0.9% 1L</w:t>
            </w:r>
          </w:p>
        </w:tc>
        <w:tc>
          <w:tcPr>
            <w:tcW w:w="1418"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12,631.68</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color w:val="000000"/>
              </w:rPr>
            </w:pPr>
            <w:r>
              <w:rPr>
                <w:rFonts w:ascii="Arial" w:hAnsi="Arial" w:cs="Arial"/>
                <w:color w:val="000000"/>
              </w:rPr>
              <w:t>38</w:t>
            </w:r>
          </w:p>
        </w:tc>
        <w:tc>
          <w:tcPr>
            <w:tcW w:w="87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piece</w:t>
            </w:r>
          </w:p>
        </w:tc>
        <w:tc>
          <w:tcPr>
            <w:tcW w:w="1190"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790</w:t>
            </w:r>
          </w:p>
        </w:tc>
        <w:tc>
          <w:tcPr>
            <w:tcW w:w="3752" w:type="dxa"/>
            <w:tcBorders>
              <w:top w:val="nil"/>
              <w:left w:val="nil"/>
              <w:bottom w:val="single" w:sz="4" w:space="0" w:color="auto"/>
              <w:right w:val="single" w:sz="4" w:space="0" w:color="auto"/>
            </w:tcBorders>
            <w:shd w:val="clear" w:color="auto" w:fill="auto"/>
            <w:vAlign w:val="center"/>
            <w:hideMark/>
          </w:tcPr>
          <w:p w:rsidR="00682591" w:rsidRPr="009C6ABF" w:rsidRDefault="00682591" w:rsidP="006973DE">
            <w:pPr>
              <w:jc w:val="center"/>
              <w:rPr>
                <w:rFonts w:ascii="Arial" w:hAnsi="Arial" w:cs="Arial"/>
                <w:b/>
                <w:bCs/>
                <w:color w:val="000000"/>
              </w:rPr>
            </w:pPr>
            <w:r w:rsidRPr="009C6ABF">
              <w:rPr>
                <w:rFonts w:ascii="Arial" w:hAnsi="Arial" w:cs="Arial"/>
                <w:b/>
                <w:bCs/>
                <w:color w:val="000000"/>
              </w:rPr>
              <w:t>Tuberculin syringe pc.</w:t>
            </w:r>
          </w:p>
        </w:tc>
        <w:tc>
          <w:tcPr>
            <w:tcW w:w="1418"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r>
              <w:rPr>
                <w:rFonts w:ascii="Arial" w:hAnsi="Arial" w:cs="Arial"/>
                <w:b/>
                <w:bCs/>
                <w:color w:val="000000"/>
              </w:rPr>
              <w:t>6,659.70</w:t>
            </w:r>
          </w:p>
        </w:tc>
        <w:tc>
          <w:tcPr>
            <w:tcW w:w="1275" w:type="dxa"/>
            <w:tcBorders>
              <w:top w:val="nil"/>
              <w:left w:val="nil"/>
              <w:bottom w:val="single" w:sz="4" w:space="0" w:color="auto"/>
              <w:right w:val="single" w:sz="4" w:space="0" w:color="auto"/>
            </w:tcBorders>
            <w:shd w:val="clear" w:color="auto" w:fill="auto"/>
            <w:noWrap/>
            <w:vAlign w:val="center"/>
            <w:hideMark/>
          </w:tcPr>
          <w:p w:rsidR="00682591" w:rsidRPr="009C6ABF" w:rsidRDefault="00682591" w:rsidP="006973DE">
            <w:pPr>
              <w:jc w:val="center"/>
              <w:rPr>
                <w:rFonts w:ascii="Arial" w:hAnsi="Arial" w:cs="Arial"/>
                <w:b/>
                <w:bCs/>
                <w:color w:val="000000"/>
              </w:rPr>
            </w:pPr>
          </w:p>
        </w:tc>
        <w:tc>
          <w:tcPr>
            <w:tcW w:w="1417" w:type="dxa"/>
            <w:tcBorders>
              <w:top w:val="nil"/>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r w:rsidR="00682591" w:rsidRPr="009C6ABF" w:rsidTr="006825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591" w:rsidRDefault="00682591" w:rsidP="006973DE">
            <w:pPr>
              <w:jc w:val="center"/>
              <w:rPr>
                <w:rFonts w:ascii="Arial" w:hAnsi="Arial" w:cs="Arial"/>
                <w:color w:val="000000"/>
              </w:rPr>
            </w:pPr>
          </w:p>
        </w:tc>
        <w:tc>
          <w:tcPr>
            <w:tcW w:w="870" w:type="dxa"/>
            <w:tcBorders>
              <w:top w:val="single" w:sz="4" w:space="0" w:color="auto"/>
              <w:left w:val="nil"/>
              <w:bottom w:val="single" w:sz="4" w:space="0" w:color="auto"/>
              <w:right w:val="single" w:sz="4" w:space="0" w:color="auto"/>
            </w:tcBorders>
            <w:shd w:val="clear" w:color="auto" w:fill="auto"/>
            <w:noWrap/>
            <w:vAlign w:val="center"/>
          </w:tcPr>
          <w:p w:rsidR="00682591" w:rsidRPr="009C6ABF" w:rsidRDefault="00682591" w:rsidP="006973DE">
            <w:pPr>
              <w:jc w:val="center"/>
              <w:rPr>
                <w:rFonts w:ascii="Arial" w:hAnsi="Arial" w:cs="Arial"/>
                <w:b/>
                <w:bCs/>
                <w:color w:val="000000"/>
              </w:rPr>
            </w:pP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82591" w:rsidRPr="009C6ABF" w:rsidRDefault="00682591" w:rsidP="006973DE">
            <w:pPr>
              <w:jc w:val="center"/>
              <w:rPr>
                <w:rFonts w:ascii="Arial" w:hAnsi="Arial" w:cs="Arial"/>
                <w:b/>
                <w:bCs/>
                <w:color w:val="000000"/>
              </w:rPr>
            </w:pPr>
          </w:p>
        </w:tc>
        <w:tc>
          <w:tcPr>
            <w:tcW w:w="3752" w:type="dxa"/>
            <w:tcBorders>
              <w:top w:val="single" w:sz="4" w:space="0" w:color="auto"/>
              <w:left w:val="nil"/>
              <w:bottom w:val="single" w:sz="4" w:space="0" w:color="auto"/>
              <w:right w:val="single" w:sz="4" w:space="0" w:color="auto"/>
            </w:tcBorders>
            <w:shd w:val="clear" w:color="auto" w:fill="auto"/>
            <w:vAlign w:val="center"/>
          </w:tcPr>
          <w:p w:rsidR="00682591" w:rsidRPr="009C6ABF" w:rsidRDefault="00682591" w:rsidP="006973DE">
            <w:pPr>
              <w:jc w:val="center"/>
              <w:rPr>
                <w:rFonts w:ascii="Arial" w:hAnsi="Arial" w:cs="Arial"/>
                <w:b/>
                <w:bCs/>
                <w:color w:val="000000"/>
              </w:rPr>
            </w:pPr>
            <w:r>
              <w:rPr>
                <w:rFonts w:ascii="Arial" w:hAnsi="Arial" w:cs="Arial"/>
                <w:b/>
                <w:bCs/>
                <w:color w:val="000000"/>
              </w:rPr>
              <w:t>TOTAL</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82591" w:rsidRDefault="00682591" w:rsidP="006973DE">
            <w:pPr>
              <w:jc w:val="center"/>
              <w:rPr>
                <w:rFonts w:ascii="Arial" w:hAnsi="Arial" w:cs="Arial"/>
                <w:b/>
                <w:bCs/>
                <w:color w:val="000000"/>
              </w:rPr>
            </w:pPr>
            <w:r>
              <w:rPr>
                <w:rFonts w:ascii="Arial" w:hAnsi="Arial" w:cs="Arial"/>
                <w:b/>
                <w:bCs/>
                <w:color w:val="000000"/>
              </w:rPr>
              <w:t>855,517.57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82591" w:rsidRPr="009C6ABF" w:rsidRDefault="00682591" w:rsidP="006973DE">
            <w:pPr>
              <w:jc w:val="center"/>
              <w:rPr>
                <w:rFonts w:ascii="Arial" w:hAnsi="Arial" w:cs="Arial"/>
                <w:b/>
                <w:bCs/>
                <w:color w:val="000000"/>
              </w:rPr>
            </w:pPr>
          </w:p>
        </w:tc>
        <w:tc>
          <w:tcPr>
            <w:tcW w:w="1417" w:type="dxa"/>
            <w:tcBorders>
              <w:top w:val="single" w:sz="4" w:space="0" w:color="auto"/>
              <w:left w:val="nil"/>
              <w:bottom w:val="single" w:sz="4" w:space="0" w:color="auto"/>
              <w:right w:val="single" w:sz="4" w:space="0" w:color="auto"/>
            </w:tcBorders>
          </w:tcPr>
          <w:p w:rsidR="00682591" w:rsidRPr="009C6ABF" w:rsidRDefault="00682591" w:rsidP="006973DE">
            <w:pPr>
              <w:jc w:val="center"/>
              <w:rPr>
                <w:rFonts w:ascii="Arial" w:hAnsi="Arial" w:cs="Arial"/>
                <w:b/>
                <w:bCs/>
                <w:color w:val="000000"/>
              </w:rPr>
            </w:pPr>
          </w:p>
        </w:tc>
      </w:tr>
    </w:tbl>
    <w:p w:rsidR="001C5D30" w:rsidRDefault="001C5D30" w:rsidP="00682591">
      <w:pPr>
        <w:rPr>
          <w:rFonts w:ascii="Arial" w:hAnsi="Arial" w:cs="Arial"/>
          <w:b/>
        </w:rPr>
      </w:pPr>
    </w:p>
    <w:p w:rsidR="00682591" w:rsidRPr="0048650D" w:rsidRDefault="00682591" w:rsidP="00682591">
      <w:pPr>
        <w:jc w:val="left"/>
        <w:rPr>
          <w:rFonts w:ascii="Arial" w:hAnsi="Arial" w:cs="Arial"/>
          <w:b/>
        </w:rPr>
      </w:pPr>
      <w:r w:rsidRPr="0048650D">
        <w:rPr>
          <w:rFonts w:ascii="Arial" w:hAnsi="Arial" w:cs="Arial"/>
          <w:b/>
        </w:rPr>
        <w:t>TOTAL BID PRICE (Amount in Words):</w:t>
      </w:r>
    </w:p>
    <w:p w:rsidR="00682591" w:rsidRPr="0048650D" w:rsidRDefault="00682591" w:rsidP="00682591">
      <w:pPr>
        <w:jc w:val="left"/>
        <w:rPr>
          <w:rFonts w:ascii="Arial" w:hAnsi="Arial" w:cs="Arial"/>
          <w:b/>
          <w:sz w:val="20"/>
          <w:szCs w:val="20"/>
        </w:rPr>
      </w:pPr>
    </w:p>
    <w:p w:rsidR="00682591" w:rsidRPr="0048650D" w:rsidRDefault="00682591" w:rsidP="00682591">
      <w:pPr>
        <w:jc w:val="left"/>
        <w:rPr>
          <w:rFonts w:ascii="Arial" w:hAnsi="Arial" w:cs="Arial"/>
          <w:b/>
          <w:sz w:val="20"/>
          <w:szCs w:val="20"/>
        </w:rPr>
      </w:pPr>
      <w:r w:rsidRPr="0048650D">
        <w:rPr>
          <w:rFonts w:ascii="Arial" w:hAnsi="Arial" w:cs="Arial"/>
          <w:b/>
          <w:sz w:val="20"/>
          <w:szCs w:val="20"/>
        </w:rPr>
        <w:t>__________________________________________________________</w:t>
      </w:r>
      <w:r>
        <w:rPr>
          <w:rFonts w:ascii="Arial" w:hAnsi="Arial" w:cs="Arial"/>
          <w:b/>
          <w:sz w:val="20"/>
          <w:szCs w:val="20"/>
        </w:rPr>
        <w:t>_______________________</w:t>
      </w:r>
    </w:p>
    <w:p w:rsidR="00682591" w:rsidRPr="0048650D" w:rsidRDefault="00682591" w:rsidP="00682591">
      <w:pPr>
        <w:jc w:val="left"/>
        <w:rPr>
          <w:rFonts w:ascii="Arial" w:hAnsi="Arial" w:cs="Arial"/>
          <w:b/>
          <w:sz w:val="20"/>
          <w:szCs w:val="20"/>
        </w:rPr>
      </w:pPr>
    </w:p>
    <w:p w:rsidR="00682591" w:rsidRPr="0048650D" w:rsidRDefault="00682591" w:rsidP="00682591">
      <w:pPr>
        <w:jc w:val="left"/>
        <w:rPr>
          <w:rFonts w:ascii="Arial" w:hAnsi="Arial" w:cs="Arial"/>
          <w:sz w:val="20"/>
          <w:szCs w:val="20"/>
        </w:rPr>
      </w:pPr>
      <w:r w:rsidRPr="0048650D">
        <w:rPr>
          <w:rFonts w:ascii="Arial" w:hAnsi="Arial" w:cs="Arial"/>
          <w:b/>
          <w:sz w:val="20"/>
          <w:szCs w:val="20"/>
        </w:rPr>
        <w:t>______________________________________________________________________</w:t>
      </w:r>
    </w:p>
    <w:p w:rsidR="00682591" w:rsidRPr="0048650D" w:rsidRDefault="00682591" w:rsidP="00682591">
      <w:pPr>
        <w:jc w:val="center"/>
        <w:rPr>
          <w:rFonts w:ascii="Arial" w:hAnsi="Arial" w:cs="Arial"/>
          <w:b/>
          <w:sz w:val="22"/>
          <w:szCs w:val="22"/>
        </w:rPr>
      </w:pPr>
    </w:p>
    <w:p w:rsidR="00682591" w:rsidRPr="0048650D" w:rsidRDefault="00682591" w:rsidP="00682591">
      <w:pPr>
        <w:jc w:val="center"/>
        <w:rPr>
          <w:rFonts w:ascii="Arial" w:hAnsi="Arial" w:cs="Arial"/>
          <w:b/>
          <w:sz w:val="22"/>
          <w:szCs w:val="22"/>
        </w:rPr>
      </w:pPr>
    </w:p>
    <w:p w:rsidR="00682591" w:rsidRPr="0048650D" w:rsidRDefault="00682591" w:rsidP="00682591">
      <w:pPr>
        <w:jc w:val="center"/>
        <w:rPr>
          <w:rFonts w:ascii="Arial" w:hAnsi="Arial" w:cs="Arial"/>
          <w:b/>
          <w:sz w:val="22"/>
          <w:szCs w:val="22"/>
        </w:rPr>
      </w:pPr>
    </w:p>
    <w:p w:rsidR="00682591" w:rsidRPr="0048650D" w:rsidRDefault="00682591" w:rsidP="00682591">
      <w:pPr>
        <w:jc w:val="center"/>
        <w:rPr>
          <w:rFonts w:ascii="Arial" w:hAnsi="Arial" w:cs="Arial"/>
          <w:b/>
          <w:sz w:val="22"/>
          <w:szCs w:val="22"/>
        </w:rPr>
      </w:pPr>
      <w:r w:rsidRPr="0048650D">
        <w:rPr>
          <w:rFonts w:ascii="Arial" w:hAnsi="Arial" w:cs="Arial"/>
          <w:b/>
          <w:sz w:val="22"/>
          <w:szCs w:val="22"/>
        </w:rPr>
        <w:t>Certified Correct:</w:t>
      </w:r>
    </w:p>
    <w:p w:rsidR="00682591" w:rsidRPr="0048650D" w:rsidRDefault="00682591" w:rsidP="00682591">
      <w:pPr>
        <w:jc w:val="center"/>
        <w:rPr>
          <w:rFonts w:ascii="Arial" w:hAnsi="Arial" w:cs="Arial"/>
          <w:b/>
          <w:sz w:val="22"/>
          <w:szCs w:val="22"/>
        </w:rPr>
      </w:pPr>
    </w:p>
    <w:p w:rsidR="00682591" w:rsidRPr="0048650D" w:rsidRDefault="00682591" w:rsidP="00682591">
      <w:pPr>
        <w:jc w:val="center"/>
        <w:rPr>
          <w:rFonts w:ascii="Arial" w:hAnsi="Arial" w:cs="Arial"/>
          <w:b/>
          <w:sz w:val="22"/>
          <w:szCs w:val="22"/>
          <w:u w:val="single"/>
        </w:rPr>
      </w:pPr>
      <w:r w:rsidRPr="0048650D">
        <w:rPr>
          <w:rFonts w:ascii="Arial" w:hAnsi="Arial" w:cs="Arial"/>
          <w:b/>
          <w:sz w:val="22"/>
          <w:szCs w:val="22"/>
          <w:u w:val="single"/>
        </w:rPr>
        <w:t>________________________________________________</w:t>
      </w:r>
    </w:p>
    <w:p w:rsidR="00682591" w:rsidRPr="0048650D" w:rsidRDefault="00682591" w:rsidP="00682591">
      <w:pPr>
        <w:jc w:val="center"/>
        <w:rPr>
          <w:rFonts w:ascii="Arial" w:hAnsi="Arial" w:cs="Arial"/>
          <w:sz w:val="22"/>
          <w:szCs w:val="22"/>
        </w:rPr>
      </w:pPr>
      <w:r w:rsidRPr="0048650D">
        <w:rPr>
          <w:rFonts w:ascii="Arial" w:hAnsi="Arial" w:cs="Arial"/>
          <w:sz w:val="22"/>
          <w:szCs w:val="22"/>
        </w:rPr>
        <w:t>Name of Company</w:t>
      </w:r>
    </w:p>
    <w:p w:rsidR="00682591" w:rsidRPr="0048650D" w:rsidRDefault="00682591" w:rsidP="00682591">
      <w:pPr>
        <w:jc w:val="center"/>
        <w:rPr>
          <w:rFonts w:ascii="Arial" w:hAnsi="Arial" w:cs="Arial"/>
          <w:sz w:val="22"/>
          <w:szCs w:val="22"/>
        </w:rPr>
      </w:pPr>
    </w:p>
    <w:p w:rsidR="00682591" w:rsidRPr="0048650D" w:rsidRDefault="00682591" w:rsidP="00682591">
      <w:pPr>
        <w:jc w:val="center"/>
        <w:rPr>
          <w:rFonts w:ascii="Arial" w:hAnsi="Arial" w:cs="Arial"/>
          <w:sz w:val="22"/>
          <w:szCs w:val="22"/>
          <w:u w:val="single"/>
        </w:rPr>
      </w:pPr>
      <w:r w:rsidRPr="0048650D">
        <w:rPr>
          <w:rFonts w:ascii="Arial" w:hAnsi="Arial" w:cs="Arial"/>
          <w:sz w:val="22"/>
          <w:szCs w:val="22"/>
          <w:u w:val="single"/>
        </w:rPr>
        <w:lastRenderedPageBreak/>
        <w:t>______________________________________________</w:t>
      </w:r>
    </w:p>
    <w:p w:rsidR="00682591" w:rsidRPr="0048650D" w:rsidRDefault="00682591" w:rsidP="00682591">
      <w:pPr>
        <w:jc w:val="center"/>
        <w:rPr>
          <w:rFonts w:ascii="Arial" w:hAnsi="Arial" w:cs="Arial"/>
          <w:sz w:val="22"/>
          <w:szCs w:val="22"/>
        </w:rPr>
      </w:pPr>
      <w:r w:rsidRPr="0048650D">
        <w:rPr>
          <w:rFonts w:ascii="Arial" w:hAnsi="Arial" w:cs="Arial"/>
          <w:sz w:val="22"/>
          <w:szCs w:val="22"/>
        </w:rPr>
        <w:t>Signature of Bidder or Authorized Representative</w:t>
      </w:r>
    </w:p>
    <w:p w:rsidR="00682591" w:rsidRPr="0048650D" w:rsidRDefault="00682591" w:rsidP="00682591">
      <w:pPr>
        <w:jc w:val="center"/>
        <w:rPr>
          <w:rFonts w:ascii="Arial" w:hAnsi="Arial" w:cs="Arial"/>
          <w:sz w:val="22"/>
          <w:szCs w:val="22"/>
        </w:rPr>
      </w:pPr>
    </w:p>
    <w:p w:rsidR="00682591" w:rsidRPr="0048650D" w:rsidRDefault="00682591" w:rsidP="00682591">
      <w:pPr>
        <w:jc w:val="center"/>
        <w:rPr>
          <w:rFonts w:ascii="Arial" w:hAnsi="Arial" w:cs="Arial"/>
          <w:b/>
          <w:sz w:val="22"/>
          <w:szCs w:val="22"/>
          <w:u w:val="single"/>
        </w:rPr>
      </w:pPr>
      <w:r w:rsidRPr="0048650D">
        <w:rPr>
          <w:rFonts w:ascii="Arial" w:hAnsi="Arial" w:cs="Arial"/>
          <w:b/>
          <w:sz w:val="22"/>
          <w:szCs w:val="22"/>
          <w:u w:val="single"/>
        </w:rPr>
        <w:t>__________________________</w:t>
      </w:r>
    </w:p>
    <w:p w:rsidR="00682591" w:rsidRPr="0048650D" w:rsidRDefault="00682591" w:rsidP="00682591">
      <w:pPr>
        <w:jc w:val="center"/>
        <w:rPr>
          <w:rFonts w:ascii="Arial" w:hAnsi="Arial" w:cs="Arial"/>
          <w:sz w:val="22"/>
          <w:szCs w:val="22"/>
        </w:rPr>
      </w:pPr>
      <w:r w:rsidRPr="0048650D">
        <w:rPr>
          <w:rFonts w:ascii="Arial" w:hAnsi="Arial" w:cs="Arial"/>
          <w:sz w:val="22"/>
          <w:szCs w:val="22"/>
        </w:rPr>
        <w:t>Name and Designation</w:t>
      </w:r>
    </w:p>
    <w:p w:rsidR="00682591" w:rsidRPr="0048650D" w:rsidRDefault="00682591" w:rsidP="00682591">
      <w:pPr>
        <w:jc w:val="center"/>
        <w:rPr>
          <w:rFonts w:ascii="Arial" w:hAnsi="Arial" w:cs="Arial"/>
          <w:sz w:val="22"/>
          <w:szCs w:val="22"/>
        </w:rPr>
      </w:pPr>
    </w:p>
    <w:p w:rsidR="00682591" w:rsidRPr="0048650D" w:rsidRDefault="00682591" w:rsidP="00682591">
      <w:pPr>
        <w:tabs>
          <w:tab w:val="right" w:pos="8453"/>
        </w:tabs>
        <w:jc w:val="center"/>
        <w:rPr>
          <w:rFonts w:ascii="Arial" w:hAnsi="Arial" w:cs="Arial"/>
          <w:b/>
          <w:sz w:val="22"/>
          <w:szCs w:val="22"/>
          <w:u w:val="single"/>
        </w:rPr>
      </w:pPr>
      <w:r w:rsidRPr="0048650D">
        <w:rPr>
          <w:rFonts w:ascii="Arial" w:hAnsi="Arial" w:cs="Arial"/>
          <w:b/>
          <w:sz w:val="22"/>
          <w:szCs w:val="22"/>
          <w:u w:val="single"/>
        </w:rPr>
        <w:t>_______________________</w:t>
      </w:r>
    </w:p>
    <w:p w:rsidR="00682591" w:rsidRPr="0048650D" w:rsidRDefault="00682591" w:rsidP="00682591">
      <w:pPr>
        <w:tabs>
          <w:tab w:val="right" w:pos="8453"/>
        </w:tabs>
        <w:jc w:val="center"/>
        <w:rPr>
          <w:rFonts w:ascii="Arial" w:hAnsi="Arial" w:cs="Arial"/>
          <w:sz w:val="22"/>
          <w:szCs w:val="22"/>
        </w:rPr>
      </w:pPr>
      <w:r w:rsidRPr="0048650D">
        <w:rPr>
          <w:rFonts w:ascii="Arial" w:hAnsi="Arial" w:cs="Arial"/>
          <w:sz w:val="22"/>
          <w:szCs w:val="22"/>
        </w:rPr>
        <w:t>Date</w:t>
      </w:r>
    </w:p>
    <w:p w:rsidR="00682591" w:rsidRPr="0048650D" w:rsidRDefault="00682591" w:rsidP="00682591">
      <w:pPr>
        <w:tabs>
          <w:tab w:val="left" w:pos="2706"/>
          <w:tab w:val="center" w:pos="4514"/>
        </w:tabs>
        <w:jc w:val="center"/>
        <w:rPr>
          <w:rFonts w:ascii="Arial" w:hAnsi="Arial" w:cs="Arial"/>
          <w:b/>
          <w:sz w:val="32"/>
          <w:szCs w:val="32"/>
          <w:u w:val="single"/>
        </w:rPr>
      </w:pPr>
    </w:p>
    <w:p w:rsidR="00682591" w:rsidRPr="0048650D" w:rsidRDefault="00682591" w:rsidP="00682591">
      <w:pPr>
        <w:tabs>
          <w:tab w:val="left" w:pos="2706"/>
          <w:tab w:val="center" w:pos="4514"/>
        </w:tabs>
        <w:jc w:val="center"/>
        <w:rPr>
          <w:rFonts w:ascii="Arial" w:hAnsi="Arial" w:cs="Arial"/>
          <w:b/>
          <w:sz w:val="32"/>
          <w:szCs w:val="32"/>
          <w:u w:val="single"/>
        </w:rPr>
      </w:pPr>
      <w:r w:rsidRPr="0048650D">
        <w:rPr>
          <w:rFonts w:ascii="Arial" w:hAnsi="Arial" w:cs="Arial"/>
          <w:noProof/>
          <w:lang w:val="en-PH"/>
        </w:rPr>
        <mc:AlternateContent>
          <mc:Choice Requires="wps">
            <w:drawing>
              <wp:anchor distT="0" distB="0" distL="114300" distR="114300" simplePos="0" relativeHeight="251791360" behindDoc="0" locked="0" layoutInCell="1" hidden="0" allowOverlap="1" wp14:anchorId="1E155DAD" wp14:editId="34B76C2C">
                <wp:simplePos x="0" y="0"/>
                <wp:positionH relativeFrom="column">
                  <wp:posOffset>1295400</wp:posOffset>
                </wp:positionH>
                <wp:positionV relativeFrom="paragraph">
                  <wp:posOffset>38100</wp:posOffset>
                </wp:positionV>
                <wp:extent cx="3294453" cy="702945"/>
                <wp:effectExtent l="0" t="0" r="0" b="0"/>
                <wp:wrapNone/>
                <wp:docPr id="3" name="Rectangle 3"/>
                <wp:cNvGraphicFramePr/>
                <a:graphic xmlns:a="http://schemas.openxmlformats.org/drawingml/2006/main">
                  <a:graphicData uri="http://schemas.microsoft.com/office/word/2010/wordprocessingShape">
                    <wps:wsp>
                      <wps:cNvSpPr/>
                      <wps:spPr>
                        <a:xfrm>
                          <a:off x="3703536" y="3433290"/>
                          <a:ext cx="3284928" cy="6934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82591" w:rsidRDefault="00682591" w:rsidP="00682591">
                            <w:pPr>
                              <w:jc w:val="center"/>
                              <w:textDirection w:val="btLr"/>
                            </w:pPr>
                          </w:p>
                          <w:p w:rsidR="00682591" w:rsidRDefault="00682591" w:rsidP="00682591">
                            <w:pPr>
                              <w:jc w:val="center"/>
                              <w:textDirection w:val="btLr"/>
                            </w:pPr>
                            <w:r>
                              <w:rPr>
                                <w:b/>
                                <w:color w:val="000000"/>
                                <w:sz w:val="22"/>
                              </w:rPr>
                              <w:t>PLEASE USE THIS PRESCRIBED FORMAT IN THIS BID FORM</w:t>
                            </w:r>
                          </w:p>
                        </w:txbxContent>
                      </wps:txbx>
                      <wps:bodyPr spcFirstLastPara="1" wrap="square" lIns="91425" tIns="45700" rIns="91425" bIns="45700" anchor="t" anchorCtr="0">
                        <a:noAutofit/>
                      </wps:bodyPr>
                    </wps:wsp>
                  </a:graphicData>
                </a:graphic>
              </wp:anchor>
            </w:drawing>
          </mc:Choice>
          <mc:Fallback>
            <w:pict>
              <v:rect w14:anchorId="1E155DAD" id="Rectangle 3" o:spid="_x0000_s1034" style="position:absolute;left:0;text-align:left;margin-left:102pt;margin-top:3pt;width:259.4pt;height:55.3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">
                <v:stroke startarrowwidth="narrow" startarrowlength="short" endarrowwidth="narrow" endarrowlength="short"/>
                <v:textbox inset="2.53958mm,1.2694mm,2.53958mm,1.2694mm">
                  <w:txbxContent>
                    <w:p w:rsidR="00682591" w:rsidRDefault="00682591" w:rsidP="00682591">
                      <w:pPr>
                        <w:jc w:val="center"/>
                        <w:textDirection w:val="btLr"/>
                      </w:pPr>
                    </w:p>
                    <w:p w:rsidR="00682591" w:rsidRDefault="00682591" w:rsidP="00682591">
                      <w:pPr>
                        <w:jc w:val="center"/>
                        <w:textDirection w:val="btLr"/>
                      </w:pPr>
                      <w:r>
                        <w:rPr>
                          <w:b/>
                          <w:color w:val="000000"/>
                          <w:sz w:val="22"/>
                        </w:rPr>
                        <w:t>PLEASE USE THIS PRESCRIBED FORMAT IN THIS BID FORM</w:t>
                      </w:r>
                    </w:p>
                  </w:txbxContent>
                </v:textbox>
              </v:rect>
            </w:pict>
          </mc:Fallback>
        </mc:AlternateContent>
      </w:r>
    </w:p>
    <w:p w:rsidR="00682591" w:rsidRPr="0048650D" w:rsidRDefault="00682591" w:rsidP="00682591">
      <w:pPr>
        <w:tabs>
          <w:tab w:val="left" w:pos="2706"/>
          <w:tab w:val="center" w:pos="4514"/>
        </w:tabs>
        <w:rPr>
          <w:rFonts w:ascii="Arial" w:hAnsi="Arial" w:cs="Arial"/>
          <w:b/>
          <w:sz w:val="32"/>
          <w:szCs w:val="32"/>
          <w:u w:val="single"/>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682591" w:rsidRDefault="00682591" w:rsidP="00CB0913">
      <w:pPr>
        <w:jc w:val="right"/>
        <w:rPr>
          <w:rFonts w:ascii="Arial" w:hAnsi="Arial" w:cs="Arial"/>
          <w:b/>
        </w:rPr>
      </w:pPr>
    </w:p>
    <w:p w:rsidR="00CB0913" w:rsidRPr="001C5D30" w:rsidRDefault="00CB0913" w:rsidP="00CB0913">
      <w:pPr>
        <w:jc w:val="right"/>
        <w:rPr>
          <w:rFonts w:ascii="Arial" w:hAnsi="Arial" w:cs="Arial"/>
          <w:b/>
        </w:rPr>
      </w:pPr>
      <w:r w:rsidRPr="001C5D30">
        <w:rPr>
          <w:rFonts w:ascii="Arial" w:hAnsi="Arial" w:cs="Arial"/>
          <w:b/>
        </w:rPr>
        <w:lastRenderedPageBreak/>
        <w:t>Annex I</w:t>
      </w:r>
    </w:p>
    <w:p w:rsidR="00CB0913" w:rsidRPr="001C5D30" w:rsidRDefault="00CB0913" w:rsidP="00CB0913">
      <w:pPr>
        <w:jc w:val="right"/>
        <w:rPr>
          <w:rFonts w:ascii="Arial" w:hAnsi="Arial" w:cs="Arial"/>
          <w:b/>
          <w:sz w:val="22"/>
          <w:szCs w:val="22"/>
        </w:rPr>
      </w:pPr>
    </w:p>
    <w:p w:rsidR="00CB0913" w:rsidRPr="001C5D30" w:rsidRDefault="00CB0913" w:rsidP="00CB0913">
      <w:pPr>
        <w:jc w:val="right"/>
        <w:rPr>
          <w:rFonts w:ascii="Arial" w:hAnsi="Arial" w:cs="Arial"/>
          <w:b/>
          <w:sz w:val="22"/>
          <w:szCs w:val="22"/>
        </w:rPr>
      </w:pPr>
    </w:p>
    <w:p w:rsidR="00CB0913" w:rsidRPr="001C5D30" w:rsidRDefault="00CB0913" w:rsidP="00CB0913">
      <w:pPr>
        <w:jc w:val="center"/>
        <w:rPr>
          <w:rFonts w:ascii="Arial" w:hAnsi="Arial" w:cs="Arial"/>
          <w:b/>
          <w:sz w:val="22"/>
          <w:szCs w:val="22"/>
        </w:rPr>
      </w:pPr>
      <w:r w:rsidRPr="001C5D30">
        <w:rPr>
          <w:rFonts w:ascii="Arial" w:hAnsi="Arial" w:cs="Arial"/>
          <w:b/>
          <w:sz w:val="22"/>
          <w:szCs w:val="22"/>
        </w:rPr>
        <w:t xml:space="preserve">Statement of Single Largest Completed Contract of Similar Nature Within the Last Three (3) Years Prior to the Date of Submission and Receipt of Bids, equivalent to at least </w:t>
      </w:r>
      <w:r w:rsidR="008B1C8D" w:rsidRPr="001C5D30">
        <w:rPr>
          <w:rFonts w:ascii="Arial" w:hAnsi="Arial" w:cs="Arial"/>
          <w:b/>
          <w:sz w:val="22"/>
          <w:szCs w:val="22"/>
        </w:rPr>
        <w:t>Twenty-Five percent (25</w:t>
      </w:r>
      <w:r w:rsidR="00602CDC" w:rsidRPr="001C5D30">
        <w:rPr>
          <w:rFonts w:ascii="Arial" w:hAnsi="Arial" w:cs="Arial"/>
          <w:b/>
          <w:sz w:val="22"/>
          <w:szCs w:val="22"/>
        </w:rPr>
        <w:t>%) of the ABC of this project.</w:t>
      </w:r>
    </w:p>
    <w:p w:rsidR="006B193A" w:rsidRPr="001C5D30" w:rsidRDefault="006B193A" w:rsidP="00CB0913">
      <w:pPr>
        <w:jc w:val="center"/>
        <w:rPr>
          <w:rFonts w:ascii="Arial" w:hAnsi="Arial" w:cs="Arial"/>
          <w:b/>
          <w:sz w:val="22"/>
          <w:szCs w:val="22"/>
        </w:rPr>
      </w:pPr>
    </w:p>
    <w:p w:rsidR="006B193A" w:rsidRPr="001C5D30" w:rsidRDefault="006B193A" w:rsidP="00CB0913">
      <w:pPr>
        <w:jc w:val="center"/>
        <w:rPr>
          <w:rFonts w:ascii="Arial" w:hAnsi="Arial" w:cs="Arial"/>
          <w:b/>
          <w:sz w:val="22"/>
          <w:szCs w:val="22"/>
          <w:u w:val="single"/>
        </w:rPr>
      </w:pPr>
      <w:r w:rsidRPr="001C5D30">
        <w:rPr>
          <w:rFonts w:ascii="Arial" w:hAnsi="Arial" w:cs="Arial"/>
          <w:b/>
          <w:sz w:val="22"/>
          <w:szCs w:val="22"/>
          <w:u w:val="single"/>
        </w:rPr>
        <w:t>Lot 1 – Various Medicines</w:t>
      </w:r>
    </w:p>
    <w:p w:rsidR="00CB0913" w:rsidRPr="001C5D30" w:rsidRDefault="00CB0913" w:rsidP="001E5F0D">
      <w:pPr>
        <w:rPr>
          <w:rFonts w:ascii="Arial" w:hAnsi="Arial" w:cs="Arial"/>
          <w:sz w:val="20"/>
        </w:rPr>
      </w:pPr>
    </w:p>
    <w:p w:rsidR="00CB0913" w:rsidRPr="001C5D30" w:rsidRDefault="00CB0913" w:rsidP="00CB0913">
      <w:pPr>
        <w:jc w:val="cente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503"/>
        <w:gridCol w:w="1503"/>
        <w:gridCol w:w="1503"/>
        <w:gridCol w:w="1503"/>
        <w:gridCol w:w="1503"/>
      </w:tblGrid>
      <w:tr w:rsidR="00CB0913" w:rsidRPr="001C5D30" w:rsidTr="002157AC">
        <w:tc>
          <w:tcPr>
            <w:tcW w:w="833" w:type="pct"/>
            <w:shd w:val="clear" w:color="auto" w:fill="C6D9F1" w:themeFill="text2" w:themeFillTint="33"/>
            <w:vAlign w:val="center"/>
          </w:tcPr>
          <w:p w:rsidR="00CB0913" w:rsidRPr="001C5D30" w:rsidRDefault="00CB0913" w:rsidP="00F706FF">
            <w:pPr>
              <w:jc w:val="center"/>
              <w:rPr>
                <w:rFonts w:ascii="Arial" w:hAnsi="Arial" w:cs="Arial"/>
                <w:b/>
                <w:sz w:val="20"/>
              </w:rPr>
            </w:pPr>
            <w:r w:rsidRPr="001C5D30">
              <w:rPr>
                <w:rFonts w:ascii="Arial" w:hAnsi="Arial" w:cs="Arial"/>
                <w:b/>
                <w:sz w:val="20"/>
              </w:rPr>
              <w:t>Name of Client and Complete Address</w:t>
            </w:r>
          </w:p>
          <w:p w:rsidR="008B1C8D" w:rsidRPr="001C5D30" w:rsidRDefault="008B1C8D" w:rsidP="00F706FF">
            <w:pPr>
              <w:jc w:val="center"/>
              <w:rPr>
                <w:rFonts w:ascii="Arial" w:hAnsi="Arial" w:cs="Arial"/>
                <w:b/>
                <w:sz w:val="20"/>
              </w:rPr>
            </w:pPr>
          </w:p>
          <w:p w:rsidR="00602CDC" w:rsidRPr="001C5D30" w:rsidRDefault="00602CDC" w:rsidP="00F706FF">
            <w:pPr>
              <w:jc w:val="center"/>
              <w:rPr>
                <w:rFonts w:ascii="Arial" w:hAnsi="Arial" w:cs="Arial"/>
                <w:b/>
                <w:sz w:val="20"/>
              </w:rPr>
            </w:pPr>
            <w:r w:rsidRPr="001C5D30">
              <w:rPr>
                <w:rFonts w:ascii="Arial" w:hAnsi="Arial" w:cs="Arial"/>
                <w:b/>
                <w:sz w:val="20"/>
              </w:rPr>
              <w:t>Contact Person and Contact Number</w:t>
            </w:r>
          </w:p>
        </w:tc>
        <w:tc>
          <w:tcPr>
            <w:tcW w:w="833" w:type="pct"/>
            <w:shd w:val="clear" w:color="auto" w:fill="C6D9F1" w:themeFill="text2" w:themeFillTint="33"/>
            <w:vAlign w:val="center"/>
          </w:tcPr>
          <w:p w:rsidR="00CB0913" w:rsidRPr="001C5D30" w:rsidRDefault="00CB0913" w:rsidP="00F706FF">
            <w:pPr>
              <w:jc w:val="center"/>
              <w:rPr>
                <w:rFonts w:ascii="Arial" w:hAnsi="Arial" w:cs="Arial"/>
                <w:b/>
                <w:sz w:val="20"/>
              </w:rPr>
            </w:pPr>
            <w:r w:rsidRPr="001C5D30">
              <w:rPr>
                <w:rFonts w:ascii="Arial" w:hAnsi="Arial" w:cs="Arial"/>
                <w:b/>
                <w:sz w:val="20"/>
              </w:rPr>
              <w:t>Name of the Contract</w:t>
            </w:r>
          </w:p>
        </w:tc>
        <w:tc>
          <w:tcPr>
            <w:tcW w:w="833" w:type="pct"/>
            <w:shd w:val="clear" w:color="auto" w:fill="C6D9F1" w:themeFill="text2" w:themeFillTint="33"/>
            <w:vAlign w:val="center"/>
          </w:tcPr>
          <w:p w:rsidR="00CB0913" w:rsidRPr="001C5D30" w:rsidRDefault="00CB0913" w:rsidP="00F706FF">
            <w:pPr>
              <w:jc w:val="center"/>
              <w:rPr>
                <w:rFonts w:ascii="Arial" w:hAnsi="Arial" w:cs="Arial"/>
                <w:b/>
                <w:sz w:val="20"/>
              </w:rPr>
            </w:pPr>
            <w:r w:rsidRPr="001C5D30">
              <w:rPr>
                <w:rFonts w:ascii="Arial" w:hAnsi="Arial" w:cs="Arial"/>
                <w:b/>
                <w:sz w:val="20"/>
              </w:rPr>
              <w:t>Date of the Contract</w:t>
            </w:r>
          </w:p>
        </w:tc>
        <w:tc>
          <w:tcPr>
            <w:tcW w:w="833" w:type="pct"/>
            <w:shd w:val="clear" w:color="auto" w:fill="C6D9F1" w:themeFill="text2" w:themeFillTint="33"/>
            <w:vAlign w:val="center"/>
          </w:tcPr>
          <w:p w:rsidR="00CB0913" w:rsidRPr="001C5D30" w:rsidRDefault="00CB0913" w:rsidP="00F706FF">
            <w:pPr>
              <w:jc w:val="center"/>
              <w:rPr>
                <w:rFonts w:ascii="Arial" w:hAnsi="Arial" w:cs="Arial"/>
                <w:b/>
                <w:sz w:val="20"/>
              </w:rPr>
            </w:pPr>
            <w:r w:rsidRPr="001C5D30">
              <w:rPr>
                <w:rFonts w:ascii="Arial" w:hAnsi="Arial" w:cs="Arial"/>
                <w:b/>
                <w:sz w:val="20"/>
              </w:rPr>
              <w:t>Kinds of Goods</w:t>
            </w:r>
          </w:p>
        </w:tc>
        <w:tc>
          <w:tcPr>
            <w:tcW w:w="833" w:type="pct"/>
            <w:shd w:val="clear" w:color="auto" w:fill="C6D9F1" w:themeFill="text2" w:themeFillTint="33"/>
            <w:vAlign w:val="center"/>
          </w:tcPr>
          <w:p w:rsidR="00CB0913" w:rsidRPr="001C5D30" w:rsidRDefault="00CB0913" w:rsidP="00F706FF">
            <w:pPr>
              <w:jc w:val="center"/>
              <w:rPr>
                <w:rFonts w:ascii="Arial" w:hAnsi="Arial" w:cs="Arial"/>
                <w:b/>
                <w:sz w:val="20"/>
              </w:rPr>
            </w:pPr>
            <w:r w:rsidRPr="001C5D30">
              <w:rPr>
                <w:rFonts w:ascii="Arial" w:hAnsi="Arial" w:cs="Arial"/>
                <w:b/>
                <w:sz w:val="20"/>
              </w:rPr>
              <w:t>Amount of Contract</w:t>
            </w:r>
          </w:p>
        </w:tc>
        <w:tc>
          <w:tcPr>
            <w:tcW w:w="833" w:type="pct"/>
            <w:shd w:val="clear" w:color="auto" w:fill="C6D9F1" w:themeFill="text2" w:themeFillTint="33"/>
            <w:vAlign w:val="center"/>
          </w:tcPr>
          <w:p w:rsidR="00CB0913" w:rsidRPr="001C5D30" w:rsidRDefault="00CB0913" w:rsidP="00F706FF">
            <w:pPr>
              <w:jc w:val="center"/>
              <w:rPr>
                <w:rFonts w:ascii="Arial" w:hAnsi="Arial" w:cs="Arial"/>
                <w:b/>
                <w:sz w:val="20"/>
              </w:rPr>
            </w:pPr>
            <w:r w:rsidRPr="001C5D30">
              <w:rPr>
                <w:rFonts w:ascii="Arial" w:hAnsi="Arial" w:cs="Arial"/>
                <w:b/>
                <w:sz w:val="20"/>
              </w:rPr>
              <w:t>Duration of Contract</w:t>
            </w:r>
          </w:p>
        </w:tc>
      </w:tr>
      <w:tr w:rsidR="00CB0913" w:rsidRPr="001C5D30" w:rsidTr="00F706FF">
        <w:tc>
          <w:tcPr>
            <w:tcW w:w="833" w:type="pct"/>
          </w:tcPr>
          <w:p w:rsidR="00CB0913" w:rsidRPr="001C5D30" w:rsidRDefault="00CB0913" w:rsidP="00F706FF">
            <w:pPr>
              <w:spacing w:after="240"/>
              <w:rPr>
                <w:rFonts w:ascii="Arial" w:hAnsi="Arial" w:cs="Arial"/>
                <w:sz w:val="20"/>
              </w:rPr>
            </w:pPr>
          </w:p>
          <w:p w:rsidR="00CB0913" w:rsidRPr="001C5D30" w:rsidRDefault="00CB0913" w:rsidP="00F706FF">
            <w:pPr>
              <w:spacing w:after="240"/>
              <w:rPr>
                <w:rFonts w:ascii="Arial" w:hAnsi="Arial" w:cs="Arial"/>
                <w:sz w:val="20"/>
              </w:rPr>
            </w:pPr>
          </w:p>
          <w:p w:rsidR="00CB0913" w:rsidRPr="001C5D30" w:rsidRDefault="00CB0913" w:rsidP="00F706FF">
            <w:pPr>
              <w:spacing w:after="240"/>
              <w:rPr>
                <w:rFonts w:ascii="Arial" w:hAnsi="Arial" w:cs="Arial"/>
                <w:sz w:val="20"/>
              </w:rPr>
            </w:pPr>
          </w:p>
          <w:p w:rsidR="00CB0913" w:rsidRPr="001C5D30" w:rsidRDefault="00CB0913" w:rsidP="00F706FF">
            <w:pPr>
              <w:spacing w:after="240"/>
              <w:rPr>
                <w:rFonts w:ascii="Arial" w:hAnsi="Arial" w:cs="Arial"/>
                <w:sz w:val="20"/>
              </w:rPr>
            </w:pPr>
          </w:p>
        </w:tc>
        <w:tc>
          <w:tcPr>
            <w:tcW w:w="833" w:type="pct"/>
          </w:tcPr>
          <w:p w:rsidR="00CB0913" w:rsidRPr="001C5D30" w:rsidRDefault="00CB0913" w:rsidP="00F706FF">
            <w:pPr>
              <w:spacing w:after="240"/>
              <w:rPr>
                <w:rFonts w:ascii="Arial" w:hAnsi="Arial" w:cs="Arial"/>
                <w:sz w:val="20"/>
              </w:rPr>
            </w:pPr>
          </w:p>
        </w:tc>
        <w:tc>
          <w:tcPr>
            <w:tcW w:w="833" w:type="pct"/>
          </w:tcPr>
          <w:p w:rsidR="00CB0913" w:rsidRPr="001C5D30" w:rsidRDefault="00CB0913" w:rsidP="00F706FF">
            <w:pPr>
              <w:spacing w:after="240"/>
              <w:rPr>
                <w:rFonts w:ascii="Arial" w:hAnsi="Arial" w:cs="Arial"/>
                <w:sz w:val="20"/>
              </w:rPr>
            </w:pPr>
          </w:p>
        </w:tc>
        <w:tc>
          <w:tcPr>
            <w:tcW w:w="833" w:type="pct"/>
          </w:tcPr>
          <w:p w:rsidR="00CB0913" w:rsidRPr="001C5D30" w:rsidRDefault="00CB0913" w:rsidP="00F706FF">
            <w:pPr>
              <w:spacing w:after="240"/>
              <w:rPr>
                <w:rFonts w:ascii="Arial" w:hAnsi="Arial" w:cs="Arial"/>
                <w:sz w:val="20"/>
              </w:rPr>
            </w:pPr>
          </w:p>
        </w:tc>
        <w:tc>
          <w:tcPr>
            <w:tcW w:w="833" w:type="pct"/>
          </w:tcPr>
          <w:p w:rsidR="00CB0913" w:rsidRPr="001C5D30" w:rsidRDefault="00CB0913" w:rsidP="00F706FF">
            <w:pPr>
              <w:spacing w:after="240"/>
              <w:rPr>
                <w:rFonts w:ascii="Arial" w:hAnsi="Arial" w:cs="Arial"/>
                <w:sz w:val="20"/>
              </w:rPr>
            </w:pPr>
          </w:p>
        </w:tc>
        <w:tc>
          <w:tcPr>
            <w:tcW w:w="833" w:type="pct"/>
          </w:tcPr>
          <w:p w:rsidR="00CB0913" w:rsidRPr="001C5D30" w:rsidRDefault="00CB0913" w:rsidP="00F706FF">
            <w:pPr>
              <w:spacing w:after="240"/>
              <w:rPr>
                <w:rFonts w:ascii="Arial" w:hAnsi="Arial" w:cs="Arial"/>
                <w:sz w:val="20"/>
              </w:rPr>
            </w:pPr>
          </w:p>
        </w:tc>
      </w:tr>
    </w:tbl>
    <w:p w:rsidR="00CB0913" w:rsidRPr="001C5D30" w:rsidRDefault="00CB0913" w:rsidP="00CB0913">
      <w:pPr>
        <w:jc w:val="center"/>
        <w:rPr>
          <w:rFonts w:ascii="Arial" w:hAnsi="Arial" w:cs="Arial"/>
          <w:sz w:val="20"/>
        </w:rPr>
      </w:pPr>
    </w:p>
    <w:p w:rsidR="00CB0913" w:rsidRPr="001C5D30" w:rsidRDefault="00CB0913" w:rsidP="00CB0913">
      <w:pPr>
        <w:jc w:val="left"/>
        <w:rPr>
          <w:rFonts w:ascii="Arial" w:hAnsi="Arial" w:cs="Arial"/>
          <w:sz w:val="20"/>
        </w:rPr>
      </w:pPr>
      <w:r w:rsidRPr="001C5D30">
        <w:rPr>
          <w:rFonts w:ascii="Arial" w:hAnsi="Arial" w:cs="Arial"/>
          <w:sz w:val="20"/>
        </w:rPr>
        <w:t>Any of the following documents must be attached:</w:t>
      </w:r>
    </w:p>
    <w:p w:rsidR="00CB0913" w:rsidRPr="001C5D30" w:rsidRDefault="00CB0913" w:rsidP="00CB0913">
      <w:pPr>
        <w:jc w:val="left"/>
        <w:rPr>
          <w:rFonts w:ascii="Arial" w:hAnsi="Arial" w:cs="Arial"/>
          <w:sz w:val="20"/>
        </w:rPr>
      </w:pPr>
    </w:p>
    <w:p w:rsidR="00CB0913" w:rsidRPr="001C5D30" w:rsidRDefault="00CB0913" w:rsidP="00CB0913">
      <w:pPr>
        <w:numPr>
          <w:ilvl w:val="7"/>
          <w:numId w:val="27"/>
        </w:numPr>
        <w:tabs>
          <w:tab w:val="clear" w:pos="2520"/>
          <w:tab w:val="num" w:pos="673"/>
        </w:tabs>
        <w:overflowPunct w:val="0"/>
        <w:autoSpaceDE w:val="0"/>
        <w:autoSpaceDN w:val="0"/>
        <w:adjustRightInd w:val="0"/>
        <w:spacing w:line="240" w:lineRule="atLeast"/>
        <w:ind w:left="617" w:hanging="300"/>
        <w:textAlignment w:val="baseline"/>
        <w:rPr>
          <w:rFonts w:ascii="Arial" w:hAnsi="Arial" w:cs="Arial"/>
          <w:sz w:val="20"/>
        </w:rPr>
      </w:pPr>
      <w:r w:rsidRPr="001C5D30">
        <w:rPr>
          <w:rFonts w:ascii="Arial" w:hAnsi="Arial" w:cs="Arial"/>
          <w:sz w:val="20"/>
        </w:rPr>
        <w:t xml:space="preserve"> End-user’s Acceptance/Certificate of Completion</w:t>
      </w:r>
      <w:r w:rsidRPr="001C5D30">
        <w:rPr>
          <w:rFonts w:ascii="Arial" w:hAnsi="Arial" w:cs="Arial"/>
          <w:sz w:val="20"/>
          <w:lang w:val="id-ID"/>
        </w:rPr>
        <w:t xml:space="preserve">; </w:t>
      </w:r>
      <w:r w:rsidRPr="001C5D30">
        <w:rPr>
          <w:rFonts w:ascii="Arial" w:hAnsi="Arial" w:cs="Arial"/>
          <w:b/>
          <w:sz w:val="20"/>
          <w:lang w:val="id-ID"/>
        </w:rPr>
        <w:t>or</w:t>
      </w:r>
    </w:p>
    <w:p w:rsidR="00CB0913" w:rsidRPr="001C5D30" w:rsidRDefault="00CB0913" w:rsidP="00CB0913">
      <w:pPr>
        <w:numPr>
          <w:ilvl w:val="7"/>
          <w:numId w:val="27"/>
        </w:numPr>
        <w:tabs>
          <w:tab w:val="clear" w:pos="2520"/>
          <w:tab w:val="num" w:pos="673"/>
        </w:tabs>
        <w:overflowPunct w:val="0"/>
        <w:autoSpaceDE w:val="0"/>
        <w:autoSpaceDN w:val="0"/>
        <w:adjustRightInd w:val="0"/>
        <w:spacing w:line="240" w:lineRule="atLeast"/>
        <w:ind w:left="617" w:hanging="300"/>
        <w:textAlignment w:val="baseline"/>
        <w:rPr>
          <w:rFonts w:ascii="Arial" w:hAnsi="Arial" w:cs="Arial"/>
          <w:sz w:val="20"/>
        </w:rPr>
      </w:pPr>
      <w:r w:rsidRPr="001C5D30">
        <w:rPr>
          <w:rFonts w:ascii="Arial" w:hAnsi="Arial" w:cs="Arial"/>
          <w:sz w:val="20"/>
          <w:lang w:val="id-ID"/>
        </w:rPr>
        <w:t xml:space="preserve">Copy of </w:t>
      </w:r>
      <w:r w:rsidRPr="001C5D30">
        <w:rPr>
          <w:rFonts w:ascii="Arial" w:hAnsi="Arial" w:cs="Arial"/>
          <w:sz w:val="20"/>
        </w:rPr>
        <w:t xml:space="preserve">official receipt(s) </w:t>
      </w:r>
      <w:r w:rsidRPr="001C5D30">
        <w:rPr>
          <w:rFonts w:ascii="Arial" w:hAnsi="Arial" w:cs="Arial"/>
          <w:b/>
          <w:sz w:val="20"/>
        </w:rPr>
        <w:t>or</w:t>
      </w:r>
      <w:r w:rsidRPr="001C5D30">
        <w:rPr>
          <w:rFonts w:ascii="Arial" w:hAnsi="Arial" w:cs="Arial"/>
          <w:sz w:val="20"/>
        </w:rPr>
        <w:t xml:space="preserve"> </w:t>
      </w:r>
    </w:p>
    <w:p w:rsidR="00CB0913" w:rsidRPr="001C5D30" w:rsidRDefault="00CB0913" w:rsidP="00CB0913">
      <w:pPr>
        <w:numPr>
          <w:ilvl w:val="7"/>
          <w:numId w:val="27"/>
        </w:numPr>
        <w:tabs>
          <w:tab w:val="clear" w:pos="2520"/>
          <w:tab w:val="num" w:pos="673"/>
        </w:tabs>
        <w:overflowPunct w:val="0"/>
        <w:autoSpaceDE w:val="0"/>
        <w:autoSpaceDN w:val="0"/>
        <w:adjustRightInd w:val="0"/>
        <w:spacing w:line="240" w:lineRule="atLeast"/>
        <w:ind w:left="617" w:hanging="300"/>
        <w:textAlignment w:val="baseline"/>
        <w:rPr>
          <w:rFonts w:ascii="Arial" w:hAnsi="Arial" w:cs="Arial"/>
          <w:sz w:val="20"/>
        </w:rPr>
      </w:pPr>
      <w:r w:rsidRPr="001C5D30">
        <w:rPr>
          <w:rFonts w:ascii="Arial" w:hAnsi="Arial" w:cs="Arial"/>
          <w:sz w:val="20"/>
          <w:lang w:val="id-ID"/>
        </w:rPr>
        <w:t>Copy of S</w:t>
      </w:r>
      <w:r w:rsidRPr="001C5D30">
        <w:rPr>
          <w:rFonts w:ascii="Arial" w:hAnsi="Arial" w:cs="Arial"/>
          <w:sz w:val="20"/>
        </w:rPr>
        <w:t xml:space="preserve">ales </w:t>
      </w:r>
      <w:r w:rsidRPr="001C5D30">
        <w:rPr>
          <w:rFonts w:ascii="Arial" w:hAnsi="Arial" w:cs="Arial"/>
          <w:sz w:val="20"/>
          <w:lang w:val="id-ID"/>
        </w:rPr>
        <w:t>Invoice and Collection Receipt</w:t>
      </w:r>
      <w:r w:rsidRPr="001C5D30">
        <w:rPr>
          <w:rFonts w:ascii="Arial" w:hAnsi="Arial" w:cs="Arial"/>
          <w:sz w:val="20"/>
        </w:rPr>
        <w:t xml:space="preserve"> issued for the contract, if completed, which shall be attached to the statements.</w:t>
      </w:r>
    </w:p>
    <w:p w:rsidR="00CB0913" w:rsidRPr="001C5D30" w:rsidRDefault="00CB0913" w:rsidP="00CB0913">
      <w:pPr>
        <w:jc w:val="left"/>
        <w:rPr>
          <w:rFonts w:ascii="Arial" w:hAnsi="Arial" w:cs="Arial"/>
          <w:sz w:val="20"/>
        </w:rPr>
      </w:pPr>
    </w:p>
    <w:p w:rsidR="00CB0913" w:rsidRPr="001C5D30" w:rsidRDefault="00CB0913" w:rsidP="00CB0913">
      <w:pPr>
        <w:jc w:val="left"/>
        <w:rPr>
          <w:rFonts w:ascii="Arial" w:hAnsi="Arial" w:cs="Arial"/>
          <w:sz w:val="20"/>
        </w:rPr>
      </w:pPr>
    </w:p>
    <w:p w:rsidR="00CB0913" w:rsidRPr="001C5D30" w:rsidRDefault="00CB0913" w:rsidP="00CB0913">
      <w:pPr>
        <w:jc w:val="left"/>
        <w:rPr>
          <w:rFonts w:ascii="Arial" w:hAnsi="Arial" w:cs="Arial"/>
          <w:sz w:val="20"/>
        </w:rPr>
      </w:pPr>
    </w:p>
    <w:p w:rsidR="00CB0913" w:rsidRPr="001C5D30" w:rsidRDefault="00CB0913" w:rsidP="00CB0913">
      <w:pPr>
        <w:jc w:val="center"/>
        <w:rPr>
          <w:rFonts w:ascii="Arial" w:hAnsi="Arial" w:cs="Arial"/>
          <w:i/>
          <w:sz w:val="20"/>
        </w:rPr>
      </w:pPr>
      <w:r w:rsidRPr="001C5D30">
        <w:rPr>
          <w:rFonts w:ascii="Arial" w:hAnsi="Arial" w:cs="Arial"/>
          <w:i/>
          <w:sz w:val="20"/>
        </w:rPr>
        <w:t>{Note: Failure to submit a supporting document shall be a ground for disqualification}</w:t>
      </w:r>
    </w:p>
    <w:p w:rsidR="00CB0913" w:rsidRPr="001C5D30" w:rsidRDefault="00CB0913" w:rsidP="00CB0913">
      <w:pPr>
        <w:jc w:val="left"/>
        <w:rPr>
          <w:rFonts w:ascii="Arial" w:hAnsi="Arial" w:cs="Arial"/>
          <w:sz w:val="20"/>
        </w:rPr>
      </w:pPr>
    </w:p>
    <w:p w:rsidR="00CB0913" w:rsidRPr="001C5D30" w:rsidRDefault="00CB0913" w:rsidP="00CB0913">
      <w:pPr>
        <w:jc w:val="left"/>
        <w:rPr>
          <w:rFonts w:ascii="Arial" w:hAnsi="Arial" w:cs="Arial"/>
          <w:sz w:val="20"/>
        </w:rPr>
      </w:pPr>
    </w:p>
    <w:p w:rsidR="00CB0913" w:rsidRPr="001C5D30" w:rsidRDefault="00CB0913" w:rsidP="00CB0913">
      <w:pPr>
        <w:jc w:val="center"/>
        <w:rPr>
          <w:rFonts w:ascii="Arial" w:hAnsi="Arial" w:cs="Arial"/>
          <w:b/>
          <w:bCs/>
        </w:rPr>
      </w:pPr>
      <w:r w:rsidRPr="001C5D30">
        <w:rPr>
          <w:rFonts w:ascii="Arial" w:hAnsi="Arial" w:cs="Arial"/>
          <w:b/>
          <w:bCs/>
        </w:rPr>
        <w:t>Certified Correct:</w:t>
      </w:r>
    </w:p>
    <w:p w:rsidR="00CB0913" w:rsidRPr="001C5D30" w:rsidRDefault="00CB0913" w:rsidP="00CB0913">
      <w:pPr>
        <w:jc w:val="center"/>
        <w:rPr>
          <w:rFonts w:ascii="Arial" w:hAnsi="Arial" w:cs="Arial"/>
          <w:b/>
          <w:u w:val="single"/>
        </w:rPr>
      </w:pPr>
    </w:p>
    <w:p w:rsidR="00CB0913" w:rsidRPr="001C5D30" w:rsidRDefault="00CB0913" w:rsidP="00CB0913">
      <w:pPr>
        <w:jc w:val="center"/>
        <w:rPr>
          <w:rFonts w:ascii="Arial" w:hAnsi="Arial" w:cs="Arial"/>
          <w:b/>
          <w:u w:val="single"/>
        </w:rPr>
      </w:pPr>
      <w:r w:rsidRPr="001C5D30">
        <w:rPr>
          <w:rFonts w:ascii="Arial" w:hAnsi="Arial" w:cs="Arial"/>
          <w:b/>
          <w:u w:val="single"/>
        </w:rPr>
        <w:t>________________________________________________</w:t>
      </w:r>
    </w:p>
    <w:p w:rsidR="00CB0913" w:rsidRPr="001C5D30" w:rsidRDefault="00CB0913" w:rsidP="00CB0913">
      <w:pPr>
        <w:jc w:val="center"/>
        <w:rPr>
          <w:rFonts w:ascii="Arial" w:hAnsi="Arial" w:cs="Arial"/>
        </w:rPr>
      </w:pPr>
      <w:r w:rsidRPr="001C5D30">
        <w:rPr>
          <w:rFonts w:ascii="Arial" w:hAnsi="Arial" w:cs="Arial"/>
        </w:rPr>
        <w:t>Name of Company</w:t>
      </w:r>
    </w:p>
    <w:p w:rsidR="00CB0913" w:rsidRPr="001C5D30" w:rsidRDefault="00CB0913" w:rsidP="00CB0913">
      <w:pPr>
        <w:jc w:val="center"/>
        <w:rPr>
          <w:rFonts w:ascii="Arial" w:hAnsi="Arial" w:cs="Arial"/>
        </w:rPr>
      </w:pPr>
    </w:p>
    <w:p w:rsidR="00CB0913" w:rsidRPr="001C5D30" w:rsidRDefault="00CB0913" w:rsidP="00CB0913">
      <w:pPr>
        <w:jc w:val="center"/>
        <w:rPr>
          <w:rFonts w:ascii="Arial" w:hAnsi="Arial" w:cs="Arial"/>
          <w:u w:val="single"/>
        </w:rPr>
      </w:pPr>
      <w:r w:rsidRPr="001C5D30">
        <w:rPr>
          <w:rFonts w:ascii="Arial" w:hAnsi="Arial" w:cs="Arial"/>
          <w:u w:val="single"/>
        </w:rPr>
        <w:t>______________________________________________</w:t>
      </w:r>
    </w:p>
    <w:p w:rsidR="00CB0913" w:rsidRPr="001C5D30" w:rsidRDefault="00CB0913" w:rsidP="00CB0913">
      <w:pPr>
        <w:jc w:val="center"/>
        <w:rPr>
          <w:rFonts w:ascii="Arial" w:hAnsi="Arial" w:cs="Arial"/>
        </w:rPr>
      </w:pPr>
      <w:r w:rsidRPr="001C5D30">
        <w:rPr>
          <w:rFonts w:ascii="Arial" w:hAnsi="Arial" w:cs="Arial"/>
        </w:rPr>
        <w:t>Signature of Bidder or Authorized Representative</w:t>
      </w:r>
    </w:p>
    <w:p w:rsidR="00CB0913" w:rsidRPr="001C5D30" w:rsidRDefault="00CB0913" w:rsidP="00CB0913">
      <w:pPr>
        <w:jc w:val="center"/>
        <w:rPr>
          <w:rFonts w:ascii="Arial" w:hAnsi="Arial" w:cs="Arial"/>
        </w:rPr>
      </w:pPr>
    </w:p>
    <w:p w:rsidR="00CB0913" w:rsidRPr="001C5D30" w:rsidRDefault="00CB0913" w:rsidP="00CB0913">
      <w:pPr>
        <w:jc w:val="center"/>
        <w:rPr>
          <w:rFonts w:ascii="Arial" w:hAnsi="Arial" w:cs="Arial"/>
          <w:b/>
          <w:u w:val="single"/>
        </w:rPr>
      </w:pPr>
      <w:r w:rsidRPr="001C5D30">
        <w:rPr>
          <w:rFonts w:ascii="Arial" w:hAnsi="Arial" w:cs="Arial"/>
          <w:b/>
          <w:u w:val="single"/>
        </w:rPr>
        <w:t>__________________________</w:t>
      </w:r>
    </w:p>
    <w:p w:rsidR="00CB0913" w:rsidRPr="001C5D30" w:rsidRDefault="00CB0913" w:rsidP="00CB0913">
      <w:pPr>
        <w:jc w:val="center"/>
        <w:rPr>
          <w:rFonts w:ascii="Arial" w:hAnsi="Arial" w:cs="Arial"/>
        </w:rPr>
      </w:pPr>
      <w:r w:rsidRPr="001C5D30">
        <w:rPr>
          <w:rFonts w:ascii="Arial" w:hAnsi="Arial" w:cs="Arial"/>
        </w:rPr>
        <w:t>Name and Designation</w:t>
      </w:r>
    </w:p>
    <w:p w:rsidR="00CB0913" w:rsidRPr="001C5D30" w:rsidRDefault="00CB0913" w:rsidP="00CB0913">
      <w:pPr>
        <w:tabs>
          <w:tab w:val="right" w:pos="8453"/>
        </w:tabs>
        <w:rPr>
          <w:rFonts w:ascii="Arial" w:hAnsi="Arial" w:cs="Arial"/>
          <w:b/>
          <w:u w:val="single"/>
        </w:rPr>
      </w:pPr>
    </w:p>
    <w:p w:rsidR="00CB0913" w:rsidRPr="001C5D30" w:rsidRDefault="00CB0913" w:rsidP="00CB0913">
      <w:pPr>
        <w:tabs>
          <w:tab w:val="right" w:pos="8453"/>
        </w:tabs>
        <w:jc w:val="center"/>
        <w:rPr>
          <w:rFonts w:ascii="Arial" w:hAnsi="Arial" w:cs="Arial"/>
          <w:b/>
          <w:u w:val="single"/>
        </w:rPr>
      </w:pPr>
      <w:r w:rsidRPr="001C5D30">
        <w:rPr>
          <w:rFonts w:ascii="Arial" w:hAnsi="Arial" w:cs="Arial"/>
          <w:b/>
          <w:u w:val="single"/>
        </w:rPr>
        <w:t>_______________________</w:t>
      </w:r>
    </w:p>
    <w:p w:rsidR="00CB0913" w:rsidRPr="001C5D30" w:rsidRDefault="00CB0913" w:rsidP="00CB0913">
      <w:pPr>
        <w:tabs>
          <w:tab w:val="right" w:pos="8453"/>
        </w:tabs>
        <w:jc w:val="center"/>
        <w:rPr>
          <w:rFonts w:ascii="Arial" w:hAnsi="Arial" w:cs="Arial"/>
        </w:rPr>
      </w:pPr>
      <w:r w:rsidRPr="001C5D30">
        <w:rPr>
          <w:rFonts w:ascii="Arial" w:hAnsi="Arial" w:cs="Arial"/>
        </w:rPr>
        <w:t>Date</w:t>
      </w:r>
    </w:p>
    <w:p w:rsidR="006B193A" w:rsidRPr="001C5D30" w:rsidRDefault="006B193A" w:rsidP="006B193A">
      <w:pPr>
        <w:tabs>
          <w:tab w:val="right" w:pos="8453"/>
        </w:tabs>
        <w:rPr>
          <w:rFonts w:ascii="Arial" w:hAnsi="Arial" w:cs="Arial"/>
          <w:b/>
          <w:sz w:val="28"/>
          <w:u w:val="single"/>
        </w:rPr>
      </w:pPr>
      <w:r w:rsidRPr="001C5D30">
        <w:rPr>
          <w:rFonts w:ascii="Arial" w:hAnsi="Arial" w:cs="Arial"/>
          <w:noProof/>
          <w:sz w:val="20"/>
          <w:lang w:val="en-PH"/>
        </w:rPr>
        <mc:AlternateContent>
          <mc:Choice Requires="wps">
            <w:drawing>
              <wp:anchor distT="0" distB="0" distL="114300" distR="114300" simplePos="0" relativeHeight="251763712" behindDoc="0" locked="0" layoutInCell="1" allowOverlap="1" wp14:anchorId="20BDC172" wp14:editId="2AB2EA89">
                <wp:simplePos x="0" y="0"/>
                <wp:positionH relativeFrom="column">
                  <wp:posOffset>643890</wp:posOffset>
                </wp:positionH>
                <wp:positionV relativeFrom="paragraph">
                  <wp:posOffset>51049</wp:posOffset>
                </wp:positionV>
                <wp:extent cx="4183380" cy="421419"/>
                <wp:effectExtent l="0" t="0" r="26670" b="17145"/>
                <wp:wrapNone/>
                <wp:docPr id="3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421419"/>
                        </a:xfrm>
                        <a:prstGeom prst="rect">
                          <a:avLst/>
                        </a:prstGeom>
                        <a:solidFill>
                          <a:srgbClr val="FFFFFF"/>
                        </a:solidFill>
                        <a:ln w="9525">
                          <a:solidFill>
                            <a:srgbClr val="000000"/>
                          </a:solidFill>
                          <a:miter lim="800000"/>
                          <a:headEnd/>
                          <a:tailEnd/>
                        </a:ln>
                      </wps:spPr>
                      <wps:txbx>
                        <w:txbxContent>
                          <w:p w:rsidR="00E32062" w:rsidRPr="005A69D0" w:rsidRDefault="00E32062" w:rsidP="006B193A">
                            <w:pPr>
                              <w:jc w:val="center"/>
                              <w:rPr>
                                <w:b/>
                                <w:sz w:val="22"/>
                                <w:szCs w:val="22"/>
                              </w:rPr>
                            </w:pPr>
                            <w:r>
                              <w:rPr>
                                <w:b/>
                                <w:sz w:val="22"/>
                                <w:szCs w:val="22"/>
                              </w:rPr>
                              <w:t>PLEASE USE THIS PRESCRIBED FORMAT IN THIS BID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DC172" id="Text Box 51" o:spid="_x0000_s1035" type="#_x0000_t202" style="position:absolute;left:0;text-align:left;margin-left:50.7pt;margin-top:4pt;width:329.4pt;height:33.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">
                <v:textbox>
                  <w:txbxContent>
                    <w:p w:rsidR="00E32062" w:rsidRPr="005A69D0" w:rsidRDefault="00E32062" w:rsidP="006B193A">
                      <w:pPr>
                        <w:jc w:val="center"/>
                        <w:rPr>
                          <w:b/>
                          <w:sz w:val="22"/>
                          <w:szCs w:val="22"/>
                        </w:rPr>
                      </w:pPr>
                      <w:r>
                        <w:rPr>
                          <w:b/>
                          <w:sz w:val="22"/>
                          <w:szCs w:val="22"/>
                        </w:rPr>
                        <w:t>PLEASE USE THIS PRESCRIBED FORMAT IN THIS BID FORM</w:t>
                      </w:r>
                    </w:p>
                  </w:txbxContent>
                </v:textbox>
              </v:shape>
            </w:pict>
          </mc:Fallback>
        </mc:AlternateContent>
      </w:r>
    </w:p>
    <w:p w:rsidR="006B193A" w:rsidRPr="001C5D30" w:rsidRDefault="006B193A" w:rsidP="006B193A">
      <w:pPr>
        <w:jc w:val="right"/>
        <w:rPr>
          <w:rFonts w:ascii="Arial" w:hAnsi="Arial" w:cs="Arial"/>
          <w:b/>
        </w:rPr>
      </w:pPr>
      <w:r w:rsidRPr="001C5D30">
        <w:rPr>
          <w:rFonts w:ascii="Arial" w:hAnsi="Arial" w:cs="Arial"/>
          <w:b/>
        </w:rPr>
        <w:lastRenderedPageBreak/>
        <w:t>Annex I</w:t>
      </w:r>
    </w:p>
    <w:p w:rsidR="006B193A" w:rsidRPr="001C5D30" w:rsidRDefault="006B193A" w:rsidP="006B193A">
      <w:pPr>
        <w:jc w:val="right"/>
        <w:rPr>
          <w:rFonts w:ascii="Arial" w:hAnsi="Arial" w:cs="Arial"/>
          <w:b/>
          <w:sz w:val="22"/>
          <w:szCs w:val="22"/>
        </w:rPr>
      </w:pPr>
    </w:p>
    <w:p w:rsidR="006B193A" w:rsidRPr="001C5D30" w:rsidRDefault="006B193A" w:rsidP="006B193A">
      <w:pPr>
        <w:jc w:val="right"/>
        <w:rPr>
          <w:rFonts w:ascii="Arial" w:hAnsi="Arial" w:cs="Arial"/>
          <w:b/>
          <w:sz w:val="22"/>
          <w:szCs w:val="22"/>
        </w:rPr>
      </w:pPr>
    </w:p>
    <w:p w:rsidR="006B193A" w:rsidRPr="001C5D30" w:rsidRDefault="006B193A" w:rsidP="006B193A">
      <w:pPr>
        <w:jc w:val="center"/>
        <w:rPr>
          <w:rFonts w:ascii="Arial" w:hAnsi="Arial" w:cs="Arial"/>
          <w:b/>
          <w:sz w:val="22"/>
          <w:szCs w:val="22"/>
        </w:rPr>
      </w:pPr>
      <w:r w:rsidRPr="001C5D30">
        <w:rPr>
          <w:rFonts w:ascii="Arial" w:hAnsi="Arial" w:cs="Arial"/>
          <w:b/>
          <w:sz w:val="22"/>
          <w:szCs w:val="22"/>
        </w:rPr>
        <w:t>Statement of Single Largest Completed Contract of Similar Nature Within the Last Three (3) Years Prior to the Date of Submission and Receipt of Bids, equivalent to at least Twenty-Five percent (25%) of the ABC of this project.</w:t>
      </w:r>
    </w:p>
    <w:p w:rsidR="006B193A" w:rsidRPr="001C5D30" w:rsidRDefault="006B193A" w:rsidP="006B193A">
      <w:pPr>
        <w:jc w:val="center"/>
        <w:rPr>
          <w:rFonts w:ascii="Arial" w:hAnsi="Arial" w:cs="Arial"/>
          <w:b/>
          <w:sz w:val="22"/>
          <w:szCs w:val="22"/>
        </w:rPr>
      </w:pPr>
    </w:p>
    <w:p w:rsidR="006B193A" w:rsidRPr="001C5D30" w:rsidRDefault="006B193A" w:rsidP="006B193A">
      <w:pPr>
        <w:jc w:val="center"/>
        <w:rPr>
          <w:rFonts w:ascii="Arial" w:hAnsi="Arial" w:cs="Arial"/>
          <w:b/>
          <w:sz w:val="22"/>
          <w:szCs w:val="22"/>
          <w:u w:val="single"/>
        </w:rPr>
      </w:pPr>
      <w:r w:rsidRPr="001C5D30">
        <w:rPr>
          <w:rFonts w:ascii="Arial" w:hAnsi="Arial" w:cs="Arial"/>
          <w:b/>
          <w:sz w:val="22"/>
          <w:szCs w:val="22"/>
          <w:u w:val="single"/>
        </w:rPr>
        <w:t>Lot 2 -  Medical Supplies</w:t>
      </w:r>
    </w:p>
    <w:p w:rsidR="006B193A" w:rsidRPr="001C5D30" w:rsidRDefault="006B193A" w:rsidP="006B193A">
      <w:pPr>
        <w:rPr>
          <w:rFonts w:ascii="Arial" w:hAnsi="Arial" w:cs="Arial"/>
          <w:sz w:val="20"/>
        </w:rPr>
      </w:pPr>
    </w:p>
    <w:p w:rsidR="006B193A" w:rsidRPr="001C5D30" w:rsidRDefault="006B193A" w:rsidP="006B193A">
      <w:pPr>
        <w:jc w:val="cente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503"/>
        <w:gridCol w:w="1503"/>
        <w:gridCol w:w="1503"/>
        <w:gridCol w:w="1503"/>
        <w:gridCol w:w="1503"/>
      </w:tblGrid>
      <w:tr w:rsidR="006B193A" w:rsidRPr="001C5D30" w:rsidTr="00E32062">
        <w:tc>
          <w:tcPr>
            <w:tcW w:w="833" w:type="pct"/>
            <w:shd w:val="clear" w:color="auto" w:fill="C6D9F1" w:themeFill="text2" w:themeFillTint="33"/>
            <w:vAlign w:val="center"/>
          </w:tcPr>
          <w:p w:rsidR="006B193A" w:rsidRPr="001C5D30" w:rsidRDefault="006B193A" w:rsidP="00E32062">
            <w:pPr>
              <w:jc w:val="center"/>
              <w:rPr>
                <w:rFonts w:ascii="Arial" w:hAnsi="Arial" w:cs="Arial"/>
                <w:b/>
                <w:sz w:val="20"/>
              </w:rPr>
            </w:pPr>
            <w:r w:rsidRPr="001C5D30">
              <w:rPr>
                <w:rFonts w:ascii="Arial" w:hAnsi="Arial" w:cs="Arial"/>
                <w:b/>
                <w:sz w:val="20"/>
              </w:rPr>
              <w:t>Name of Client and Complete Address</w:t>
            </w:r>
          </w:p>
          <w:p w:rsidR="006B193A" w:rsidRPr="001C5D30" w:rsidRDefault="006B193A" w:rsidP="00E32062">
            <w:pPr>
              <w:jc w:val="center"/>
              <w:rPr>
                <w:rFonts w:ascii="Arial" w:hAnsi="Arial" w:cs="Arial"/>
                <w:b/>
                <w:sz w:val="20"/>
              </w:rPr>
            </w:pPr>
          </w:p>
          <w:p w:rsidR="006B193A" w:rsidRPr="001C5D30" w:rsidRDefault="006B193A" w:rsidP="00E32062">
            <w:pPr>
              <w:jc w:val="center"/>
              <w:rPr>
                <w:rFonts w:ascii="Arial" w:hAnsi="Arial" w:cs="Arial"/>
                <w:b/>
                <w:sz w:val="20"/>
              </w:rPr>
            </w:pPr>
            <w:r w:rsidRPr="001C5D30">
              <w:rPr>
                <w:rFonts w:ascii="Arial" w:hAnsi="Arial" w:cs="Arial"/>
                <w:b/>
                <w:sz w:val="20"/>
              </w:rPr>
              <w:t>Contact Person and Contact Number</w:t>
            </w:r>
          </w:p>
        </w:tc>
        <w:tc>
          <w:tcPr>
            <w:tcW w:w="833" w:type="pct"/>
            <w:shd w:val="clear" w:color="auto" w:fill="C6D9F1" w:themeFill="text2" w:themeFillTint="33"/>
            <w:vAlign w:val="center"/>
          </w:tcPr>
          <w:p w:rsidR="006B193A" w:rsidRPr="001C5D30" w:rsidRDefault="006B193A" w:rsidP="00E32062">
            <w:pPr>
              <w:jc w:val="center"/>
              <w:rPr>
                <w:rFonts w:ascii="Arial" w:hAnsi="Arial" w:cs="Arial"/>
                <w:b/>
                <w:sz w:val="20"/>
              </w:rPr>
            </w:pPr>
            <w:r w:rsidRPr="001C5D30">
              <w:rPr>
                <w:rFonts w:ascii="Arial" w:hAnsi="Arial" w:cs="Arial"/>
                <w:b/>
                <w:sz w:val="20"/>
              </w:rPr>
              <w:t>Name of the Contract</w:t>
            </w:r>
          </w:p>
        </w:tc>
        <w:tc>
          <w:tcPr>
            <w:tcW w:w="833" w:type="pct"/>
            <w:shd w:val="clear" w:color="auto" w:fill="C6D9F1" w:themeFill="text2" w:themeFillTint="33"/>
            <w:vAlign w:val="center"/>
          </w:tcPr>
          <w:p w:rsidR="006B193A" w:rsidRPr="001C5D30" w:rsidRDefault="006B193A" w:rsidP="00E32062">
            <w:pPr>
              <w:jc w:val="center"/>
              <w:rPr>
                <w:rFonts w:ascii="Arial" w:hAnsi="Arial" w:cs="Arial"/>
                <w:b/>
                <w:sz w:val="20"/>
              </w:rPr>
            </w:pPr>
            <w:r w:rsidRPr="001C5D30">
              <w:rPr>
                <w:rFonts w:ascii="Arial" w:hAnsi="Arial" w:cs="Arial"/>
                <w:b/>
                <w:sz w:val="20"/>
              </w:rPr>
              <w:t>Date of the Contract</w:t>
            </w:r>
          </w:p>
        </w:tc>
        <w:tc>
          <w:tcPr>
            <w:tcW w:w="833" w:type="pct"/>
            <w:shd w:val="clear" w:color="auto" w:fill="C6D9F1" w:themeFill="text2" w:themeFillTint="33"/>
            <w:vAlign w:val="center"/>
          </w:tcPr>
          <w:p w:rsidR="006B193A" w:rsidRPr="001C5D30" w:rsidRDefault="006B193A" w:rsidP="00E32062">
            <w:pPr>
              <w:jc w:val="center"/>
              <w:rPr>
                <w:rFonts w:ascii="Arial" w:hAnsi="Arial" w:cs="Arial"/>
                <w:b/>
                <w:sz w:val="20"/>
              </w:rPr>
            </w:pPr>
            <w:r w:rsidRPr="001C5D30">
              <w:rPr>
                <w:rFonts w:ascii="Arial" w:hAnsi="Arial" w:cs="Arial"/>
                <w:b/>
                <w:sz w:val="20"/>
              </w:rPr>
              <w:t>Kinds of Goods</w:t>
            </w:r>
          </w:p>
        </w:tc>
        <w:tc>
          <w:tcPr>
            <w:tcW w:w="833" w:type="pct"/>
            <w:shd w:val="clear" w:color="auto" w:fill="C6D9F1" w:themeFill="text2" w:themeFillTint="33"/>
            <w:vAlign w:val="center"/>
          </w:tcPr>
          <w:p w:rsidR="006B193A" w:rsidRPr="001C5D30" w:rsidRDefault="006B193A" w:rsidP="00E32062">
            <w:pPr>
              <w:jc w:val="center"/>
              <w:rPr>
                <w:rFonts w:ascii="Arial" w:hAnsi="Arial" w:cs="Arial"/>
                <w:b/>
                <w:sz w:val="20"/>
              </w:rPr>
            </w:pPr>
            <w:r w:rsidRPr="001C5D30">
              <w:rPr>
                <w:rFonts w:ascii="Arial" w:hAnsi="Arial" w:cs="Arial"/>
                <w:b/>
                <w:sz w:val="20"/>
              </w:rPr>
              <w:t>Amount of Contract</w:t>
            </w:r>
          </w:p>
        </w:tc>
        <w:tc>
          <w:tcPr>
            <w:tcW w:w="833" w:type="pct"/>
            <w:shd w:val="clear" w:color="auto" w:fill="C6D9F1" w:themeFill="text2" w:themeFillTint="33"/>
            <w:vAlign w:val="center"/>
          </w:tcPr>
          <w:p w:rsidR="006B193A" w:rsidRPr="001C5D30" w:rsidRDefault="006B193A" w:rsidP="00E32062">
            <w:pPr>
              <w:jc w:val="center"/>
              <w:rPr>
                <w:rFonts w:ascii="Arial" w:hAnsi="Arial" w:cs="Arial"/>
                <w:b/>
                <w:sz w:val="20"/>
              </w:rPr>
            </w:pPr>
            <w:r w:rsidRPr="001C5D30">
              <w:rPr>
                <w:rFonts w:ascii="Arial" w:hAnsi="Arial" w:cs="Arial"/>
                <w:b/>
                <w:sz w:val="20"/>
              </w:rPr>
              <w:t>Duration of Contract</w:t>
            </w:r>
          </w:p>
        </w:tc>
      </w:tr>
      <w:tr w:rsidR="006B193A" w:rsidRPr="001C5D30" w:rsidTr="00E32062">
        <w:tc>
          <w:tcPr>
            <w:tcW w:w="833" w:type="pct"/>
          </w:tcPr>
          <w:p w:rsidR="006B193A" w:rsidRPr="001C5D30" w:rsidRDefault="006B193A" w:rsidP="00E32062">
            <w:pPr>
              <w:spacing w:after="240"/>
              <w:rPr>
                <w:rFonts w:ascii="Arial" w:hAnsi="Arial" w:cs="Arial"/>
                <w:sz w:val="20"/>
              </w:rPr>
            </w:pPr>
          </w:p>
          <w:p w:rsidR="006B193A" w:rsidRPr="001C5D30" w:rsidRDefault="006B193A" w:rsidP="00E32062">
            <w:pPr>
              <w:spacing w:after="240"/>
              <w:rPr>
                <w:rFonts w:ascii="Arial" w:hAnsi="Arial" w:cs="Arial"/>
                <w:sz w:val="20"/>
              </w:rPr>
            </w:pPr>
          </w:p>
          <w:p w:rsidR="006B193A" w:rsidRPr="001C5D30" w:rsidRDefault="006B193A" w:rsidP="00E32062">
            <w:pPr>
              <w:spacing w:after="240"/>
              <w:rPr>
                <w:rFonts w:ascii="Arial" w:hAnsi="Arial" w:cs="Arial"/>
                <w:sz w:val="20"/>
              </w:rPr>
            </w:pPr>
          </w:p>
          <w:p w:rsidR="006B193A" w:rsidRPr="001C5D30" w:rsidRDefault="006B193A" w:rsidP="00E32062">
            <w:pPr>
              <w:spacing w:after="240"/>
              <w:rPr>
                <w:rFonts w:ascii="Arial" w:hAnsi="Arial" w:cs="Arial"/>
                <w:sz w:val="20"/>
              </w:rPr>
            </w:pPr>
          </w:p>
        </w:tc>
        <w:tc>
          <w:tcPr>
            <w:tcW w:w="833" w:type="pct"/>
          </w:tcPr>
          <w:p w:rsidR="006B193A" w:rsidRPr="001C5D30" w:rsidRDefault="006B193A" w:rsidP="00E32062">
            <w:pPr>
              <w:spacing w:after="240"/>
              <w:rPr>
                <w:rFonts w:ascii="Arial" w:hAnsi="Arial" w:cs="Arial"/>
                <w:sz w:val="20"/>
              </w:rPr>
            </w:pPr>
          </w:p>
        </w:tc>
        <w:tc>
          <w:tcPr>
            <w:tcW w:w="833" w:type="pct"/>
          </w:tcPr>
          <w:p w:rsidR="006B193A" w:rsidRPr="001C5D30" w:rsidRDefault="006B193A" w:rsidP="00E32062">
            <w:pPr>
              <w:spacing w:after="240"/>
              <w:rPr>
                <w:rFonts w:ascii="Arial" w:hAnsi="Arial" w:cs="Arial"/>
                <w:sz w:val="20"/>
              </w:rPr>
            </w:pPr>
          </w:p>
        </w:tc>
        <w:tc>
          <w:tcPr>
            <w:tcW w:w="833" w:type="pct"/>
          </w:tcPr>
          <w:p w:rsidR="006B193A" w:rsidRPr="001C5D30" w:rsidRDefault="006B193A" w:rsidP="00E32062">
            <w:pPr>
              <w:spacing w:after="240"/>
              <w:rPr>
                <w:rFonts w:ascii="Arial" w:hAnsi="Arial" w:cs="Arial"/>
                <w:sz w:val="20"/>
              </w:rPr>
            </w:pPr>
          </w:p>
        </w:tc>
        <w:tc>
          <w:tcPr>
            <w:tcW w:w="833" w:type="pct"/>
          </w:tcPr>
          <w:p w:rsidR="006B193A" w:rsidRPr="001C5D30" w:rsidRDefault="006B193A" w:rsidP="00E32062">
            <w:pPr>
              <w:spacing w:after="240"/>
              <w:rPr>
                <w:rFonts w:ascii="Arial" w:hAnsi="Arial" w:cs="Arial"/>
                <w:sz w:val="20"/>
              </w:rPr>
            </w:pPr>
          </w:p>
        </w:tc>
        <w:tc>
          <w:tcPr>
            <w:tcW w:w="833" w:type="pct"/>
          </w:tcPr>
          <w:p w:rsidR="006B193A" w:rsidRPr="001C5D30" w:rsidRDefault="006B193A" w:rsidP="00E32062">
            <w:pPr>
              <w:spacing w:after="240"/>
              <w:rPr>
                <w:rFonts w:ascii="Arial" w:hAnsi="Arial" w:cs="Arial"/>
                <w:sz w:val="20"/>
              </w:rPr>
            </w:pPr>
          </w:p>
        </w:tc>
      </w:tr>
    </w:tbl>
    <w:p w:rsidR="006B193A" w:rsidRPr="001C5D30" w:rsidRDefault="006B193A" w:rsidP="006B193A">
      <w:pPr>
        <w:jc w:val="center"/>
        <w:rPr>
          <w:rFonts w:ascii="Arial" w:hAnsi="Arial" w:cs="Arial"/>
          <w:sz w:val="20"/>
        </w:rPr>
      </w:pPr>
    </w:p>
    <w:p w:rsidR="006B193A" w:rsidRPr="001C5D30" w:rsidRDefault="006B193A" w:rsidP="006B193A">
      <w:pPr>
        <w:jc w:val="left"/>
        <w:rPr>
          <w:rFonts w:ascii="Arial" w:hAnsi="Arial" w:cs="Arial"/>
          <w:sz w:val="20"/>
        </w:rPr>
      </w:pPr>
      <w:r w:rsidRPr="001C5D30">
        <w:rPr>
          <w:rFonts w:ascii="Arial" w:hAnsi="Arial" w:cs="Arial"/>
          <w:sz w:val="20"/>
        </w:rPr>
        <w:t>Any of the following documents must be attached:</w:t>
      </w:r>
    </w:p>
    <w:p w:rsidR="006B193A" w:rsidRPr="001C5D30" w:rsidRDefault="006B193A" w:rsidP="006B193A">
      <w:pPr>
        <w:jc w:val="left"/>
        <w:rPr>
          <w:rFonts w:ascii="Arial" w:hAnsi="Arial" w:cs="Arial"/>
          <w:sz w:val="20"/>
        </w:rPr>
      </w:pPr>
    </w:p>
    <w:p w:rsidR="006B193A" w:rsidRPr="001C5D30" w:rsidRDefault="006B193A" w:rsidP="00106A47">
      <w:pPr>
        <w:numPr>
          <w:ilvl w:val="7"/>
          <w:numId w:val="47"/>
        </w:numPr>
        <w:overflowPunct w:val="0"/>
        <w:autoSpaceDE w:val="0"/>
        <w:autoSpaceDN w:val="0"/>
        <w:adjustRightInd w:val="0"/>
        <w:spacing w:line="240" w:lineRule="atLeast"/>
        <w:textAlignment w:val="baseline"/>
        <w:rPr>
          <w:rFonts w:ascii="Arial" w:hAnsi="Arial" w:cs="Arial"/>
          <w:sz w:val="20"/>
        </w:rPr>
      </w:pPr>
      <w:r w:rsidRPr="001C5D30">
        <w:rPr>
          <w:rFonts w:ascii="Arial" w:hAnsi="Arial" w:cs="Arial"/>
          <w:sz w:val="20"/>
        </w:rPr>
        <w:t>End-user’s Acceptance/Certificate of Completion</w:t>
      </w:r>
      <w:r w:rsidRPr="001C5D30">
        <w:rPr>
          <w:rFonts w:ascii="Arial" w:hAnsi="Arial" w:cs="Arial"/>
          <w:sz w:val="20"/>
          <w:lang w:val="id-ID"/>
        </w:rPr>
        <w:t xml:space="preserve">; </w:t>
      </w:r>
      <w:r w:rsidRPr="001C5D30">
        <w:rPr>
          <w:rFonts w:ascii="Arial" w:hAnsi="Arial" w:cs="Arial"/>
          <w:b/>
          <w:sz w:val="20"/>
          <w:lang w:val="id-ID"/>
        </w:rPr>
        <w:t>or</w:t>
      </w:r>
    </w:p>
    <w:p w:rsidR="006B193A" w:rsidRPr="001C5D30" w:rsidRDefault="006B193A" w:rsidP="00106A47">
      <w:pPr>
        <w:numPr>
          <w:ilvl w:val="7"/>
          <w:numId w:val="47"/>
        </w:numPr>
        <w:overflowPunct w:val="0"/>
        <w:autoSpaceDE w:val="0"/>
        <w:autoSpaceDN w:val="0"/>
        <w:adjustRightInd w:val="0"/>
        <w:spacing w:line="240" w:lineRule="atLeast"/>
        <w:ind w:left="617" w:hanging="300"/>
        <w:textAlignment w:val="baseline"/>
        <w:rPr>
          <w:rFonts w:ascii="Arial" w:hAnsi="Arial" w:cs="Arial"/>
          <w:sz w:val="20"/>
        </w:rPr>
      </w:pPr>
      <w:r w:rsidRPr="001C5D30">
        <w:rPr>
          <w:rFonts w:ascii="Arial" w:hAnsi="Arial" w:cs="Arial"/>
          <w:sz w:val="20"/>
          <w:lang w:val="id-ID"/>
        </w:rPr>
        <w:t xml:space="preserve">Copy of </w:t>
      </w:r>
      <w:r w:rsidRPr="001C5D30">
        <w:rPr>
          <w:rFonts w:ascii="Arial" w:hAnsi="Arial" w:cs="Arial"/>
          <w:sz w:val="20"/>
        </w:rPr>
        <w:t xml:space="preserve">official receipt(s) </w:t>
      </w:r>
      <w:r w:rsidRPr="001C5D30">
        <w:rPr>
          <w:rFonts w:ascii="Arial" w:hAnsi="Arial" w:cs="Arial"/>
          <w:b/>
          <w:sz w:val="20"/>
        </w:rPr>
        <w:t>or</w:t>
      </w:r>
      <w:r w:rsidRPr="001C5D30">
        <w:rPr>
          <w:rFonts w:ascii="Arial" w:hAnsi="Arial" w:cs="Arial"/>
          <w:sz w:val="20"/>
        </w:rPr>
        <w:t xml:space="preserve"> </w:t>
      </w:r>
    </w:p>
    <w:p w:rsidR="006B193A" w:rsidRPr="001C5D30" w:rsidRDefault="006B193A" w:rsidP="00106A47">
      <w:pPr>
        <w:numPr>
          <w:ilvl w:val="7"/>
          <w:numId w:val="47"/>
        </w:numPr>
        <w:overflowPunct w:val="0"/>
        <w:autoSpaceDE w:val="0"/>
        <w:autoSpaceDN w:val="0"/>
        <w:adjustRightInd w:val="0"/>
        <w:spacing w:line="240" w:lineRule="atLeast"/>
        <w:ind w:left="617" w:hanging="300"/>
        <w:textAlignment w:val="baseline"/>
        <w:rPr>
          <w:rFonts w:ascii="Arial" w:hAnsi="Arial" w:cs="Arial"/>
          <w:sz w:val="20"/>
        </w:rPr>
      </w:pPr>
      <w:r w:rsidRPr="001C5D30">
        <w:rPr>
          <w:rFonts w:ascii="Arial" w:hAnsi="Arial" w:cs="Arial"/>
          <w:sz w:val="20"/>
          <w:lang w:val="id-ID"/>
        </w:rPr>
        <w:t>Copy of S</w:t>
      </w:r>
      <w:r w:rsidRPr="001C5D30">
        <w:rPr>
          <w:rFonts w:ascii="Arial" w:hAnsi="Arial" w:cs="Arial"/>
          <w:sz w:val="20"/>
        </w:rPr>
        <w:t xml:space="preserve">ales </w:t>
      </w:r>
      <w:r w:rsidRPr="001C5D30">
        <w:rPr>
          <w:rFonts w:ascii="Arial" w:hAnsi="Arial" w:cs="Arial"/>
          <w:sz w:val="20"/>
          <w:lang w:val="id-ID"/>
        </w:rPr>
        <w:t>Invoice and Collection Receipt</w:t>
      </w:r>
      <w:r w:rsidRPr="001C5D30">
        <w:rPr>
          <w:rFonts w:ascii="Arial" w:hAnsi="Arial" w:cs="Arial"/>
          <w:sz w:val="20"/>
        </w:rPr>
        <w:t xml:space="preserve"> issued for the contract, if completed, which shall be attached to the statements.</w:t>
      </w:r>
    </w:p>
    <w:p w:rsidR="006B193A" w:rsidRPr="001C5D30" w:rsidRDefault="006B193A" w:rsidP="006B193A">
      <w:pPr>
        <w:jc w:val="left"/>
        <w:rPr>
          <w:rFonts w:ascii="Arial" w:hAnsi="Arial" w:cs="Arial"/>
          <w:sz w:val="20"/>
        </w:rPr>
      </w:pPr>
    </w:p>
    <w:p w:rsidR="006B193A" w:rsidRPr="001C5D30" w:rsidRDefault="006B193A" w:rsidP="006B193A">
      <w:pPr>
        <w:jc w:val="left"/>
        <w:rPr>
          <w:rFonts w:ascii="Arial" w:hAnsi="Arial" w:cs="Arial"/>
          <w:sz w:val="20"/>
        </w:rPr>
      </w:pPr>
    </w:p>
    <w:p w:rsidR="006B193A" w:rsidRPr="001C5D30" w:rsidRDefault="006B193A" w:rsidP="006B193A">
      <w:pPr>
        <w:jc w:val="left"/>
        <w:rPr>
          <w:rFonts w:ascii="Arial" w:hAnsi="Arial" w:cs="Arial"/>
          <w:sz w:val="20"/>
        </w:rPr>
      </w:pPr>
    </w:p>
    <w:p w:rsidR="006B193A" w:rsidRPr="001C5D30" w:rsidRDefault="006B193A" w:rsidP="006B193A">
      <w:pPr>
        <w:jc w:val="center"/>
        <w:rPr>
          <w:rFonts w:ascii="Arial" w:hAnsi="Arial" w:cs="Arial"/>
          <w:i/>
          <w:sz w:val="20"/>
        </w:rPr>
      </w:pPr>
      <w:r w:rsidRPr="001C5D30">
        <w:rPr>
          <w:rFonts w:ascii="Arial" w:hAnsi="Arial" w:cs="Arial"/>
          <w:i/>
          <w:sz w:val="20"/>
        </w:rPr>
        <w:t>{Note: Failure to submit a supporting document shall be a ground for disqualification}</w:t>
      </w:r>
    </w:p>
    <w:p w:rsidR="006B193A" w:rsidRPr="001C5D30" w:rsidRDefault="006B193A" w:rsidP="006B193A">
      <w:pPr>
        <w:jc w:val="left"/>
        <w:rPr>
          <w:rFonts w:ascii="Arial" w:hAnsi="Arial" w:cs="Arial"/>
          <w:sz w:val="20"/>
        </w:rPr>
      </w:pPr>
    </w:p>
    <w:p w:rsidR="006B193A" w:rsidRPr="001C5D30" w:rsidRDefault="006B193A" w:rsidP="006B193A">
      <w:pPr>
        <w:jc w:val="left"/>
        <w:rPr>
          <w:rFonts w:ascii="Arial" w:hAnsi="Arial" w:cs="Arial"/>
          <w:sz w:val="20"/>
        </w:rPr>
      </w:pPr>
    </w:p>
    <w:p w:rsidR="006B193A" w:rsidRPr="001C5D30" w:rsidRDefault="006B193A" w:rsidP="006B193A">
      <w:pPr>
        <w:jc w:val="center"/>
        <w:rPr>
          <w:rFonts w:ascii="Arial" w:hAnsi="Arial" w:cs="Arial"/>
          <w:b/>
          <w:bCs/>
        </w:rPr>
      </w:pPr>
      <w:r w:rsidRPr="001C5D30">
        <w:rPr>
          <w:rFonts w:ascii="Arial" w:hAnsi="Arial" w:cs="Arial"/>
          <w:b/>
          <w:bCs/>
        </w:rPr>
        <w:t>Certified Correct:</w:t>
      </w:r>
    </w:p>
    <w:p w:rsidR="006B193A" w:rsidRPr="001C5D30" w:rsidRDefault="006B193A" w:rsidP="006B193A">
      <w:pPr>
        <w:jc w:val="center"/>
        <w:rPr>
          <w:rFonts w:ascii="Arial" w:hAnsi="Arial" w:cs="Arial"/>
          <w:b/>
          <w:u w:val="single"/>
        </w:rPr>
      </w:pPr>
    </w:p>
    <w:p w:rsidR="006B193A" w:rsidRPr="001C5D30" w:rsidRDefault="006B193A" w:rsidP="006B193A">
      <w:pPr>
        <w:jc w:val="center"/>
        <w:rPr>
          <w:rFonts w:ascii="Arial" w:hAnsi="Arial" w:cs="Arial"/>
          <w:b/>
          <w:u w:val="single"/>
        </w:rPr>
      </w:pPr>
      <w:r w:rsidRPr="001C5D30">
        <w:rPr>
          <w:rFonts w:ascii="Arial" w:hAnsi="Arial" w:cs="Arial"/>
          <w:b/>
          <w:u w:val="single"/>
        </w:rPr>
        <w:t>________________________________________________</w:t>
      </w:r>
    </w:p>
    <w:p w:rsidR="006B193A" w:rsidRPr="001C5D30" w:rsidRDefault="006B193A" w:rsidP="006B193A">
      <w:pPr>
        <w:jc w:val="center"/>
        <w:rPr>
          <w:rFonts w:ascii="Arial" w:hAnsi="Arial" w:cs="Arial"/>
        </w:rPr>
      </w:pPr>
      <w:r w:rsidRPr="001C5D30">
        <w:rPr>
          <w:rFonts w:ascii="Arial" w:hAnsi="Arial" w:cs="Arial"/>
        </w:rPr>
        <w:t>Name of Company</w:t>
      </w:r>
    </w:p>
    <w:p w:rsidR="006B193A" w:rsidRPr="001C5D30" w:rsidRDefault="006B193A" w:rsidP="006B193A">
      <w:pPr>
        <w:jc w:val="center"/>
        <w:rPr>
          <w:rFonts w:ascii="Arial" w:hAnsi="Arial" w:cs="Arial"/>
        </w:rPr>
      </w:pPr>
    </w:p>
    <w:p w:rsidR="006B193A" w:rsidRPr="001C5D30" w:rsidRDefault="006B193A" w:rsidP="006B193A">
      <w:pPr>
        <w:jc w:val="center"/>
        <w:rPr>
          <w:rFonts w:ascii="Arial" w:hAnsi="Arial" w:cs="Arial"/>
          <w:u w:val="single"/>
        </w:rPr>
      </w:pPr>
      <w:r w:rsidRPr="001C5D30">
        <w:rPr>
          <w:rFonts w:ascii="Arial" w:hAnsi="Arial" w:cs="Arial"/>
          <w:u w:val="single"/>
        </w:rPr>
        <w:t>______________________________________________</w:t>
      </w:r>
    </w:p>
    <w:p w:rsidR="006B193A" w:rsidRPr="001C5D30" w:rsidRDefault="006B193A" w:rsidP="006B193A">
      <w:pPr>
        <w:jc w:val="center"/>
        <w:rPr>
          <w:rFonts w:ascii="Arial" w:hAnsi="Arial" w:cs="Arial"/>
        </w:rPr>
      </w:pPr>
      <w:r w:rsidRPr="001C5D30">
        <w:rPr>
          <w:rFonts w:ascii="Arial" w:hAnsi="Arial" w:cs="Arial"/>
        </w:rPr>
        <w:t>Signature of Bidder or Authorized Representative</w:t>
      </w:r>
    </w:p>
    <w:p w:rsidR="006B193A" w:rsidRPr="001C5D30" w:rsidRDefault="006B193A" w:rsidP="006B193A">
      <w:pPr>
        <w:jc w:val="center"/>
        <w:rPr>
          <w:rFonts w:ascii="Arial" w:hAnsi="Arial" w:cs="Arial"/>
        </w:rPr>
      </w:pPr>
    </w:p>
    <w:p w:rsidR="006B193A" w:rsidRPr="001C5D30" w:rsidRDefault="006B193A" w:rsidP="006B193A">
      <w:pPr>
        <w:jc w:val="center"/>
        <w:rPr>
          <w:rFonts w:ascii="Arial" w:hAnsi="Arial" w:cs="Arial"/>
          <w:b/>
          <w:u w:val="single"/>
        </w:rPr>
      </w:pPr>
      <w:r w:rsidRPr="001C5D30">
        <w:rPr>
          <w:rFonts w:ascii="Arial" w:hAnsi="Arial" w:cs="Arial"/>
          <w:b/>
          <w:u w:val="single"/>
        </w:rPr>
        <w:t>__________________________</w:t>
      </w:r>
    </w:p>
    <w:p w:rsidR="006B193A" w:rsidRPr="001C5D30" w:rsidRDefault="006B193A" w:rsidP="006B193A">
      <w:pPr>
        <w:jc w:val="center"/>
        <w:rPr>
          <w:rFonts w:ascii="Arial" w:hAnsi="Arial" w:cs="Arial"/>
        </w:rPr>
      </w:pPr>
      <w:r w:rsidRPr="001C5D30">
        <w:rPr>
          <w:rFonts w:ascii="Arial" w:hAnsi="Arial" w:cs="Arial"/>
        </w:rPr>
        <w:t>Name and Designation</w:t>
      </w:r>
    </w:p>
    <w:p w:rsidR="006B193A" w:rsidRPr="001C5D30" w:rsidRDefault="006B193A" w:rsidP="006B193A">
      <w:pPr>
        <w:tabs>
          <w:tab w:val="right" w:pos="8453"/>
        </w:tabs>
        <w:rPr>
          <w:rFonts w:ascii="Arial" w:hAnsi="Arial" w:cs="Arial"/>
          <w:b/>
          <w:u w:val="single"/>
        </w:rPr>
      </w:pPr>
    </w:p>
    <w:p w:rsidR="006B193A" w:rsidRPr="001C5D30" w:rsidRDefault="006B193A" w:rsidP="006B193A">
      <w:pPr>
        <w:tabs>
          <w:tab w:val="right" w:pos="8453"/>
        </w:tabs>
        <w:jc w:val="center"/>
        <w:rPr>
          <w:rFonts w:ascii="Arial" w:hAnsi="Arial" w:cs="Arial"/>
          <w:b/>
          <w:u w:val="single"/>
        </w:rPr>
      </w:pPr>
      <w:r w:rsidRPr="001C5D30">
        <w:rPr>
          <w:rFonts w:ascii="Arial" w:hAnsi="Arial" w:cs="Arial"/>
          <w:b/>
          <w:u w:val="single"/>
        </w:rPr>
        <w:t>_______________________</w:t>
      </w:r>
    </w:p>
    <w:p w:rsidR="006B193A" w:rsidRPr="001C5D30" w:rsidRDefault="006B193A" w:rsidP="006B193A">
      <w:pPr>
        <w:tabs>
          <w:tab w:val="right" w:pos="8453"/>
        </w:tabs>
        <w:jc w:val="center"/>
        <w:rPr>
          <w:rFonts w:ascii="Arial" w:hAnsi="Arial" w:cs="Arial"/>
        </w:rPr>
      </w:pPr>
      <w:r w:rsidRPr="001C5D30">
        <w:rPr>
          <w:rFonts w:ascii="Arial" w:hAnsi="Arial" w:cs="Arial"/>
        </w:rPr>
        <w:t>Date</w:t>
      </w:r>
    </w:p>
    <w:p w:rsidR="006B193A" w:rsidRPr="001C5D30" w:rsidRDefault="006B193A" w:rsidP="006B193A">
      <w:pPr>
        <w:tabs>
          <w:tab w:val="right" w:pos="8453"/>
        </w:tabs>
        <w:rPr>
          <w:rFonts w:ascii="Arial" w:hAnsi="Arial" w:cs="Arial"/>
          <w:b/>
          <w:sz w:val="28"/>
          <w:u w:val="single"/>
        </w:rPr>
      </w:pPr>
      <w:r w:rsidRPr="001C5D30">
        <w:rPr>
          <w:rFonts w:ascii="Arial" w:hAnsi="Arial" w:cs="Arial"/>
          <w:noProof/>
          <w:sz w:val="20"/>
          <w:lang w:val="en-PH"/>
        </w:rPr>
        <mc:AlternateContent>
          <mc:Choice Requires="wps">
            <w:drawing>
              <wp:anchor distT="0" distB="0" distL="114300" distR="114300" simplePos="0" relativeHeight="251785216" behindDoc="0" locked="0" layoutInCell="1" allowOverlap="1" wp14:anchorId="450BB543" wp14:editId="6D35A780">
                <wp:simplePos x="0" y="0"/>
                <wp:positionH relativeFrom="column">
                  <wp:posOffset>787014</wp:posOffset>
                </wp:positionH>
                <wp:positionV relativeFrom="paragraph">
                  <wp:posOffset>11292</wp:posOffset>
                </wp:positionV>
                <wp:extent cx="4183380" cy="492981"/>
                <wp:effectExtent l="0" t="0" r="26670" b="2159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492981"/>
                        </a:xfrm>
                        <a:prstGeom prst="rect">
                          <a:avLst/>
                        </a:prstGeom>
                        <a:solidFill>
                          <a:srgbClr val="FFFFFF"/>
                        </a:solidFill>
                        <a:ln w="9525">
                          <a:solidFill>
                            <a:srgbClr val="000000"/>
                          </a:solidFill>
                          <a:miter lim="800000"/>
                          <a:headEnd/>
                          <a:tailEnd/>
                        </a:ln>
                      </wps:spPr>
                      <wps:txbx>
                        <w:txbxContent>
                          <w:p w:rsidR="00E32062" w:rsidRPr="005A69D0" w:rsidRDefault="00E32062" w:rsidP="006B193A">
                            <w:pPr>
                              <w:jc w:val="center"/>
                              <w:rPr>
                                <w:b/>
                                <w:sz w:val="22"/>
                                <w:szCs w:val="22"/>
                              </w:rPr>
                            </w:pPr>
                            <w:r>
                              <w:rPr>
                                <w:b/>
                                <w:sz w:val="22"/>
                                <w:szCs w:val="22"/>
                              </w:rPr>
                              <w:t>PLEASE USE THIS PRESCRIBED FORMAT IN THIS BID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BB543" id="_x0000_s1036" type="#_x0000_t202" style="position:absolute;left:0;text-align:left;margin-left:61.95pt;margin-top:.9pt;width:329.4pt;height:38.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">
                <v:textbox>
                  <w:txbxContent>
                    <w:p w:rsidR="00E32062" w:rsidRPr="005A69D0" w:rsidRDefault="00E32062" w:rsidP="006B193A">
                      <w:pPr>
                        <w:jc w:val="center"/>
                        <w:rPr>
                          <w:b/>
                          <w:sz w:val="22"/>
                          <w:szCs w:val="22"/>
                        </w:rPr>
                      </w:pPr>
                      <w:r>
                        <w:rPr>
                          <w:b/>
                          <w:sz w:val="22"/>
                          <w:szCs w:val="22"/>
                        </w:rPr>
                        <w:t>PLEASE USE THIS PRESCRIBED FORMAT IN THIS BID FORM</w:t>
                      </w:r>
                    </w:p>
                  </w:txbxContent>
                </v:textbox>
              </v:shape>
            </w:pict>
          </mc:Fallback>
        </mc:AlternateContent>
      </w:r>
    </w:p>
    <w:p w:rsidR="00863AB8" w:rsidRPr="001C5D30" w:rsidRDefault="00863AB8" w:rsidP="00764F7A">
      <w:pPr>
        <w:jc w:val="right"/>
        <w:rPr>
          <w:rFonts w:ascii="Arial" w:hAnsi="Arial" w:cs="Arial"/>
          <w:b/>
        </w:rPr>
      </w:pPr>
      <w:r w:rsidRPr="001C5D30">
        <w:rPr>
          <w:rFonts w:ascii="Arial" w:hAnsi="Arial" w:cs="Arial"/>
          <w:b/>
        </w:rPr>
        <w:lastRenderedPageBreak/>
        <w:t>Annex II</w:t>
      </w:r>
    </w:p>
    <w:p w:rsidR="004D1ECA" w:rsidRPr="001C5D30" w:rsidRDefault="004D1ECA" w:rsidP="00764F7A">
      <w:pPr>
        <w:jc w:val="right"/>
        <w:rPr>
          <w:rFonts w:ascii="Arial" w:hAnsi="Arial" w:cs="Arial"/>
          <w:b/>
        </w:rPr>
      </w:pPr>
    </w:p>
    <w:p w:rsidR="00863AB8" w:rsidRPr="001C5D30" w:rsidRDefault="00863AB8" w:rsidP="00C0055C">
      <w:pPr>
        <w:jc w:val="center"/>
        <w:rPr>
          <w:rFonts w:ascii="Arial" w:hAnsi="Arial" w:cs="Arial"/>
          <w:b/>
        </w:rPr>
      </w:pPr>
      <w:r w:rsidRPr="001C5D30">
        <w:rPr>
          <w:rFonts w:ascii="Arial" w:hAnsi="Arial" w:cs="Arial"/>
          <w:b/>
        </w:rPr>
        <w:t>Statement of All Ongoing Government and Private Contracts (Including Contracts Awarded but not yet Start</w:t>
      </w:r>
      <w:r w:rsidR="005273D3" w:rsidRPr="001C5D30">
        <w:rPr>
          <w:rFonts w:ascii="Arial" w:hAnsi="Arial" w:cs="Arial"/>
          <w:b/>
        </w:rPr>
        <w:t>ed)</w:t>
      </w:r>
    </w:p>
    <w:p w:rsidR="00863AB8" w:rsidRPr="001C5D30" w:rsidRDefault="00863AB8" w:rsidP="00863AB8">
      <w:pPr>
        <w:jc w:val="left"/>
        <w:rPr>
          <w:rFonts w:ascii="Arial" w:hAnsi="Arial" w:cs="Arial"/>
          <w:sz w:val="20"/>
        </w:rPr>
      </w:pPr>
    </w:p>
    <w:p w:rsidR="00863AB8" w:rsidRPr="001C5D30" w:rsidRDefault="00863AB8" w:rsidP="00094E35">
      <w:pPr>
        <w:numPr>
          <w:ilvl w:val="0"/>
          <w:numId w:val="30"/>
        </w:numPr>
        <w:autoSpaceDE w:val="0"/>
        <w:autoSpaceDN w:val="0"/>
        <w:adjustRightInd w:val="0"/>
        <w:jc w:val="left"/>
        <w:rPr>
          <w:rFonts w:ascii="Arial" w:hAnsi="Arial" w:cs="Arial"/>
          <w:sz w:val="20"/>
        </w:rPr>
      </w:pPr>
      <w:r w:rsidRPr="001C5D30">
        <w:rPr>
          <w:rFonts w:ascii="Arial" w:hAnsi="Arial" w:cs="Arial"/>
          <w:sz w:val="20"/>
        </w:rPr>
        <w:t xml:space="preserve"> All on-going contracts (including contracts awarded but not yet started, </w:t>
      </w:r>
      <w:r w:rsidRPr="001C5D30">
        <w:rPr>
          <w:rFonts w:ascii="Arial" w:hAnsi="Arial" w:cs="Arial"/>
          <w:b/>
          <w:i/>
          <w:sz w:val="20"/>
        </w:rPr>
        <w:t>if</w:t>
      </w:r>
      <w:r w:rsidRPr="001C5D30">
        <w:rPr>
          <w:rFonts w:ascii="Arial" w:hAnsi="Arial" w:cs="Arial"/>
          <w:b/>
          <w:i/>
          <w:sz w:val="20"/>
          <w:lang w:val="id-ID"/>
        </w:rPr>
        <w:t xml:space="preserve"> ANY</w:t>
      </w:r>
      <w:r w:rsidRPr="001C5D30">
        <w:rPr>
          <w:rFonts w:ascii="Arial" w:hAnsi="Arial" w:cs="Arial"/>
          <w:sz w:val="20"/>
        </w:rPr>
        <w:t>)</w:t>
      </w:r>
    </w:p>
    <w:p w:rsidR="00863AB8" w:rsidRPr="001C5D30" w:rsidRDefault="00863AB8" w:rsidP="00863AB8">
      <w:pPr>
        <w:ind w:left="2160" w:hanging="2160"/>
        <w:jc w:val="left"/>
        <w:rPr>
          <w:rFonts w:ascii="Arial" w:hAnsi="Arial" w:cs="Arial"/>
          <w:sz w:val="20"/>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1169"/>
        <w:gridCol w:w="1170"/>
        <w:gridCol w:w="1081"/>
        <w:gridCol w:w="1239"/>
        <w:gridCol w:w="1513"/>
        <w:gridCol w:w="1141"/>
        <w:gridCol w:w="1229"/>
      </w:tblGrid>
      <w:tr w:rsidR="00863AB8" w:rsidRPr="001C5D30" w:rsidTr="00A57EFB">
        <w:trPr>
          <w:trHeight w:val="1273"/>
        </w:trPr>
        <w:tc>
          <w:tcPr>
            <w:tcW w:w="1065" w:type="dxa"/>
            <w:shd w:val="clear" w:color="auto" w:fill="C6D9F1" w:themeFill="text2" w:themeFillTint="33"/>
            <w:vAlign w:val="center"/>
          </w:tcPr>
          <w:p w:rsidR="00863AB8" w:rsidRPr="001C5D30" w:rsidRDefault="00863AB8" w:rsidP="001334EC">
            <w:pPr>
              <w:jc w:val="center"/>
              <w:rPr>
                <w:rFonts w:ascii="Arial" w:hAnsi="Arial" w:cs="Arial"/>
                <w:b/>
                <w:sz w:val="16"/>
                <w:szCs w:val="16"/>
              </w:rPr>
            </w:pPr>
            <w:r w:rsidRPr="001C5D30">
              <w:rPr>
                <w:rFonts w:ascii="Arial" w:hAnsi="Arial" w:cs="Arial"/>
                <w:b/>
                <w:sz w:val="16"/>
                <w:szCs w:val="16"/>
              </w:rPr>
              <w:t>Name of Client and Complete Address</w:t>
            </w:r>
          </w:p>
          <w:p w:rsidR="00602CDC" w:rsidRPr="001C5D30" w:rsidRDefault="00602CDC" w:rsidP="001334EC">
            <w:pPr>
              <w:jc w:val="center"/>
              <w:rPr>
                <w:rFonts w:ascii="Arial" w:hAnsi="Arial" w:cs="Arial"/>
                <w:b/>
                <w:sz w:val="16"/>
                <w:szCs w:val="16"/>
              </w:rPr>
            </w:pPr>
          </w:p>
          <w:p w:rsidR="00602CDC" w:rsidRPr="001C5D30" w:rsidRDefault="00602CDC" w:rsidP="001334EC">
            <w:pPr>
              <w:jc w:val="center"/>
              <w:rPr>
                <w:rFonts w:ascii="Arial" w:hAnsi="Arial" w:cs="Arial"/>
                <w:b/>
                <w:sz w:val="16"/>
                <w:szCs w:val="16"/>
              </w:rPr>
            </w:pPr>
            <w:r w:rsidRPr="001C5D30">
              <w:rPr>
                <w:rFonts w:ascii="Arial" w:hAnsi="Arial" w:cs="Arial"/>
                <w:b/>
                <w:sz w:val="16"/>
                <w:szCs w:val="16"/>
              </w:rPr>
              <w:t>Contact Person and Contact Number</w:t>
            </w:r>
          </w:p>
        </w:tc>
        <w:tc>
          <w:tcPr>
            <w:tcW w:w="1169" w:type="dxa"/>
            <w:shd w:val="clear" w:color="auto" w:fill="C6D9F1" w:themeFill="text2" w:themeFillTint="33"/>
            <w:vAlign w:val="center"/>
          </w:tcPr>
          <w:p w:rsidR="00863AB8" w:rsidRPr="001C5D30" w:rsidRDefault="00863AB8" w:rsidP="001334EC">
            <w:pPr>
              <w:jc w:val="center"/>
              <w:rPr>
                <w:rFonts w:ascii="Arial" w:hAnsi="Arial" w:cs="Arial"/>
                <w:b/>
                <w:sz w:val="16"/>
                <w:szCs w:val="16"/>
              </w:rPr>
            </w:pPr>
            <w:r w:rsidRPr="001C5D30">
              <w:rPr>
                <w:rFonts w:ascii="Arial" w:hAnsi="Arial" w:cs="Arial"/>
                <w:b/>
                <w:sz w:val="16"/>
                <w:szCs w:val="16"/>
              </w:rPr>
              <w:t>Name of the Contract</w:t>
            </w:r>
          </w:p>
        </w:tc>
        <w:tc>
          <w:tcPr>
            <w:tcW w:w="1170" w:type="dxa"/>
            <w:shd w:val="clear" w:color="auto" w:fill="C6D9F1" w:themeFill="text2" w:themeFillTint="33"/>
            <w:vAlign w:val="center"/>
          </w:tcPr>
          <w:p w:rsidR="00863AB8" w:rsidRPr="001C5D30" w:rsidRDefault="00863AB8" w:rsidP="001334EC">
            <w:pPr>
              <w:jc w:val="center"/>
              <w:rPr>
                <w:rFonts w:ascii="Arial" w:hAnsi="Arial" w:cs="Arial"/>
                <w:b/>
                <w:sz w:val="16"/>
                <w:szCs w:val="16"/>
              </w:rPr>
            </w:pPr>
            <w:r w:rsidRPr="001C5D30">
              <w:rPr>
                <w:rFonts w:ascii="Arial" w:hAnsi="Arial" w:cs="Arial"/>
                <w:b/>
                <w:sz w:val="16"/>
                <w:szCs w:val="16"/>
              </w:rPr>
              <w:t>Date and Status of the Contract</w:t>
            </w:r>
          </w:p>
        </w:tc>
        <w:tc>
          <w:tcPr>
            <w:tcW w:w="1081" w:type="dxa"/>
            <w:shd w:val="clear" w:color="auto" w:fill="C6D9F1" w:themeFill="text2" w:themeFillTint="33"/>
            <w:vAlign w:val="center"/>
          </w:tcPr>
          <w:p w:rsidR="00863AB8" w:rsidRPr="001C5D30" w:rsidRDefault="00863AB8" w:rsidP="001334EC">
            <w:pPr>
              <w:jc w:val="center"/>
              <w:rPr>
                <w:rFonts w:ascii="Arial" w:hAnsi="Arial" w:cs="Arial"/>
                <w:b/>
                <w:sz w:val="16"/>
                <w:szCs w:val="16"/>
              </w:rPr>
            </w:pPr>
            <w:r w:rsidRPr="001C5D30">
              <w:rPr>
                <w:rFonts w:ascii="Arial" w:hAnsi="Arial" w:cs="Arial"/>
                <w:b/>
                <w:sz w:val="16"/>
                <w:szCs w:val="16"/>
              </w:rPr>
              <w:t>Kinds of Goods</w:t>
            </w:r>
          </w:p>
        </w:tc>
        <w:tc>
          <w:tcPr>
            <w:tcW w:w="1239" w:type="dxa"/>
            <w:shd w:val="clear" w:color="auto" w:fill="C6D9F1" w:themeFill="text2" w:themeFillTint="33"/>
            <w:vAlign w:val="center"/>
          </w:tcPr>
          <w:p w:rsidR="00863AB8" w:rsidRPr="001C5D30" w:rsidRDefault="00863AB8" w:rsidP="001334EC">
            <w:pPr>
              <w:jc w:val="center"/>
              <w:rPr>
                <w:rFonts w:ascii="Arial" w:hAnsi="Arial" w:cs="Arial"/>
                <w:b/>
                <w:sz w:val="16"/>
                <w:szCs w:val="16"/>
              </w:rPr>
            </w:pPr>
            <w:r w:rsidRPr="001C5D30">
              <w:rPr>
                <w:rFonts w:ascii="Arial" w:hAnsi="Arial" w:cs="Arial"/>
                <w:b/>
                <w:sz w:val="16"/>
                <w:szCs w:val="16"/>
              </w:rPr>
              <w:t>Amount of Goods</w:t>
            </w:r>
          </w:p>
        </w:tc>
        <w:tc>
          <w:tcPr>
            <w:tcW w:w="1513" w:type="dxa"/>
            <w:shd w:val="clear" w:color="auto" w:fill="C6D9F1" w:themeFill="text2" w:themeFillTint="33"/>
            <w:vAlign w:val="center"/>
          </w:tcPr>
          <w:p w:rsidR="00863AB8" w:rsidRPr="001C5D30" w:rsidRDefault="00863AB8" w:rsidP="001334EC">
            <w:pPr>
              <w:jc w:val="center"/>
              <w:rPr>
                <w:rFonts w:ascii="Arial" w:hAnsi="Arial" w:cs="Arial"/>
                <w:b/>
                <w:sz w:val="16"/>
                <w:szCs w:val="16"/>
              </w:rPr>
            </w:pPr>
            <w:r w:rsidRPr="001C5D30">
              <w:rPr>
                <w:rFonts w:ascii="Arial" w:hAnsi="Arial" w:cs="Arial"/>
                <w:b/>
                <w:sz w:val="16"/>
                <w:szCs w:val="16"/>
              </w:rPr>
              <w:t>Value of Outstanding Contracts</w:t>
            </w:r>
          </w:p>
        </w:tc>
        <w:tc>
          <w:tcPr>
            <w:tcW w:w="1141" w:type="dxa"/>
            <w:shd w:val="clear" w:color="auto" w:fill="C6D9F1" w:themeFill="text2" w:themeFillTint="33"/>
            <w:vAlign w:val="center"/>
          </w:tcPr>
          <w:p w:rsidR="00863AB8" w:rsidRPr="001C5D30" w:rsidRDefault="00863AB8" w:rsidP="001334EC">
            <w:pPr>
              <w:jc w:val="center"/>
              <w:rPr>
                <w:rFonts w:ascii="Arial" w:hAnsi="Arial" w:cs="Arial"/>
                <w:b/>
                <w:sz w:val="16"/>
                <w:szCs w:val="16"/>
              </w:rPr>
            </w:pPr>
            <w:r w:rsidRPr="001C5D30">
              <w:rPr>
                <w:rFonts w:ascii="Arial" w:hAnsi="Arial" w:cs="Arial"/>
                <w:b/>
                <w:sz w:val="16"/>
                <w:szCs w:val="16"/>
              </w:rPr>
              <w:t>Purchase Order No./ or Date of Contracts</w:t>
            </w:r>
          </w:p>
        </w:tc>
        <w:tc>
          <w:tcPr>
            <w:tcW w:w="1229" w:type="dxa"/>
            <w:shd w:val="clear" w:color="auto" w:fill="C6D9F1" w:themeFill="text2" w:themeFillTint="33"/>
            <w:vAlign w:val="center"/>
          </w:tcPr>
          <w:p w:rsidR="00863AB8" w:rsidRPr="001C5D30" w:rsidRDefault="00863AB8" w:rsidP="001334EC">
            <w:pPr>
              <w:jc w:val="center"/>
              <w:rPr>
                <w:rFonts w:ascii="Arial" w:hAnsi="Arial" w:cs="Arial"/>
                <w:b/>
                <w:sz w:val="16"/>
                <w:szCs w:val="16"/>
              </w:rPr>
            </w:pPr>
            <w:r w:rsidRPr="001C5D30">
              <w:rPr>
                <w:rFonts w:ascii="Arial" w:hAnsi="Arial" w:cs="Arial"/>
                <w:b/>
                <w:sz w:val="16"/>
                <w:szCs w:val="16"/>
              </w:rPr>
              <w:t>Duration of Contract</w:t>
            </w:r>
          </w:p>
        </w:tc>
      </w:tr>
      <w:tr w:rsidR="00863AB8" w:rsidRPr="001C5D30" w:rsidTr="001334EC">
        <w:trPr>
          <w:trHeight w:val="255"/>
        </w:trPr>
        <w:tc>
          <w:tcPr>
            <w:tcW w:w="1065" w:type="dxa"/>
          </w:tcPr>
          <w:p w:rsidR="00863AB8" w:rsidRPr="001C5D30" w:rsidRDefault="00863AB8" w:rsidP="001334EC">
            <w:pPr>
              <w:jc w:val="left"/>
              <w:rPr>
                <w:rFonts w:ascii="Arial" w:hAnsi="Arial" w:cs="Arial"/>
                <w:sz w:val="20"/>
              </w:rPr>
            </w:pPr>
          </w:p>
          <w:p w:rsidR="00863AB8" w:rsidRPr="001C5D30" w:rsidRDefault="00863AB8" w:rsidP="001334EC">
            <w:pPr>
              <w:jc w:val="left"/>
              <w:rPr>
                <w:rFonts w:ascii="Arial" w:hAnsi="Arial" w:cs="Arial"/>
                <w:sz w:val="20"/>
              </w:rPr>
            </w:pPr>
          </w:p>
        </w:tc>
        <w:tc>
          <w:tcPr>
            <w:tcW w:w="1169" w:type="dxa"/>
          </w:tcPr>
          <w:p w:rsidR="00863AB8" w:rsidRPr="001C5D30" w:rsidRDefault="00863AB8" w:rsidP="001334EC">
            <w:pPr>
              <w:jc w:val="left"/>
              <w:rPr>
                <w:rFonts w:ascii="Arial" w:hAnsi="Arial" w:cs="Arial"/>
                <w:sz w:val="20"/>
              </w:rPr>
            </w:pPr>
          </w:p>
        </w:tc>
        <w:tc>
          <w:tcPr>
            <w:tcW w:w="1170" w:type="dxa"/>
          </w:tcPr>
          <w:p w:rsidR="00863AB8" w:rsidRPr="001C5D30" w:rsidRDefault="00863AB8" w:rsidP="001334EC">
            <w:pPr>
              <w:jc w:val="left"/>
              <w:rPr>
                <w:rFonts w:ascii="Arial" w:hAnsi="Arial" w:cs="Arial"/>
                <w:sz w:val="20"/>
              </w:rPr>
            </w:pPr>
          </w:p>
        </w:tc>
        <w:tc>
          <w:tcPr>
            <w:tcW w:w="1081" w:type="dxa"/>
          </w:tcPr>
          <w:p w:rsidR="00863AB8" w:rsidRPr="001C5D30" w:rsidRDefault="00863AB8" w:rsidP="001334EC">
            <w:pPr>
              <w:jc w:val="left"/>
              <w:rPr>
                <w:rFonts w:ascii="Arial" w:hAnsi="Arial" w:cs="Arial"/>
                <w:sz w:val="20"/>
              </w:rPr>
            </w:pPr>
          </w:p>
        </w:tc>
        <w:tc>
          <w:tcPr>
            <w:tcW w:w="1239" w:type="dxa"/>
          </w:tcPr>
          <w:p w:rsidR="00863AB8" w:rsidRPr="001C5D30" w:rsidRDefault="00863AB8" w:rsidP="001334EC">
            <w:pPr>
              <w:jc w:val="left"/>
              <w:rPr>
                <w:rFonts w:ascii="Arial" w:hAnsi="Arial" w:cs="Arial"/>
                <w:sz w:val="20"/>
              </w:rPr>
            </w:pPr>
          </w:p>
        </w:tc>
        <w:tc>
          <w:tcPr>
            <w:tcW w:w="1513" w:type="dxa"/>
          </w:tcPr>
          <w:p w:rsidR="00863AB8" w:rsidRPr="001C5D30" w:rsidRDefault="00863AB8" w:rsidP="001334EC">
            <w:pPr>
              <w:jc w:val="left"/>
              <w:rPr>
                <w:rFonts w:ascii="Arial" w:hAnsi="Arial" w:cs="Arial"/>
                <w:sz w:val="20"/>
              </w:rPr>
            </w:pPr>
          </w:p>
        </w:tc>
        <w:tc>
          <w:tcPr>
            <w:tcW w:w="1141" w:type="dxa"/>
          </w:tcPr>
          <w:p w:rsidR="00863AB8" w:rsidRPr="001C5D30" w:rsidRDefault="00863AB8" w:rsidP="001334EC">
            <w:pPr>
              <w:jc w:val="left"/>
              <w:rPr>
                <w:rFonts w:ascii="Arial" w:hAnsi="Arial" w:cs="Arial"/>
                <w:sz w:val="20"/>
              </w:rPr>
            </w:pPr>
          </w:p>
        </w:tc>
        <w:tc>
          <w:tcPr>
            <w:tcW w:w="1229" w:type="dxa"/>
          </w:tcPr>
          <w:p w:rsidR="00863AB8" w:rsidRPr="001C5D30" w:rsidRDefault="00863AB8" w:rsidP="001334EC">
            <w:pPr>
              <w:jc w:val="left"/>
              <w:rPr>
                <w:rFonts w:ascii="Arial" w:hAnsi="Arial" w:cs="Arial"/>
                <w:sz w:val="20"/>
              </w:rPr>
            </w:pPr>
          </w:p>
        </w:tc>
      </w:tr>
    </w:tbl>
    <w:p w:rsidR="002C48C1" w:rsidRPr="001C5D30" w:rsidRDefault="002C48C1" w:rsidP="00863AB8">
      <w:pPr>
        <w:jc w:val="left"/>
        <w:rPr>
          <w:rFonts w:ascii="Arial" w:hAnsi="Arial" w:cs="Arial"/>
        </w:rPr>
      </w:pPr>
    </w:p>
    <w:p w:rsidR="00863AB8" w:rsidRPr="001C5D30" w:rsidRDefault="002C48C1" w:rsidP="002C48C1">
      <w:pPr>
        <w:rPr>
          <w:rFonts w:ascii="Arial" w:hAnsi="Arial" w:cs="Arial"/>
          <w:i/>
          <w:sz w:val="16"/>
        </w:rPr>
      </w:pPr>
      <w:r w:rsidRPr="001C5D30">
        <w:rPr>
          <w:rFonts w:ascii="Arial" w:hAnsi="Arial" w:cs="Arial"/>
          <w:i/>
          <w:sz w:val="20"/>
        </w:rPr>
        <w:t>[Note: The following documents must be available upon request of the Bids and Award Committee (BAC) or designated Technical Working Group (TWG) during Post-Qualification to support this statement: (a) Contract or Purchase Order, (b) Notice of Award and (c) Notice to Proceed]</w:t>
      </w:r>
    </w:p>
    <w:p w:rsidR="002C48C1" w:rsidRPr="001C5D30" w:rsidRDefault="002C48C1" w:rsidP="00863AB8">
      <w:pPr>
        <w:jc w:val="left"/>
        <w:rPr>
          <w:rFonts w:ascii="Arial" w:hAnsi="Arial" w:cs="Arial"/>
          <w:sz w:val="20"/>
        </w:rPr>
      </w:pPr>
    </w:p>
    <w:p w:rsidR="00863AB8" w:rsidRPr="001C5D30" w:rsidRDefault="00C0055C" w:rsidP="00863AB8">
      <w:pPr>
        <w:jc w:val="left"/>
        <w:rPr>
          <w:rFonts w:ascii="Arial" w:hAnsi="Arial" w:cs="Arial"/>
          <w:sz w:val="20"/>
        </w:rPr>
      </w:pPr>
      <w:r w:rsidRPr="001C5D30">
        <w:rPr>
          <w:rFonts w:ascii="Arial" w:hAnsi="Arial" w:cs="Arial"/>
          <w:sz w:val="20"/>
        </w:rPr>
        <w:t>Instructions:</w:t>
      </w:r>
    </w:p>
    <w:p w:rsidR="00C0055C" w:rsidRPr="001C5D30" w:rsidRDefault="00C0055C" w:rsidP="00863AB8">
      <w:pPr>
        <w:jc w:val="left"/>
        <w:rPr>
          <w:rFonts w:ascii="Arial" w:hAnsi="Arial" w:cs="Arial"/>
          <w:sz w:val="20"/>
        </w:rPr>
      </w:pPr>
    </w:p>
    <w:p w:rsidR="00C0055C" w:rsidRPr="001C5D30" w:rsidRDefault="00C0055C" w:rsidP="00094E35">
      <w:pPr>
        <w:pStyle w:val="ListParagraph"/>
        <w:numPr>
          <w:ilvl w:val="0"/>
          <w:numId w:val="31"/>
        </w:numPr>
        <w:jc w:val="left"/>
        <w:rPr>
          <w:rFonts w:ascii="Arial" w:hAnsi="Arial" w:cs="Arial"/>
          <w:sz w:val="20"/>
        </w:rPr>
      </w:pPr>
      <w:r w:rsidRPr="001C5D30">
        <w:rPr>
          <w:rFonts w:ascii="Arial" w:hAnsi="Arial" w:cs="Arial"/>
          <w:sz w:val="20"/>
        </w:rPr>
        <w:t>Statement of all on going contracts including those awarded but not yet started (government and</w:t>
      </w:r>
    </w:p>
    <w:p w:rsidR="00C0055C" w:rsidRPr="001C5D30" w:rsidRDefault="00C0055C" w:rsidP="00C0055C">
      <w:pPr>
        <w:pStyle w:val="ListParagraph"/>
        <w:jc w:val="left"/>
        <w:rPr>
          <w:rFonts w:ascii="Arial" w:hAnsi="Arial" w:cs="Arial"/>
          <w:sz w:val="20"/>
        </w:rPr>
      </w:pPr>
      <w:r w:rsidRPr="001C5D30">
        <w:rPr>
          <w:rFonts w:ascii="Arial" w:hAnsi="Arial" w:cs="Arial"/>
          <w:sz w:val="20"/>
        </w:rPr>
        <w:t>private contracts which may be similar or not similar to the project being bid).</w:t>
      </w:r>
    </w:p>
    <w:p w:rsidR="00C0055C" w:rsidRPr="001C5D30" w:rsidRDefault="00C0055C" w:rsidP="00C0055C">
      <w:pPr>
        <w:jc w:val="left"/>
        <w:rPr>
          <w:rFonts w:ascii="Arial" w:hAnsi="Arial" w:cs="Arial"/>
          <w:sz w:val="20"/>
        </w:rPr>
      </w:pPr>
    </w:p>
    <w:p w:rsidR="00C0055C" w:rsidRPr="001C5D30" w:rsidRDefault="00C0055C" w:rsidP="00094E35">
      <w:pPr>
        <w:pStyle w:val="ListParagraph"/>
        <w:numPr>
          <w:ilvl w:val="0"/>
          <w:numId w:val="31"/>
        </w:numPr>
        <w:jc w:val="left"/>
        <w:rPr>
          <w:rFonts w:ascii="Arial" w:hAnsi="Arial" w:cs="Arial"/>
          <w:sz w:val="20"/>
        </w:rPr>
      </w:pPr>
      <w:r w:rsidRPr="001C5D30">
        <w:rPr>
          <w:rFonts w:ascii="Arial" w:hAnsi="Arial" w:cs="Arial"/>
          <w:sz w:val="20"/>
        </w:rPr>
        <w:t>If there is no ongoing contract including those awarded but not yet started as of the aforementioned</w:t>
      </w:r>
    </w:p>
    <w:p w:rsidR="00C0055C" w:rsidRPr="001C5D30" w:rsidRDefault="00C0055C" w:rsidP="00C0055C">
      <w:pPr>
        <w:pStyle w:val="ListParagraph"/>
        <w:jc w:val="left"/>
        <w:rPr>
          <w:rFonts w:ascii="Arial" w:hAnsi="Arial" w:cs="Arial"/>
          <w:sz w:val="20"/>
        </w:rPr>
      </w:pPr>
      <w:r w:rsidRPr="001C5D30">
        <w:rPr>
          <w:rFonts w:ascii="Arial" w:hAnsi="Arial" w:cs="Arial"/>
          <w:sz w:val="20"/>
        </w:rPr>
        <w:t>period, state none or equivalent term.</w:t>
      </w:r>
    </w:p>
    <w:p w:rsidR="00C0055C" w:rsidRPr="001C5D30" w:rsidRDefault="00C0055C" w:rsidP="00C0055C">
      <w:pPr>
        <w:jc w:val="left"/>
        <w:rPr>
          <w:rFonts w:ascii="Arial" w:hAnsi="Arial" w:cs="Arial"/>
          <w:sz w:val="20"/>
        </w:rPr>
      </w:pPr>
    </w:p>
    <w:p w:rsidR="00C0055C" w:rsidRPr="001C5D30" w:rsidRDefault="00C0055C" w:rsidP="00094E35">
      <w:pPr>
        <w:pStyle w:val="ListParagraph"/>
        <w:numPr>
          <w:ilvl w:val="0"/>
          <w:numId w:val="31"/>
        </w:numPr>
        <w:jc w:val="left"/>
        <w:rPr>
          <w:rFonts w:ascii="Arial" w:hAnsi="Arial" w:cs="Arial"/>
          <w:sz w:val="20"/>
        </w:rPr>
      </w:pPr>
      <w:r w:rsidRPr="001C5D30">
        <w:rPr>
          <w:rFonts w:ascii="Arial" w:hAnsi="Arial" w:cs="Arial"/>
          <w:sz w:val="20"/>
        </w:rPr>
        <w:t>The total amount of the ongoing and awarded but not yet started contracts should be consistent</w:t>
      </w:r>
    </w:p>
    <w:p w:rsidR="00C0055C" w:rsidRPr="001C5D30" w:rsidRDefault="00C0055C" w:rsidP="00764F7A">
      <w:pPr>
        <w:pStyle w:val="ListParagraph"/>
        <w:jc w:val="left"/>
        <w:rPr>
          <w:rFonts w:ascii="Arial" w:hAnsi="Arial" w:cs="Arial"/>
          <w:sz w:val="20"/>
        </w:rPr>
      </w:pPr>
      <w:r w:rsidRPr="001C5D30">
        <w:rPr>
          <w:rFonts w:ascii="Arial" w:hAnsi="Arial" w:cs="Arial"/>
          <w:sz w:val="20"/>
        </w:rPr>
        <w:t>with those used in the Net Financial Contracting Capacity (NFCC).</w:t>
      </w:r>
    </w:p>
    <w:p w:rsidR="00C0055C" w:rsidRPr="001C5D30" w:rsidRDefault="00C0055C" w:rsidP="00863AB8">
      <w:pPr>
        <w:jc w:val="center"/>
        <w:rPr>
          <w:rFonts w:ascii="Arial" w:hAnsi="Arial" w:cs="Arial"/>
          <w:b/>
          <w:bCs/>
        </w:rPr>
      </w:pPr>
    </w:p>
    <w:p w:rsidR="00863AB8" w:rsidRPr="001C5D30" w:rsidRDefault="00863AB8" w:rsidP="00863AB8">
      <w:pPr>
        <w:jc w:val="center"/>
        <w:rPr>
          <w:rFonts w:ascii="Arial" w:hAnsi="Arial" w:cs="Arial"/>
          <w:b/>
          <w:bCs/>
        </w:rPr>
      </w:pPr>
      <w:r w:rsidRPr="001C5D30">
        <w:rPr>
          <w:rFonts w:ascii="Arial" w:hAnsi="Arial" w:cs="Arial"/>
          <w:b/>
          <w:bCs/>
        </w:rPr>
        <w:t>Certified Correct:</w:t>
      </w:r>
    </w:p>
    <w:p w:rsidR="00863AB8" w:rsidRPr="001C5D30" w:rsidRDefault="00863AB8" w:rsidP="00863AB8">
      <w:pPr>
        <w:jc w:val="center"/>
        <w:rPr>
          <w:rFonts w:ascii="Arial" w:hAnsi="Arial" w:cs="Arial"/>
          <w:b/>
          <w:u w:val="single"/>
        </w:rPr>
      </w:pPr>
    </w:p>
    <w:p w:rsidR="00863AB8" w:rsidRPr="001C5D30" w:rsidRDefault="00863AB8" w:rsidP="00863AB8">
      <w:pPr>
        <w:jc w:val="center"/>
        <w:rPr>
          <w:rFonts w:ascii="Arial" w:hAnsi="Arial" w:cs="Arial"/>
          <w:b/>
          <w:u w:val="single"/>
        </w:rPr>
      </w:pPr>
      <w:r w:rsidRPr="001C5D30">
        <w:rPr>
          <w:rFonts w:ascii="Arial" w:hAnsi="Arial" w:cs="Arial"/>
          <w:b/>
          <w:u w:val="single"/>
        </w:rPr>
        <w:t>________________________________________________</w:t>
      </w:r>
    </w:p>
    <w:p w:rsidR="004D1ECA" w:rsidRPr="001C5D30" w:rsidRDefault="004D1ECA" w:rsidP="008B1C8D">
      <w:pPr>
        <w:jc w:val="center"/>
        <w:rPr>
          <w:rFonts w:ascii="Arial" w:hAnsi="Arial" w:cs="Arial"/>
        </w:rPr>
      </w:pPr>
      <w:r w:rsidRPr="001C5D30">
        <w:rPr>
          <w:rFonts w:ascii="Arial" w:hAnsi="Arial" w:cs="Arial"/>
        </w:rPr>
        <w:t>Name of Company</w:t>
      </w:r>
    </w:p>
    <w:p w:rsidR="00863AB8" w:rsidRPr="001C5D30" w:rsidRDefault="00863AB8" w:rsidP="00863AB8">
      <w:pPr>
        <w:jc w:val="center"/>
        <w:rPr>
          <w:rFonts w:ascii="Arial" w:hAnsi="Arial" w:cs="Arial"/>
          <w:u w:val="single"/>
        </w:rPr>
      </w:pPr>
      <w:r w:rsidRPr="001C5D30">
        <w:rPr>
          <w:rFonts w:ascii="Arial" w:hAnsi="Arial" w:cs="Arial"/>
          <w:u w:val="single"/>
        </w:rPr>
        <w:t>______________________________________________</w:t>
      </w:r>
    </w:p>
    <w:p w:rsidR="00863AB8" w:rsidRPr="001C5D30" w:rsidRDefault="00863AB8" w:rsidP="00863AB8">
      <w:pPr>
        <w:jc w:val="center"/>
        <w:rPr>
          <w:rFonts w:ascii="Arial" w:hAnsi="Arial" w:cs="Arial"/>
        </w:rPr>
      </w:pPr>
      <w:r w:rsidRPr="001C5D30">
        <w:rPr>
          <w:rFonts w:ascii="Arial" w:hAnsi="Arial" w:cs="Arial"/>
        </w:rPr>
        <w:t>Signature of Bidder or Authorized Representative</w:t>
      </w:r>
    </w:p>
    <w:p w:rsidR="00863AB8" w:rsidRPr="001C5D30" w:rsidRDefault="00863AB8" w:rsidP="00863AB8">
      <w:pPr>
        <w:jc w:val="center"/>
        <w:rPr>
          <w:rFonts w:ascii="Arial" w:hAnsi="Arial" w:cs="Arial"/>
        </w:rPr>
      </w:pPr>
    </w:p>
    <w:p w:rsidR="00863AB8" w:rsidRPr="001C5D30" w:rsidRDefault="00863AB8" w:rsidP="00863AB8">
      <w:pPr>
        <w:jc w:val="center"/>
        <w:rPr>
          <w:rFonts w:ascii="Arial" w:hAnsi="Arial" w:cs="Arial"/>
          <w:b/>
          <w:u w:val="single"/>
        </w:rPr>
      </w:pPr>
      <w:r w:rsidRPr="001C5D30">
        <w:rPr>
          <w:rFonts w:ascii="Arial" w:hAnsi="Arial" w:cs="Arial"/>
          <w:b/>
          <w:u w:val="single"/>
        </w:rPr>
        <w:t>__________________________</w:t>
      </w:r>
    </w:p>
    <w:p w:rsidR="00863AB8" w:rsidRPr="001C5D30" w:rsidRDefault="00863AB8" w:rsidP="00863AB8">
      <w:pPr>
        <w:jc w:val="center"/>
        <w:rPr>
          <w:rFonts w:ascii="Arial" w:hAnsi="Arial" w:cs="Arial"/>
        </w:rPr>
      </w:pPr>
      <w:r w:rsidRPr="001C5D30">
        <w:rPr>
          <w:rFonts w:ascii="Arial" w:hAnsi="Arial" w:cs="Arial"/>
        </w:rPr>
        <w:t>Name and Designation</w:t>
      </w:r>
    </w:p>
    <w:p w:rsidR="00863AB8" w:rsidRPr="001C5D30" w:rsidRDefault="00863AB8" w:rsidP="00863AB8">
      <w:pPr>
        <w:tabs>
          <w:tab w:val="right" w:pos="8453"/>
        </w:tabs>
        <w:rPr>
          <w:rFonts w:ascii="Arial" w:hAnsi="Arial" w:cs="Arial"/>
          <w:b/>
          <w:u w:val="single"/>
        </w:rPr>
      </w:pPr>
    </w:p>
    <w:p w:rsidR="00863AB8" w:rsidRPr="001C5D30" w:rsidRDefault="00863AB8" w:rsidP="00863AB8">
      <w:pPr>
        <w:tabs>
          <w:tab w:val="right" w:pos="8453"/>
        </w:tabs>
        <w:jc w:val="center"/>
        <w:rPr>
          <w:rFonts w:ascii="Arial" w:hAnsi="Arial" w:cs="Arial"/>
          <w:b/>
          <w:u w:val="single"/>
        </w:rPr>
      </w:pPr>
      <w:r w:rsidRPr="001C5D30">
        <w:rPr>
          <w:rFonts w:ascii="Arial" w:hAnsi="Arial" w:cs="Arial"/>
          <w:b/>
          <w:u w:val="single"/>
        </w:rPr>
        <w:t>_______________________</w:t>
      </w:r>
    </w:p>
    <w:p w:rsidR="00863AB8" w:rsidRPr="001C5D30" w:rsidRDefault="00863AB8" w:rsidP="00602CDC">
      <w:pPr>
        <w:tabs>
          <w:tab w:val="right" w:pos="8453"/>
        </w:tabs>
        <w:jc w:val="center"/>
        <w:rPr>
          <w:rFonts w:ascii="Arial" w:hAnsi="Arial" w:cs="Arial"/>
        </w:rPr>
      </w:pPr>
      <w:r w:rsidRPr="001C5D30">
        <w:rPr>
          <w:rFonts w:ascii="Arial" w:hAnsi="Arial" w:cs="Arial"/>
        </w:rPr>
        <w:t>Date</w:t>
      </w:r>
    </w:p>
    <w:p w:rsidR="00863AB8" w:rsidRPr="001C5D30" w:rsidRDefault="00863AB8" w:rsidP="00863AB8">
      <w:pPr>
        <w:jc w:val="left"/>
        <w:rPr>
          <w:rFonts w:ascii="Arial" w:hAnsi="Arial" w:cs="Arial"/>
          <w:b/>
          <w:sz w:val="22"/>
        </w:rPr>
      </w:pPr>
      <w:r w:rsidRPr="001C5D30">
        <w:rPr>
          <w:rFonts w:ascii="Arial" w:hAnsi="Arial" w:cs="Arial"/>
          <w:b/>
          <w:sz w:val="22"/>
        </w:rPr>
        <w:t>**No attachments required**</w:t>
      </w:r>
    </w:p>
    <w:p w:rsidR="004D1ECA" w:rsidRPr="001C5D30" w:rsidRDefault="004D1ECA" w:rsidP="00863AB8">
      <w:pPr>
        <w:jc w:val="left"/>
        <w:rPr>
          <w:rFonts w:ascii="Arial" w:hAnsi="Arial" w:cs="Arial"/>
          <w:b/>
          <w:sz w:val="22"/>
        </w:rPr>
      </w:pPr>
    </w:p>
    <w:p w:rsidR="001E5F0D" w:rsidRPr="001C5D30" w:rsidRDefault="001E5F0D" w:rsidP="00863AB8">
      <w:pPr>
        <w:jc w:val="left"/>
        <w:rPr>
          <w:rFonts w:ascii="Arial" w:hAnsi="Arial" w:cs="Arial"/>
          <w:b/>
          <w:sz w:val="22"/>
        </w:rPr>
      </w:pPr>
    </w:p>
    <w:p w:rsidR="00863AB8" w:rsidRPr="001C5D30" w:rsidRDefault="009A6E8B" w:rsidP="00863AB8">
      <w:pPr>
        <w:jc w:val="left"/>
        <w:rPr>
          <w:rFonts w:ascii="Arial" w:hAnsi="Arial" w:cs="Arial"/>
          <w:b/>
          <w:sz w:val="22"/>
        </w:rPr>
      </w:pPr>
      <w:r w:rsidRPr="001C5D30">
        <w:rPr>
          <w:rFonts w:ascii="Arial" w:hAnsi="Arial" w:cs="Arial"/>
          <w:noProof/>
          <w:sz w:val="20"/>
          <w:lang w:val="en-PH"/>
        </w:rPr>
        <mc:AlternateContent>
          <mc:Choice Requires="wps">
            <w:drawing>
              <wp:anchor distT="0" distB="0" distL="114300" distR="114300" simplePos="0" relativeHeight="251678720" behindDoc="0" locked="0" layoutInCell="1" allowOverlap="1" wp14:anchorId="717FCA40" wp14:editId="4E7EEB4A">
                <wp:simplePos x="0" y="0"/>
                <wp:positionH relativeFrom="column">
                  <wp:posOffset>936625</wp:posOffset>
                </wp:positionH>
                <wp:positionV relativeFrom="paragraph">
                  <wp:posOffset>1905</wp:posOffset>
                </wp:positionV>
                <wp:extent cx="4549140" cy="358140"/>
                <wp:effectExtent l="0" t="0" r="22860" b="22860"/>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358140"/>
                        </a:xfrm>
                        <a:prstGeom prst="rect">
                          <a:avLst/>
                        </a:prstGeom>
                        <a:solidFill>
                          <a:srgbClr val="FFFFFF"/>
                        </a:solidFill>
                        <a:ln w="9525">
                          <a:solidFill>
                            <a:srgbClr val="000000"/>
                          </a:solidFill>
                          <a:miter lim="800000"/>
                          <a:headEnd/>
                          <a:tailEnd/>
                        </a:ln>
                      </wps:spPr>
                      <wps:txbx>
                        <w:txbxContent>
                          <w:p w:rsidR="00E32062" w:rsidRPr="00EF3EEF" w:rsidRDefault="00E32062" w:rsidP="00863AB8">
                            <w:pPr>
                              <w:jc w:val="center"/>
                              <w:rPr>
                                <w:b/>
                                <w:sz w:val="22"/>
                                <w:szCs w:val="22"/>
                              </w:rPr>
                            </w:pPr>
                            <w:r w:rsidRPr="00EF3EEF">
                              <w:rPr>
                                <w:b/>
                                <w:sz w:val="22"/>
                                <w:szCs w:val="22"/>
                              </w:rPr>
                              <w:t>PLEASE USE THE PRESCRIBED FORMAT IN THIS BID FORM</w:t>
                            </w:r>
                          </w:p>
                          <w:p w:rsidR="00E32062" w:rsidRPr="00BD441E" w:rsidRDefault="00E32062" w:rsidP="00863AB8">
                            <w:pPr>
                              <w:jc w:val="center"/>
                              <w:rPr>
                                <w:rFonts w:ascii="Tahoma" w:hAnsi="Tahoma" w:cs="Tahoma"/>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FCA40" id="Text Box 49" o:spid="_x0000_s1037" type="#_x0000_t202" style="position:absolute;margin-left:73.75pt;margin-top:.15pt;width:358.2pt;height:2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">
                <v:textbox>
                  <w:txbxContent>
                    <w:p w:rsidR="00E32062" w:rsidRPr="00EF3EEF" w:rsidRDefault="00E32062" w:rsidP="00863AB8">
                      <w:pPr>
                        <w:jc w:val="center"/>
                        <w:rPr>
                          <w:b/>
                          <w:sz w:val="22"/>
                          <w:szCs w:val="22"/>
                        </w:rPr>
                      </w:pPr>
                      <w:r w:rsidRPr="00EF3EEF">
                        <w:rPr>
                          <w:b/>
                          <w:sz w:val="22"/>
                          <w:szCs w:val="22"/>
                        </w:rPr>
                        <w:t>PLEASE USE THE PRESCRIBED FORMAT IN THIS BID FORM</w:t>
                      </w:r>
                    </w:p>
                    <w:p w:rsidR="00E32062" w:rsidRPr="00BD441E" w:rsidRDefault="00E32062" w:rsidP="00863AB8">
                      <w:pPr>
                        <w:jc w:val="center"/>
                        <w:rPr>
                          <w:rFonts w:ascii="Tahoma" w:hAnsi="Tahoma" w:cs="Tahoma"/>
                          <w:b/>
                          <w:sz w:val="18"/>
                          <w:szCs w:val="18"/>
                        </w:rPr>
                      </w:pPr>
                    </w:p>
                  </w:txbxContent>
                </v:textbox>
              </v:shape>
            </w:pict>
          </mc:Fallback>
        </mc:AlternateContent>
      </w:r>
    </w:p>
    <w:p w:rsidR="00863AB8" w:rsidRPr="001C5D30" w:rsidRDefault="00CB5FAF">
      <w:pPr>
        <w:rPr>
          <w:rFonts w:ascii="Arial" w:hAnsi="Arial" w:cs="Arial"/>
          <w:b/>
        </w:rPr>
      </w:pPr>
      <w:r w:rsidRPr="001C5D30">
        <w:rPr>
          <w:rFonts w:ascii="Arial" w:hAnsi="Arial" w:cs="Arial"/>
        </w:rPr>
        <w:tab/>
      </w:r>
      <w:r w:rsidRPr="001C5D30">
        <w:rPr>
          <w:rFonts w:ascii="Arial" w:hAnsi="Arial" w:cs="Arial"/>
        </w:rPr>
        <w:tab/>
      </w:r>
      <w:r w:rsidRPr="001C5D30">
        <w:rPr>
          <w:rFonts w:ascii="Arial" w:hAnsi="Arial" w:cs="Arial"/>
        </w:rPr>
        <w:tab/>
      </w:r>
      <w:r w:rsidRPr="001C5D30">
        <w:rPr>
          <w:rFonts w:ascii="Arial" w:hAnsi="Arial" w:cs="Arial"/>
        </w:rPr>
        <w:tab/>
      </w:r>
      <w:r w:rsidRPr="001C5D30">
        <w:rPr>
          <w:rFonts w:ascii="Arial" w:hAnsi="Arial" w:cs="Arial"/>
        </w:rPr>
        <w:tab/>
      </w:r>
      <w:r w:rsidRPr="001C5D30">
        <w:rPr>
          <w:rFonts w:ascii="Arial" w:hAnsi="Arial" w:cs="Arial"/>
        </w:rPr>
        <w:tab/>
      </w:r>
      <w:r w:rsidRPr="001C5D30">
        <w:rPr>
          <w:rFonts w:ascii="Arial" w:hAnsi="Arial" w:cs="Arial"/>
        </w:rPr>
        <w:tab/>
      </w:r>
      <w:r w:rsidRPr="001C5D30">
        <w:rPr>
          <w:rFonts w:ascii="Arial" w:hAnsi="Arial" w:cs="Arial"/>
        </w:rPr>
        <w:tab/>
      </w:r>
      <w:r w:rsidRPr="001C5D30">
        <w:rPr>
          <w:rFonts w:ascii="Arial" w:hAnsi="Arial" w:cs="Arial"/>
        </w:rPr>
        <w:tab/>
      </w:r>
      <w:r w:rsidRPr="001C5D30">
        <w:rPr>
          <w:rFonts w:ascii="Arial" w:hAnsi="Arial" w:cs="Arial"/>
        </w:rPr>
        <w:tab/>
      </w:r>
      <w:r w:rsidRPr="001C5D30">
        <w:rPr>
          <w:rFonts w:ascii="Arial" w:hAnsi="Arial" w:cs="Arial"/>
        </w:rPr>
        <w:tab/>
      </w:r>
      <w:r w:rsidRPr="001C5D30">
        <w:rPr>
          <w:rFonts w:ascii="Arial" w:hAnsi="Arial" w:cs="Arial"/>
          <w:b/>
        </w:rPr>
        <w:t>Annex III</w:t>
      </w:r>
    </w:p>
    <w:p w:rsidR="00C0055C" w:rsidRPr="001C5D30" w:rsidRDefault="00C0055C" w:rsidP="00C0055C">
      <w:pPr>
        <w:rPr>
          <w:rFonts w:ascii="Arial" w:hAnsi="Arial" w:cs="Arial"/>
        </w:rPr>
      </w:pPr>
      <w:r w:rsidRPr="001C5D30">
        <w:rPr>
          <w:rFonts w:ascii="Arial" w:hAnsi="Arial" w:cs="Arial"/>
          <w:b/>
          <w:sz w:val="20"/>
        </w:rPr>
        <w:lastRenderedPageBreak/>
        <w:t xml:space="preserve">REPUBLIC OF THE PHILIPPINES ) </w:t>
      </w:r>
    </w:p>
    <w:p w:rsidR="00C0055C" w:rsidRPr="001C5D30" w:rsidRDefault="00C0055C" w:rsidP="00C0055C">
      <w:pPr>
        <w:rPr>
          <w:rFonts w:ascii="Arial" w:hAnsi="Arial" w:cs="Arial"/>
          <w:b/>
          <w:sz w:val="20"/>
        </w:rPr>
      </w:pPr>
      <w:r w:rsidRPr="001C5D30">
        <w:rPr>
          <w:rFonts w:ascii="Arial" w:hAnsi="Arial" w:cs="Arial"/>
          <w:b/>
          <w:sz w:val="20"/>
        </w:rPr>
        <w:t>CITY OF _______________________  ) S.S.</w:t>
      </w:r>
    </w:p>
    <w:p w:rsidR="00C0055C" w:rsidRPr="001C5D30" w:rsidRDefault="00C0055C" w:rsidP="00C0055C">
      <w:pPr>
        <w:rPr>
          <w:rFonts w:ascii="Arial" w:hAnsi="Arial" w:cs="Arial"/>
          <w:b/>
          <w:sz w:val="20"/>
        </w:rPr>
      </w:pPr>
      <w:r w:rsidRPr="001C5D30">
        <w:rPr>
          <w:rFonts w:ascii="Arial" w:hAnsi="Arial" w:cs="Arial"/>
          <w:b/>
          <w:sz w:val="20"/>
        </w:rPr>
        <w:t xml:space="preserve">x-------------------------------------------------------x </w:t>
      </w:r>
    </w:p>
    <w:p w:rsidR="00C0055C" w:rsidRPr="001C5D30" w:rsidRDefault="00C0055C" w:rsidP="00C0055C">
      <w:pPr>
        <w:rPr>
          <w:rFonts w:ascii="Arial" w:hAnsi="Arial" w:cs="Arial"/>
          <w:b/>
          <w:sz w:val="20"/>
        </w:rPr>
      </w:pPr>
    </w:p>
    <w:p w:rsidR="008B1C8D" w:rsidRPr="001C5D30" w:rsidRDefault="008B1C8D" w:rsidP="008B1C8D">
      <w:pPr>
        <w:jc w:val="center"/>
        <w:rPr>
          <w:rFonts w:ascii="Arial" w:hAnsi="Arial" w:cs="Arial"/>
          <w:b/>
        </w:rPr>
      </w:pPr>
    </w:p>
    <w:p w:rsidR="008B1C8D" w:rsidRPr="001C5D30" w:rsidRDefault="008B1C8D" w:rsidP="008B1C8D">
      <w:pPr>
        <w:jc w:val="center"/>
        <w:rPr>
          <w:rFonts w:ascii="Arial" w:hAnsi="Arial" w:cs="Arial"/>
          <w:b/>
        </w:rPr>
      </w:pPr>
      <w:r w:rsidRPr="001C5D30">
        <w:rPr>
          <w:rFonts w:ascii="Arial" w:hAnsi="Arial" w:cs="Arial"/>
          <w:b/>
        </w:rPr>
        <w:t>BID SECURING DECLARATION</w:t>
      </w:r>
    </w:p>
    <w:p w:rsidR="008B1C8D" w:rsidRPr="001C5D30" w:rsidRDefault="008B1C8D" w:rsidP="008B1C8D">
      <w:pPr>
        <w:jc w:val="center"/>
        <w:rPr>
          <w:rFonts w:ascii="Arial" w:hAnsi="Arial" w:cs="Arial"/>
          <w:b/>
          <w:i/>
        </w:rPr>
      </w:pPr>
      <w:r w:rsidRPr="001C5D30">
        <w:rPr>
          <w:rFonts w:ascii="Arial" w:hAnsi="Arial" w:cs="Arial"/>
          <w:b/>
        </w:rPr>
        <w:t xml:space="preserve">Project Identification No.: </w:t>
      </w:r>
      <w:r w:rsidRPr="001C5D30">
        <w:rPr>
          <w:rFonts w:ascii="Arial" w:hAnsi="Arial" w:cs="Arial"/>
          <w:b/>
          <w:i/>
        </w:rPr>
        <w:t>[Insert number]</w:t>
      </w:r>
    </w:p>
    <w:p w:rsidR="008B1C8D" w:rsidRPr="001C5D30" w:rsidRDefault="008B1C8D" w:rsidP="008B1C8D">
      <w:pPr>
        <w:jc w:val="center"/>
        <w:rPr>
          <w:rFonts w:ascii="Arial" w:hAnsi="Arial" w:cs="Arial"/>
        </w:rPr>
      </w:pPr>
      <w:r w:rsidRPr="001C5D30">
        <w:rPr>
          <w:rFonts w:ascii="Arial" w:hAnsi="Arial" w:cs="Arial"/>
        </w:rPr>
        <w:t xml:space="preserve"> </w:t>
      </w:r>
    </w:p>
    <w:p w:rsidR="008B1C8D" w:rsidRPr="001C5D30" w:rsidRDefault="008B1C8D" w:rsidP="008B1C8D">
      <w:pPr>
        <w:rPr>
          <w:rFonts w:ascii="Arial" w:hAnsi="Arial" w:cs="Arial"/>
          <w:i/>
        </w:rPr>
      </w:pPr>
      <w:r w:rsidRPr="001C5D30">
        <w:rPr>
          <w:rFonts w:ascii="Arial" w:hAnsi="Arial" w:cs="Arial"/>
        </w:rPr>
        <w:t xml:space="preserve">To: </w:t>
      </w:r>
      <w:r w:rsidRPr="001C5D30">
        <w:rPr>
          <w:rFonts w:ascii="Arial" w:hAnsi="Arial" w:cs="Arial"/>
          <w:i/>
        </w:rPr>
        <w:t>[Insert name and address of the Procuring Entity]</w:t>
      </w:r>
    </w:p>
    <w:p w:rsidR="008B1C8D" w:rsidRPr="001C5D30" w:rsidRDefault="008B1C8D" w:rsidP="008B1C8D">
      <w:pPr>
        <w:rPr>
          <w:rFonts w:ascii="Arial" w:hAnsi="Arial" w:cs="Arial"/>
          <w:i/>
        </w:rPr>
      </w:pPr>
      <w:r w:rsidRPr="001C5D30">
        <w:rPr>
          <w:rFonts w:ascii="Arial" w:hAnsi="Arial" w:cs="Arial"/>
          <w:i/>
        </w:rPr>
        <w:t xml:space="preserve"> </w:t>
      </w:r>
    </w:p>
    <w:p w:rsidR="008B1C8D" w:rsidRPr="001C5D30" w:rsidRDefault="008B1C8D" w:rsidP="008B1C8D">
      <w:pPr>
        <w:rPr>
          <w:rFonts w:ascii="Arial" w:hAnsi="Arial" w:cs="Arial"/>
        </w:rPr>
      </w:pPr>
      <w:r w:rsidRPr="001C5D30">
        <w:rPr>
          <w:rFonts w:ascii="Arial" w:hAnsi="Arial" w:cs="Arial"/>
        </w:rPr>
        <w:t>I/We, the undersigned, declare that:</w:t>
      </w:r>
    </w:p>
    <w:p w:rsidR="008B1C8D" w:rsidRPr="001C5D30" w:rsidRDefault="008B1C8D" w:rsidP="00106A47">
      <w:pPr>
        <w:widowControl w:val="0"/>
        <w:numPr>
          <w:ilvl w:val="0"/>
          <w:numId w:val="34"/>
        </w:numPr>
        <w:autoSpaceDE w:val="0"/>
        <w:autoSpaceDN w:val="0"/>
        <w:spacing w:before="240" w:after="200"/>
        <w:ind w:left="360"/>
        <w:rPr>
          <w:rFonts w:ascii="Arial" w:hAnsi="Arial" w:cs="Arial"/>
        </w:rPr>
      </w:pPr>
      <w:r w:rsidRPr="001C5D30">
        <w:rPr>
          <w:rFonts w:ascii="Arial" w:hAnsi="Arial" w:cs="Arial"/>
        </w:rPr>
        <w:t>I/We understand that, according to your conditions, bids must be supported by a Bid Security, which may be in the form of a Bid Securing Declaration.</w:t>
      </w:r>
    </w:p>
    <w:p w:rsidR="008B1C8D" w:rsidRPr="001C5D30" w:rsidRDefault="008B1C8D" w:rsidP="00106A47">
      <w:pPr>
        <w:widowControl w:val="0"/>
        <w:numPr>
          <w:ilvl w:val="0"/>
          <w:numId w:val="34"/>
        </w:numPr>
        <w:autoSpaceDE w:val="0"/>
        <w:autoSpaceDN w:val="0"/>
        <w:spacing w:after="200"/>
        <w:ind w:left="360"/>
        <w:rPr>
          <w:rFonts w:ascii="Arial" w:hAnsi="Arial" w:cs="Arial"/>
        </w:rPr>
      </w:pPr>
      <w:r w:rsidRPr="001C5D30">
        <w:rPr>
          <w:rFonts w:ascii="Arial" w:hAnsi="Arial" w:cs="Arial"/>
        </w:rP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8B1C8D" w:rsidRPr="001C5D30" w:rsidRDefault="008B1C8D" w:rsidP="00106A47">
      <w:pPr>
        <w:widowControl w:val="0"/>
        <w:numPr>
          <w:ilvl w:val="0"/>
          <w:numId w:val="34"/>
        </w:numPr>
        <w:autoSpaceDE w:val="0"/>
        <w:autoSpaceDN w:val="0"/>
        <w:spacing w:after="200"/>
        <w:ind w:left="360"/>
        <w:rPr>
          <w:rFonts w:ascii="Arial" w:hAnsi="Arial" w:cs="Arial"/>
        </w:rPr>
      </w:pPr>
      <w:r w:rsidRPr="001C5D30">
        <w:rPr>
          <w:rFonts w:ascii="Arial" w:hAnsi="Arial" w:cs="Arial"/>
        </w:rPr>
        <w:t xml:space="preserve">I/We understand that this Bid Securing Declaration shall cease to be valid on the following circumstances: </w:t>
      </w:r>
    </w:p>
    <w:p w:rsidR="008B1C8D" w:rsidRPr="001C5D30" w:rsidRDefault="008B1C8D" w:rsidP="00106A47">
      <w:pPr>
        <w:widowControl w:val="0"/>
        <w:numPr>
          <w:ilvl w:val="3"/>
          <w:numId w:val="35"/>
        </w:numPr>
        <w:autoSpaceDE w:val="0"/>
        <w:autoSpaceDN w:val="0"/>
        <w:spacing w:before="200"/>
        <w:ind w:left="720"/>
        <w:rPr>
          <w:rFonts w:ascii="Arial" w:hAnsi="Arial" w:cs="Arial"/>
        </w:rPr>
      </w:pPr>
      <w:r w:rsidRPr="001C5D30">
        <w:rPr>
          <w:rFonts w:ascii="Arial" w:hAnsi="Arial" w:cs="Arial"/>
        </w:rPr>
        <w:t>Upon expiration of the bid validity period, or any extension thereof pursuant to your request;</w:t>
      </w:r>
    </w:p>
    <w:p w:rsidR="008B1C8D" w:rsidRPr="001C5D30" w:rsidRDefault="008B1C8D" w:rsidP="00106A47">
      <w:pPr>
        <w:widowControl w:val="0"/>
        <w:numPr>
          <w:ilvl w:val="3"/>
          <w:numId w:val="35"/>
        </w:numPr>
        <w:autoSpaceDE w:val="0"/>
        <w:autoSpaceDN w:val="0"/>
        <w:ind w:left="720"/>
        <w:rPr>
          <w:rFonts w:ascii="Arial" w:hAnsi="Arial" w:cs="Arial"/>
        </w:rPr>
      </w:pPr>
      <w:r w:rsidRPr="001C5D30">
        <w:rPr>
          <w:rFonts w:ascii="Arial" w:hAnsi="Arial" w:cs="Arial"/>
        </w:rPr>
        <w:t>I am/we are declared ineligible or post-disqualified upon receipt of your notice to such effect, and (i) I/we failed to timely file a request for reconsideration or (ii) I/we filed a waiver to avail of said right; and</w:t>
      </w:r>
    </w:p>
    <w:p w:rsidR="008B1C8D" w:rsidRPr="001C5D30" w:rsidRDefault="008B1C8D" w:rsidP="00106A47">
      <w:pPr>
        <w:widowControl w:val="0"/>
        <w:numPr>
          <w:ilvl w:val="3"/>
          <w:numId w:val="35"/>
        </w:numPr>
        <w:autoSpaceDE w:val="0"/>
        <w:autoSpaceDN w:val="0"/>
        <w:spacing w:after="240"/>
        <w:ind w:left="720"/>
        <w:rPr>
          <w:rFonts w:ascii="Arial" w:hAnsi="Arial" w:cs="Arial"/>
        </w:rPr>
      </w:pPr>
      <w:r w:rsidRPr="001C5D30">
        <w:rPr>
          <w:rFonts w:ascii="Arial" w:hAnsi="Arial" w:cs="Arial"/>
        </w:rPr>
        <w:t>I am/we are declared the bidder with the Lowest Calculated Responsive Bid, and I/we have furnished the performance security and signed the Contract.</w:t>
      </w:r>
    </w:p>
    <w:p w:rsidR="008B1C8D" w:rsidRPr="001C5D30" w:rsidRDefault="008B1C8D" w:rsidP="008B1C8D">
      <w:pPr>
        <w:spacing w:before="240" w:after="240"/>
        <w:rPr>
          <w:rFonts w:ascii="Arial" w:hAnsi="Arial" w:cs="Arial"/>
          <w:b/>
          <w:u w:val="single"/>
        </w:rPr>
      </w:pPr>
      <w:r w:rsidRPr="001C5D30">
        <w:rPr>
          <w:rFonts w:ascii="Arial" w:hAnsi="Arial" w:cs="Arial"/>
        </w:rPr>
        <w:t xml:space="preserve">IN WITNESS WHEREOF, I/We have hereunto set my/our hand/s this ____ day of </w:t>
      </w:r>
      <w:r w:rsidRPr="001C5D30">
        <w:rPr>
          <w:rFonts w:ascii="Arial" w:hAnsi="Arial" w:cs="Arial"/>
          <w:i/>
        </w:rPr>
        <w:t>[month] [year]</w:t>
      </w:r>
      <w:r w:rsidRPr="001C5D30">
        <w:rPr>
          <w:rFonts w:ascii="Arial" w:hAnsi="Arial" w:cs="Arial"/>
        </w:rPr>
        <w:t xml:space="preserve"> at </w:t>
      </w:r>
      <w:r w:rsidRPr="001C5D30">
        <w:rPr>
          <w:rFonts w:ascii="Arial" w:hAnsi="Arial" w:cs="Arial"/>
          <w:i/>
        </w:rPr>
        <w:t>[place of execution]</w:t>
      </w:r>
      <w:r w:rsidRPr="001C5D30">
        <w:rPr>
          <w:rFonts w:ascii="Arial" w:hAnsi="Arial" w:cs="Arial"/>
        </w:rPr>
        <w:t xml:space="preserve">.                                                </w:t>
      </w:r>
      <w:r w:rsidRPr="001C5D30">
        <w:rPr>
          <w:rFonts w:ascii="Arial" w:hAnsi="Arial" w:cs="Arial"/>
          <w:b/>
          <w:u w:val="single"/>
        </w:rPr>
        <w:t xml:space="preserve">  </w:t>
      </w:r>
    </w:p>
    <w:p w:rsidR="008B1C8D" w:rsidRPr="001C5D30" w:rsidRDefault="008B1C8D" w:rsidP="008B1C8D">
      <w:pPr>
        <w:spacing w:before="240"/>
        <w:ind w:left="3960"/>
        <w:jc w:val="center"/>
        <w:rPr>
          <w:rFonts w:ascii="Arial" w:hAnsi="Arial" w:cs="Arial"/>
          <w:i/>
        </w:rPr>
      </w:pPr>
      <w:r w:rsidRPr="001C5D30">
        <w:rPr>
          <w:rFonts w:ascii="Arial" w:hAnsi="Arial" w:cs="Arial"/>
          <w:i/>
        </w:rPr>
        <w:t>[Insert NAME OF BIDDER OR ITS AUTHORIZED REPRESENTATIVE]</w:t>
      </w:r>
    </w:p>
    <w:p w:rsidR="008B1C8D" w:rsidRPr="001C5D30" w:rsidRDefault="008B1C8D" w:rsidP="008B1C8D">
      <w:pPr>
        <w:ind w:left="4770"/>
        <w:rPr>
          <w:rFonts w:ascii="Arial" w:hAnsi="Arial" w:cs="Arial"/>
        </w:rPr>
      </w:pPr>
      <w:r w:rsidRPr="001C5D30">
        <w:rPr>
          <w:rFonts w:ascii="Arial" w:hAnsi="Arial" w:cs="Arial"/>
          <w:i/>
        </w:rPr>
        <w:t>[Insert signatory’s legal capacity]</w:t>
      </w:r>
    </w:p>
    <w:p w:rsidR="008B1C8D" w:rsidRPr="001C5D30" w:rsidRDefault="008B1C8D" w:rsidP="008B1C8D">
      <w:pPr>
        <w:ind w:left="3960"/>
        <w:jc w:val="center"/>
        <w:rPr>
          <w:rFonts w:ascii="Arial" w:hAnsi="Arial" w:cs="Arial"/>
        </w:rPr>
      </w:pPr>
      <w:r w:rsidRPr="001C5D30">
        <w:rPr>
          <w:rFonts w:ascii="Arial" w:hAnsi="Arial" w:cs="Arial"/>
        </w:rPr>
        <w:t>Affiant</w:t>
      </w:r>
    </w:p>
    <w:p w:rsidR="008B1C8D" w:rsidRPr="001C5D30" w:rsidRDefault="008B1C8D" w:rsidP="008B1C8D">
      <w:pPr>
        <w:jc w:val="center"/>
        <w:rPr>
          <w:rFonts w:ascii="Arial" w:hAnsi="Arial" w:cs="Arial"/>
          <w:b/>
          <w:i/>
          <w:u w:val="single"/>
        </w:rPr>
      </w:pPr>
    </w:p>
    <w:p w:rsidR="008B1C8D" w:rsidRPr="001C5D30" w:rsidRDefault="008B1C8D" w:rsidP="008B1C8D">
      <w:pPr>
        <w:jc w:val="center"/>
        <w:rPr>
          <w:rFonts w:ascii="Arial" w:hAnsi="Arial" w:cs="Arial"/>
          <w:b/>
          <w:i/>
          <w:u w:val="single"/>
        </w:rPr>
      </w:pPr>
    </w:p>
    <w:p w:rsidR="008B1C8D" w:rsidRPr="001C5D30" w:rsidRDefault="008B1C8D" w:rsidP="008B1C8D">
      <w:pPr>
        <w:jc w:val="center"/>
        <w:rPr>
          <w:rFonts w:ascii="Arial" w:hAnsi="Arial" w:cs="Arial"/>
          <w:b/>
          <w:i/>
        </w:rPr>
      </w:pPr>
      <w:r w:rsidRPr="001C5D30">
        <w:rPr>
          <w:rFonts w:ascii="Arial" w:hAnsi="Arial" w:cs="Arial"/>
          <w:b/>
          <w:i/>
          <w:u w:val="single"/>
        </w:rPr>
        <w:t>[Jurat]</w:t>
      </w:r>
    </w:p>
    <w:p w:rsidR="008B1C8D" w:rsidRPr="001C5D30" w:rsidRDefault="008B1C8D" w:rsidP="008B1C8D">
      <w:pPr>
        <w:rPr>
          <w:rFonts w:ascii="Arial" w:hAnsi="Arial" w:cs="Arial"/>
        </w:rPr>
      </w:pPr>
      <w:r w:rsidRPr="001C5D30">
        <w:rPr>
          <w:rFonts w:ascii="Arial" w:hAnsi="Arial" w:cs="Arial"/>
          <w:i/>
        </w:rPr>
        <w:t>[Format shall be based on the latest Rules on Notarial Practice]</w:t>
      </w:r>
    </w:p>
    <w:p w:rsidR="00863AB8" w:rsidRPr="001C5D30" w:rsidRDefault="00863AB8" w:rsidP="008B1C8D">
      <w:pPr>
        <w:rPr>
          <w:rFonts w:ascii="Arial" w:hAnsi="Arial" w:cs="Arial"/>
        </w:rPr>
      </w:pPr>
      <w:r w:rsidRPr="001C5D30">
        <w:rPr>
          <w:rFonts w:ascii="Arial" w:hAnsi="Arial" w:cs="Arial"/>
        </w:rPr>
        <w:br w:type="page"/>
      </w:r>
    </w:p>
    <w:p w:rsidR="008A65B6" w:rsidRPr="001C5D30" w:rsidRDefault="008A65B6" w:rsidP="008A65B6">
      <w:pPr>
        <w:jc w:val="right"/>
        <w:rPr>
          <w:rFonts w:ascii="Arial" w:hAnsi="Arial" w:cs="Arial"/>
          <w:b/>
          <w:i/>
          <w:sz w:val="22"/>
          <w:szCs w:val="22"/>
        </w:rPr>
      </w:pPr>
      <w:r w:rsidRPr="001C5D30">
        <w:rPr>
          <w:rFonts w:ascii="Arial" w:hAnsi="Arial" w:cs="Arial"/>
          <w:b/>
          <w:i/>
          <w:sz w:val="22"/>
          <w:szCs w:val="22"/>
        </w:rPr>
        <w:lastRenderedPageBreak/>
        <w:t>Annex IV</w:t>
      </w:r>
    </w:p>
    <w:p w:rsidR="008A65B6" w:rsidRPr="001C5D30" w:rsidRDefault="00EC33EE" w:rsidP="00EC33EE">
      <w:pPr>
        <w:jc w:val="center"/>
        <w:rPr>
          <w:rFonts w:ascii="Arial" w:hAnsi="Arial" w:cs="Arial"/>
          <w:b/>
          <w:i/>
          <w:szCs w:val="22"/>
        </w:rPr>
      </w:pPr>
      <w:r w:rsidRPr="001C5D30">
        <w:rPr>
          <w:rFonts w:ascii="Arial" w:hAnsi="Arial" w:cs="Arial"/>
          <w:b/>
          <w:i/>
          <w:szCs w:val="22"/>
        </w:rPr>
        <w:t>(Bidder’s Company Letterhead)</w:t>
      </w:r>
    </w:p>
    <w:p w:rsidR="008A65B6" w:rsidRPr="001C5D30" w:rsidRDefault="005279D6" w:rsidP="008A65B6">
      <w:pPr>
        <w:jc w:val="center"/>
        <w:rPr>
          <w:rFonts w:ascii="Arial" w:hAnsi="Arial" w:cs="Arial"/>
          <w:b/>
          <w:sz w:val="22"/>
          <w:szCs w:val="22"/>
        </w:rPr>
      </w:pPr>
      <w:r w:rsidRPr="001C5D30">
        <w:rPr>
          <w:rFonts w:ascii="Arial" w:hAnsi="Arial" w:cs="Arial"/>
          <w:b/>
          <w:sz w:val="22"/>
          <w:szCs w:val="22"/>
        </w:rPr>
        <w:t>Early Procurement for the Supply and Delivery of Various Medicines and Medical Supplies for Center/Residential Care Facilities (C/RCFs) of the Department of Social Welfare and Development – National Capital Region (DSWD-NCR) for the Year 2023</w:t>
      </w:r>
    </w:p>
    <w:p w:rsidR="008A65B6" w:rsidRPr="001C5D30" w:rsidRDefault="008A65B6" w:rsidP="008A65B6">
      <w:pPr>
        <w:jc w:val="center"/>
        <w:rPr>
          <w:rFonts w:ascii="Arial" w:hAnsi="Arial" w:cs="Arial"/>
          <w:sz w:val="22"/>
          <w:szCs w:val="22"/>
        </w:rPr>
      </w:pPr>
    </w:p>
    <w:p w:rsidR="008A65B6" w:rsidRPr="001C5D30" w:rsidRDefault="008A65B6" w:rsidP="008A65B6">
      <w:pPr>
        <w:jc w:val="center"/>
        <w:rPr>
          <w:rFonts w:ascii="Arial" w:hAnsi="Arial" w:cs="Arial"/>
          <w:b/>
          <w:sz w:val="22"/>
          <w:szCs w:val="22"/>
        </w:rPr>
      </w:pPr>
      <w:r w:rsidRPr="001C5D30">
        <w:rPr>
          <w:rFonts w:ascii="Arial" w:hAnsi="Arial" w:cs="Arial"/>
          <w:b/>
          <w:sz w:val="22"/>
          <w:szCs w:val="22"/>
        </w:rPr>
        <w:t>Inv</w:t>
      </w:r>
      <w:r w:rsidR="00D2146D" w:rsidRPr="001C5D30">
        <w:rPr>
          <w:rFonts w:ascii="Arial" w:hAnsi="Arial" w:cs="Arial"/>
          <w:b/>
          <w:sz w:val="22"/>
          <w:szCs w:val="22"/>
        </w:rPr>
        <w:t xml:space="preserve">itation to Bid (ITB) </w:t>
      </w:r>
      <w:r w:rsidR="00027FBC" w:rsidRPr="001C5D30">
        <w:rPr>
          <w:rFonts w:ascii="Arial" w:hAnsi="Arial" w:cs="Arial"/>
          <w:b/>
          <w:sz w:val="22"/>
          <w:szCs w:val="22"/>
        </w:rPr>
        <w:t>No.22-</w:t>
      </w:r>
      <w:r w:rsidR="003262EF" w:rsidRPr="001C5D30">
        <w:rPr>
          <w:rFonts w:ascii="Arial" w:hAnsi="Arial" w:cs="Arial"/>
          <w:b/>
          <w:sz w:val="22"/>
          <w:szCs w:val="22"/>
        </w:rPr>
        <w:t>11</w:t>
      </w:r>
      <w:r w:rsidR="00027FBC" w:rsidRPr="001C5D30">
        <w:rPr>
          <w:rFonts w:ascii="Arial" w:hAnsi="Arial" w:cs="Arial"/>
          <w:b/>
          <w:sz w:val="22"/>
          <w:szCs w:val="22"/>
        </w:rPr>
        <w:t>-</w:t>
      </w:r>
      <w:r w:rsidR="003B14C3" w:rsidRPr="001C5D30">
        <w:rPr>
          <w:rFonts w:ascii="Arial" w:hAnsi="Arial" w:cs="Arial"/>
          <w:b/>
          <w:sz w:val="22"/>
          <w:szCs w:val="22"/>
        </w:rPr>
        <w:t>2</w:t>
      </w:r>
      <w:r w:rsidR="005279D6" w:rsidRPr="001C5D30">
        <w:rPr>
          <w:rFonts w:ascii="Arial" w:hAnsi="Arial" w:cs="Arial"/>
          <w:b/>
          <w:sz w:val="22"/>
          <w:szCs w:val="22"/>
        </w:rPr>
        <w:t>0</w:t>
      </w:r>
    </w:p>
    <w:p w:rsidR="008A65B6" w:rsidRPr="001C5D30" w:rsidRDefault="008A65B6" w:rsidP="008A65B6">
      <w:pPr>
        <w:jc w:val="center"/>
        <w:rPr>
          <w:rFonts w:ascii="Arial" w:hAnsi="Arial" w:cs="Arial"/>
          <w:sz w:val="22"/>
          <w:szCs w:val="22"/>
        </w:rPr>
      </w:pPr>
      <w:r w:rsidRPr="001C5D30">
        <w:rPr>
          <w:rFonts w:ascii="Arial" w:hAnsi="Arial" w:cs="Arial"/>
          <w:sz w:val="22"/>
          <w:szCs w:val="22"/>
        </w:rPr>
        <w:t xml:space="preserve">Approved Budget for the Contract (ABC) – </w:t>
      </w:r>
      <w:r w:rsidR="005279D6" w:rsidRPr="001C5D30">
        <w:rPr>
          <w:rFonts w:ascii="Arial" w:hAnsi="Arial" w:cs="Arial"/>
          <w:b/>
          <w:sz w:val="22"/>
          <w:szCs w:val="22"/>
        </w:rPr>
        <w:t>[Specify the ABC of the lot which the bidder opts to bid]</w:t>
      </w:r>
    </w:p>
    <w:p w:rsidR="008A65B6" w:rsidRPr="001C5D30" w:rsidRDefault="008A65B6" w:rsidP="008A65B6">
      <w:pPr>
        <w:jc w:val="center"/>
        <w:rPr>
          <w:rFonts w:ascii="Arial" w:hAnsi="Arial" w:cs="Arial"/>
          <w:sz w:val="22"/>
          <w:szCs w:val="22"/>
        </w:rPr>
      </w:pPr>
    </w:p>
    <w:p w:rsidR="008A65B6" w:rsidRPr="001C5D30" w:rsidRDefault="008A65B6" w:rsidP="008A65B6">
      <w:pPr>
        <w:jc w:val="center"/>
        <w:rPr>
          <w:rFonts w:ascii="Arial" w:hAnsi="Arial" w:cs="Arial"/>
          <w:b/>
          <w:sz w:val="22"/>
          <w:szCs w:val="22"/>
        </w:rPr>
      </w:pPr>
      <w:r w:rsidRPr="001C5D30">
        <w:rPr>
          <w:rFonts w:ascii="Arial" w:hAnsi="Arial" w:cs="Arial"/>
          <w:b/>
          <w:sz w:val="22"/>
          <w:szCs w:val="22"/>
        </w:rPr>
        <w:t>CERTIFICATE OF NET FINANCIAL CONTRACTING CAPACITY (NFCC)</w:t>
      </w:r>
    </w:p>
    <w:p w:rsidR="008A65B6" w:rsidRPr="001C5D30" w:rsidRDefault="008A65B6" w:rsidP="008A65B6">
      <w:pPr>
        <w:pBdr>
          <w:bottom w:val="single" w:sz="24" w:space="1" w:color="auto"/>
        </w:pBdr>
        <w:jc w:val="center"/>
        <w:rPr>
          <w:rFonts w:ascii="Arial" w:hAnsi="Arial" w:cs="Arial"/>
          <w:sz w:val="22"/>
          <w:szCs w:val="22"/>
        </w:rPr>
      </w:pPr>
      <w:r w:rsidRPr="001C5D30">
        <w:rPr>
          <w:rFonts w:ascii="Arial" w:hAnsi="Arial" w:cs="Arial"/>
          <w:sz w:val="22"/>
          <w:szCs w:val="22"/>
        </w:rPr>
        <w:t>(Please show figures at how you arrived at the NFCC)</w:t>
      </w:r>
    </w:p>
    <w:p w:rsidR="004D14E8" w:rsidRPr="001C5D30" w:rsidRDefault="004D14E8" w:rsidP="008A65B6">
      <w:pPr>
        <w:pBdr>
          <w:bottom w:val="single" w:sz="24" w:space="1" w:color="auto"/>
        </w:pBdr>
        <w:jc w:val="center"/>
        <w:rPr>
          <w:rFonts w:ascii="Arial" w:hAnsi="Arial" w:cs="Arial"/>
          <w:sz w:val="22"/>
          <w:szCs w:val="22"/>
        </w:rPr>
      </w:pPr>
    </w:p>
    <w:p w:rsidR="008A65B6" w:rsidRPr="001C5D30" w:rsidRDefault="008A65B6" w:rsidP="008A65B6">
      <w:pPr>
        <w:jc w:val="left"/>
        <w:rPr>
          <w:rFonts w:ascii="Arial" w:hAnsi="Arial" w:cs="Arial"/>
          <w:sz w:val="22"/>
          <w:szCs w:val="22"/>
        </w:rPr>
      </w:pPr>
    </w:p>
    <w:p w:rsidR="008A65B6" w:rsidRPr="001C5D30" w:rsidRDefault="008A65B6" w:rsidP="008A65B6">
      <w:pPr>
        <w:rPr>
          <w:rFonts w:ascii="Arial" w:hAnsi="Arial" w:cs="Arial"/>
          <w:i/>
          <w:sz w:val="22"/>
          <w:szCs w:val="22"/>
        </w:rPr>
      </w:pPr>
      <w:r w:rsidRPr="001C5D30">
        <w:rPr>
          <w:rFonts w:ascii="Arial" w:hAnsi="Arial" w:cs="Arial"/>
          <w:sz w:val="22"/>
          <w:szCs w:val="22"/>
        </w:rPr>
        <w:t xml:space="preserve">This is to certify that our </w:t>
      </w:r>
      <w:r w:rsidRPr="001C5D30">
        <w:rPr>
          <w:rFonts w:ascii="Arial" w:hAnsi="Arial" w:cs="Arial"/>
          <w:b/>
          <w:sz w:val="22"/>
          <w:szCs w:val="22"/>
        </w:rPr>
        <w:t>Net Financial Contracting Capacity (NFCC)</w:t>
      </w:r>
      <w:r w:rsidRPr="001C5D30">
        <w:rPr>
          <w:rFonts w:ascii="Arial" w:hAnsi="Arial" w:cs="Arial"/>
          <w:sz w:val="22"/>
          <w:szCs w:val="22"/>
        </w:rPr>
        <w:t xml:space="preserve"> is _____________________________________________________________________________________________________(</w:t>
      </w:r>
      <w:r w:rsidRPr="001C5D30">
        <w:rPr>
          <w:rFonts w:ascii="Arial" w:hAnsi="Arial" w:cs="Arial"/>
          <w:b/>
          <w:sz w:val="22"/>
          <w:szCs w:val="22"/>
        </w:rPr>
        <w:t>Php</w:t>
      </w:r>
      <w:r w:rsidRPr="001C5D30">
        <w:rPr>
          <w:rFonts w:ascii="Arial" w:hAnsi="Arial" w:cs="Arial"/>
          <w:sz w:val="22"/>
          <w:szCs w:val="22"/>
        </w:rPr>
        <w:t>________________________) which is at least equal to the total ceiling price we are bidding.  The amount is computed as follows</w:t>
      </w:r>
      <w:r w:rsidRPr="001C5D30">
        <w:rPr>
          <w:rFonts w:ascii="Arial" w:hAnsi="Arial" w:cs="Arial"/>
          <w:i/>
          <w:sz w:val="22"/>
          <w:szCs w:val="22"/>
        </w:rPr>
        <w:t>:</w:t>
      </w:r>
    </w:p>
    <w:p w:rsidR="004D14E8" w:rsidRPr="001C5D30" w:rsidRDefault="004D14E8" w:rsidP="008A65B6">
      <w:pPr>
        <w:rPr>
          <w:rFonts w:ascii="Arial" w:hAnsi="Arial" w:cs="Arial"/>
          <w:i/>
          <w:sz w:val="22"/>
          <w:szCs w:val="22"/>
        </w:rPr>
      </w:pPr>
    </w:p>
    <w:tbl>
      <w:tblPr>
        <w:tblpPr w:leftFromText="180" w:rightFromText="180" w:vertAnchor="text" w:horzAnchor="margin" w:tblpY="6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2"/>
        <w:gridCol w:w="472"/>
        <w:gridCol w:w="22"/>
        <w:gridCol w:w="5136"/>
        <w:gridCol w:w="3150"/>
      </w:tblGrid>
      <w:tr w:rsidR="00EC33EE" w:rsidRPr="001C5D30" w:rsidTr="00564E5E">
        <w:trPr>
          <w:trHeight w:val="386"/>
        </w:trPr>
        <w:tc>
          <w:tcPr>
            <w:tcW w:w="666" w:type="dxa"/>
          </w:tcPr>
          <w:p w:rsidR="00EC33EE" w:rsidRPr="001C5D30" w:rsidRDefault="00EC33EE" w:rsidP="00EC33EE">
            <w:pPr>
              <w:rPr>
                <w:rFonts w:ascii="Arial" w:hAnsi="Arial" w:cs="Arial"/>
                <w:b/>
                <w:sz w:val="22"/>
                <w:szCs w:val="22"/>
              </w:rPr>
            </w:pPr>
            <w:r w:rsidRPr="001C5D30">
              <w:rPr>
                <w:rFonts w:ascii="Arial" w:hAnsi="Arial" w:cs="Arial"/>
                <w:b/>
                <w:sz w:val="22"/>
                <w:szCs w:val="22"/>
              </w:rPr>
              <w:t>CA</w:t>
            </w:r>
          </w:p>
        </w:tc>
        <w:tc>
          <w:tcPr>
            <w:tcW w:w="494" w:type="dxa"/>
            <w:gridSpan w:val="2"/>
          </w:tcPr>
          <w:p w:rsidR="00EC33EE" w:rsidRPr="001C5D30" w:rsidRDefault="00EC33EE" w:rsidP="00EC33EE">
            <w:pPr>
              <w:jc w:val="center"/>
              <w:rPr>
                <w:rFonts w:ascii="Arial" w:hAnsi="Arial" w:cs="Arial"/>
                <w:b/>
                <w:sz w:val="22"/>
                <w:szCs w:val="22"/>
              </w:rPr>
            </w:pPr>
            <w:r w:rsidRPr="001C5D30">
              <w:rPr>
                <w:rFonts w:ascii="Arial" w:hAnsi="Arial" w:cs="Arial"/>
                <w:b/>
                <w:sz w:val="22"/>
                <w:szCs w:val="22"/>
              </w:rPr>
              <w:t>=</w:t>
            </w:r>
          </w:p>
        </w:tc>
        <w:tc>
          <w:tcPr>
            <w:tcW w:w="5158" w:type="dxa"/>
            <w:gridSpan w:val="2"/>
          </w:tcPr>
          <w:p w:rsidR="00EC33EE" w:rsidRPr="001C5D30" w:rsidRDefault="00EC33EE" w:rsidP="00EC33EE">
            <w:pPr>
              <w:rPr>
                <w:rFonts w:ascii="Arial" w:hAnsi="Arial" w:cs="Arial"/>
                <w:b/>
                <w:sz w:val="22"/>
                <w:szCs w:val="22"/>
              </w:rPr>
            </w:pPr>
            <w:r w:rsidRPr="001C5D30">
              <w:rPr>
                <w:rFonts w:ascii="Arial" w:hAnsi="Arial" w:cs="Arial"/>
                <w:b/>
                <w:sz w:val="22"/>
                <w:szCs w:val="22"/>
              </w:rPr>
              <w:t>Current Assets</w:t>
            </w:r>
          </w:p>
        </w:tc>
        <w:tc>
          <w:tcPr>
            <w:tcW w:w="3150" w:type="dxa"/>
          </w:tcPr>
          <w:p w:rsidR="00EC33EE" w:rsidRPr="001C5D30" w:rsidRDefault="00EC33EE" w:rsidP="00EC33EE">
            <w:pPr>
              <w:rPr>
                <w:rFonts w:ascii="Arial" w:hAnsi="Arial" w:cs="Arial"/>
                <w:b/>
                <w:sz w:val="22"/>
                <w:szCs w:val="22"/>
              </w:rPr>
            </w:pPr>
            <w:r w:rsidRPr="001C5D30">
              <w:rPr>
                <w:rFonts w:ascii="Arial" w:hAnsi="Arial" w:cs="Arial"/>
                <w:b/>
                <w:sz w:val="22"/>
                <w:szCs w:val="22"/>
              </w:rPr>
              <w:t>₽</w:t>
            </w:r>
          </w:p>
        </w:tc>
      </w:tr>
      <w:tr w:rsidR="00EC33EE" w:rsidRPr="001C5D30" w:rsidTr="00564E5E">
        <w:trPr>
          <w:trHeight w:val="260"/>
        </w:trPr>
        <w:tc>
          <w:tcPr>
            <w:tcW w:w="6318" w:type="dxa"/>
            <w:gridSpan w:val="5"/>
          </w:tcPr>
          <w:p w:rsidR="00EC33EE" w:rsidRPr="001C5D30" w:rsidRDefault="00EC33EE" w:rsidP="00EC33EE">
            <w:pPr>
              <w:rPr>
                <w:rFonts w:ascii="Arial" w:hAnsi="Arial" w:cs="Arial"/>
                <w:b/>
                <w:sz w:val="22"/>
                <w:szCs w:val="22"/>
              </w:rPr>
            </w:pPr>
            <w:r w:rsidRPr="001C5D30">
              <w:rPr>
                <w:rFonts w:ascii="Arial" w:hAnsi="Arial" w:cs="Arial"/>
                <w:b/>
                <w:sz w:val="22"/>
                <w:szCs w:val="22"/>
              </w:rPr>
              <w:t>Less:</w:t>
            </w:r>
          </w:p>
        </w:tc>
        <w:tc>
          <w:tcPr>
            <w:tcW w:w="3150" w:type="dxa"/>
          </w:tcPr>
          <w:p w:rsidR="00EC33EE" w:rsidRPr="001C5D30" w:rsidRDefault="00EC33EE" w:rsidP="00EC33EE">
            <w:pPr>
              <w:rPr>
                <w:rFonts w:ascii="Arial" w:hAnsi="Arial" w:cs="Arial"/>
                <w:b/>
                <w:sz w:val="22"/>
                <w:szCs w:val="22"/>
              </w:rPr>
            </w:pPr>
            <w:r w:rsidRPr="001C5D30">
              <w:rPr>
                <w:rFonts w:ascii="Arial" w:hAnsi="Arial" w:cs="Arial"/>
                <w:b/>
                <w:sz w:val="22"/>
                <w:szCs w:val="22"/>
              </w:rPr>
              <w:t>-</w:t>
            </w:r>
          </w:p>
        </w:tc>
      </w:tr>
      <w:tr w:rsidR="00EC33EE" w:rsidRPr="001C5D30" w:rsidTr="00564E5E">
        <w:tc>
          <w:tcPr>
            <w:tcW w:w="666" w:type="dxa"/>
          </w:tcPr>
          <w:p w:rsidR="00EC33EE" w:rsidRPr="001C5D30" w:rsidRDefault="00EC33EE" w:rsidP="00EC33EE">
            <w:pPr>
              <w:rPr>
                <w:rFonts w:ascii="Arial" w:hAnsi="Arial" w:cs="Arial"/>
                <w:b/>
                <w:sz w:val="22"/>
                <w:szCs w:val="22"/>
              </w:rPr>
            </w:pPr>
            <w:r w:rsidRPr="001C5D30">
              <w:rPr>
                <w:rFonts w:ascii="Arial" w:hAnsi="Arial" w:cs="Arial"/>
                <w:b/>
                <w:sz w:val="22"/>
                <w:szCs w:val="22"/>
              </w:rPr>
              <w:t>CL</w:t>
            </w:r>
          </w:p>
        </w:tc>
        <w:tc>
          <w:tcPr>
            <w:tcW w:w="494" w:type="dxa"/>
            <w:gridSpan w:val="2"/>
          </w:tcPr>
          <w:p w:rsidR="00EC33EE" w:rsidRPr="001C5D30" w:rsidRDefault="00EC33EE" w:rsidP="00EC33EE">
            <w:pPr>
              <w:jc w:val="center"/>
              <w:rPr>
                <w:rFonts w:ascii="Arial" w:hAnsi="Arial" w:cs="Arial"/>
                <w:b/>
                <w:sz w:val="22"/>
                <w:szCs w:val="22"/>
              </w:rPr>
            </w:pPr>
            <w:r w:rsidRPr="001C5D30">
              <w:rPr>
                <w:rFonts w:ascii="Arial" w:hAnsi="Arial" w:cs="Arial"/>
                <w:b/>
                <w:sz w:val="22"/>
                <w:szCs w:val="22"/>
              </w:rPr>
              <w:t>=</w:t>
            </w:r>
          </w:p>
        </w:tc>
        <w:tc>
          <w:tcPr>
            <w:tcW w:w="5158" w:type="dxa"/>
            <w:gridSpan w:val="2"/>
          </w:tcPr>
          <w:p w:rsidR="00EC33EE" w:rsidRPr="001C5D30" w:rsidRDefault="00EC33EE" w:rsidP="00EC33EE">
            <w:pPr>
              <w:rPr>
                <w:rFonts w:ascii="Arial" w:hAnsi="Arial" w:cs="Arial"/>
                <w:b/>
                <w:sz w:val="22"/>
                <w:szCs w:val="22"/>
              </w:rPr>
            </w:pPr>
            <w:r w:rsidRPr="001C5D30">
              <w:rPr>
                <w:rFonts w:ascii="Arial" w:hAnsi="Arial" w:cs="Arial"/>
                <w:b/>
                <w:sz w:val="22"/>
                <w:szCs w:val="22"/>
              </w:rPr>
              <w:t>Current Liabilities</w:t>
            </w:r>
          </w:p>
        </w:tc>
        <w:tc>
          <w:tcPr>
            <w:tcW w:w="3150" w:type="dxa"/>
          </w:tcPr>
          <w:p w:rsidR="00EC33EE" w:rsidRPr="001C5D30" w:rsidRDefault="00EC33EE" w:rsidP="00EC33EE">
            <w:pPr>
              <w:rPr>
                <w:rFonts w:ascii="Arial" w:hAnsi="Arial" w:cs="Arial"/>
                <w:b/>
                <w:sz w:val="22"/>
                <w:szCs w:val="22"/>
              </w:rPr>
            </w:pPr>
            <w:r w:rsidRPr="001C5D30">
              <w:rPr>
                <w:rFonts w:ascii="Arial" w:hAnsi="Arial" w:cs="Arial"/>
                <w:b/>
                <w:sz w:val="22"/>
                <w:szCs w:val="22"/>
              </w:rPr>
              <w:t>₽</w:t>
            </w:r>
          </w:p>
        </w:tc>
      </w:tr>
      <w:tr w:rsidR="00EC33EE" w:rsidRPr="001C5D30" w:rsidTr="00564E5E">
        <w:tc>
          <w:tcPr>
            <w:tcW w:w="6318" w:type="dxa"/>
            <w:gridSpan w:val="5"/>
          </w:tcPr>
          <w:p w:rsidR="00EC33EE" w:rsidRPr="001C5D30" w:rsidRDefault="00EC33EE" w:rsidP="00EC33EE">
            <w:pPr>
              <w:jc w:val="right"/>
              <w:rPr>
                <w:rFonts w:ascii="Arial" w:hAnsi="Arial" w:cs="Arial"/>
                <w:b/>
                <w:sz w:val="22"/>
                <w:szCs w:val="22"/>
              </w:rPr>
            </w:pPr>
            <w:r w:rsidRPr="001C5D30">
              <w:rPr>
                <w:rFonts w:ascii="Arial" w:hAnsi="Arial" w:cs="Arial"/>
                <w:b/>
                <w:sz w:val="22"/>
                <w:szCs w:val="22"/>
              </w:rPr>
              <w:t>Sub-Total 1</w:t>
            </w:r>
          </w:p>
        </w:tc>
        <w:tc>
          <w:tcPr>
            <w:tcW w:w="3150" w:type="dxa"/>
          </w:tcPr>
          <w:p w:rsidR="00EC33EE" w:rsidRPr="001C5D30" w:rsidRDefault="00EC33EE" w:rsidP="00EC33EE">
            <w:pPr>
              <w:rPr>
                <w:rFonts w:ascii="Arial" w:hAnsi="Arial" w:cs="Arial"/>
                <w:b/>
                <w:sz w:val="22"/>
                <w:szCs w:val="22"/>
              </w:rPr>
            </w:pPr>
            <w:r w:rsidRPr="001C5D30">
              <w:rPr>
                <w:rFonts w:ascii="Arial" w:hAnsi="Arial" w:cs="Arial"/>
                <w:b/>
                <w:sz w:val="22"/>
                <w:szCs w:val="22"/>
              </w:rPr>
              <w:t>₽</w:t>
            </w:r>
          </w:p>
        </w:tc>
      </w:tr>
      <w:tr w:rsidR="00EC33EE" w:rsidRPr="001C5D30" w:rsidTr="00564E5E">
        <w:tc>
          <w:tcPr>
            <w:tcW w:w="6318" w:type="dxa"/>
            <w:gridSpan w:val="5"/>
          </w:tcPr>
          <w:p w:rsidR="00EC33EE" w:rsidRPr="001C5D30" w:rsidRDefault="00EC33EE" w:rsidP="00EC33EE">
            <w:pPr>
              <w:rPr>
                <w:rFonts w:ascii="Arial" w:hAnsi="Arial" w:cs="Arial"/>
                <w:sz w:val="22"/>
                <w:szCs w:val="22"/>
              </w:rPr>
            </w:pPr>
          </w:p>
        </w:tc>
        <w:tc>
          <w:tcPr>
            <w:tcW w:w="3150" w:type="dxa"/>
          </w:tcPr>
          <w:p w:rsidR="00EC33EE" w:rsidRPr="001C5D30" w:rsidRDefault="00EC33EE" w:rsidP="00EC33EE">
            <w:pPr>
              <w:rPr>
                <w:rFonts w:ascii="Arial" w:hAnsi="Arial" w:cs="Arial"/>
                <w:b/>
                <w:sz w:val="22"/>
                <w:szCs w:val="22"/>
              </w:rPr>
            </w:pPr>
            <w:r w:rsidRPr="001C5D30">
              <w:rPr>
                <w:rFonts w:ascii="Arial" w:hAnsi="Arial" w:cs="Arial"/>
                <w:b/>
                <w:sz w:val="22"/>
                <w:szCs w:val="22"/>
              </w:rPr>
              <w:t>X 15</w:t>
            </w:r>
          </w:p>
        </w:tc>
      </w:tr>
      <w:tr w:rsidR="00EC33EE" w:rsidRPr="001C5D30" w:rsidTr="00564E5E">
        <w:tc>
          <w:tcPr>
            <w:tcW w:w="6318" w:type="dxa"/>
            <w:gridSpan w:val="5"/>
          </w:tcPr>
          <w:p w:rsidR="00EC33EE" w:rsidRPr="001C5D30" w:rsidRDefault="00EC33EE" w:rsidP="00EC33EE">
            <w:pPr>
              <w:jc w:val="right"/>
              <w:rPr>
                <w:rFonts w:ascii="Arial" w:hAnsi="Arial" w:cs="Arial"/>
                <w:b/>
                <w:sz w:val="22"/>
                <w:szCs w:val="22"/>
              </w:rPr>
            </w:pPr>
            <w:r w:rsidRPr="001C5D30">
              <w:rPr>
                <w:rFonts w:ascii="Arial" w:hAnsi="Arial" w:cs="Arial"/>
                <w:b/>
                <w:sz w:val="22"/>
                <w:szCs w:val="22"/>
              </w:rPr>
              <w:t>Sub-Total 2</w:t>
            </w:r>
          </w:p>
        </w:tc>
        <w:tc>
          <w:tcPr>
            <w:tcW w:w="3150" w:type="dxa"/>
          </w:tcPr>
          <w:p w:rsidR="00EC33EE" w:rsidRPr="001C5D30" w:rsidRDefault="00EC33EE" w:rsidP="00EC33EE">
            <w:pPr>
              <w:rPr>
                <w:rFonts w:ascii="Arial" w:hAnsi="Arial" w:cs="Arial"/>
                <w:b/>
                <w:sz w:val="22"/>
                <w:szCs w:val="22"/>
              </w:rPr>
            </w:pPr>
            <w:r w:rsidRPr="001C5D30">
              <w:rPr>
                <w:rFonts w:ascii="Arial" w:hAnsi="Arial" w:cs="Arial"/>
                <w:b/>
                <w:sz w:val="22"/>
                <w:szCs w:val="22"/>
              </w:rPr>
              <w:t>₽</w:t>
            </w:r>
          </w:p>
        </w:tc>
      </w:tr>
      <w:tr w:rsidR="00EC33EE" w:rsidRPr="001C5D30" w:rsidTr="00564E5E">
        <w:trPr>
          <w:trHeight w:val="341"/>
        </w:trPr>
        <w:tc>
          <w:tcPr>
            <w:tcW w:w="6318" w:type="dxa"/>
            <w:gridSpan w:val="5"/>
          </w:tcPr>
          <w:p w:rsidR="00EC33EE" w:rsidRPr="001C5D30" w:rsidRDefault="00EC33EE" w:rsidP="00EC33EE">
            <w:pPr>
              <w:rPr>
                <w:rFonts w:ascii="Arial" w:hAnsi="Arial" w:cs="Arial"/>
                <w:b/>
                <w:sz w:val="22"/>
                <w:szCs w:val="22"/>
              </w:rPr>
            </w:pPr>
            <w:r w:rsidRPr="001C5D30">
              <w:rPr>
                <w:rFonts w:ascii="Arial" w:hAnsi="Arial" w:cs="Arial"/>
                <w:b/>
                <w:sz w:val="22"/>
                <w:szCs w:val="22"/>
              </w:rPr>
              <w:t>Less:</w:t>
            </w:r>
          </w:p>
        </w:tc>
        <w:tc>
          <w:tcPr>
            <w:tcW w:w="3150" w:type="dxa"/>
          </w:tcPr>
          <w:p w:rsidR="00EC33EE" w:rsidRPr="001C5D30" w:rsidRDefault="00EC33EE" w:rsidP="00EC33EE">
            <w:pPr>
              <w:rPr>
                <w:rFonts w:ascii="Arial" w:hAnsi="Arial" w:cs="Arial"/>
                <w:b/>
                <w:sz w:val="22"/>
                <w:szCs w:val="22"/>
              </w:rPr>
            </w:pPr>
            <w:r w:rsidRPr="001C5D30">
              <w:rPr>
                <w:rFonts w:ascii="Arial" w:hAnsi="Arial" w:cs="Arial"/>
                <w:b/>
                <w:sz w:val="22"/>
                <w:szCs w:val="22"/>
              </w:rPr>
              <w:t>-</w:t>
            </w:r>
          </w:p>
        </w:tc>
      </w:tr>
      <w:tr w:rsidR="00EC33EE" w:rsidRPr="001C5D30" w:rsidTr="00564E5E">
        <w:trPr>
          <w:trHeight w:val="665"/>
        </w:trPr>
        <w:tc>
          <w:tcPr>
            <w:tcW w:w="688" w:type="dxa"/>
            <w:gridSpan w:val="2"/>
          </w:tcPr>
          <w:p w:rsidR="00EC33EE" w:rsidRPr="001C5D30" w:rsidRDefault="00EC33EE" w:rsidP="00EC33EE">
            <w:pPr>
              <w:rPr>
                <w:rFonts w:ascii="Arial" w:hAnsi="Arial" w:cs="Arial"/>
                <w:b/>
                <w:sz w:val="22"/>
                <w:szCs w:val="22"/>
              </w:rPr>
            </w:pPr>
            <w:r w:rsidRPr="001C5D30">
              <w:rPr>
                <w:rFonts w:ascii="Arial" w:hAnsi="Arial" w:cs="Arial"/>
                <w:b/>
                <w:sz w:val="22"/>
                <w:szCs w:val="22"/>
              </w:rPr>
              <w:t>C</w:t>
            </w:r>
          </w:p>
        </w:tc>
        <w:tc>
          <w:tcPr>
            <w:tcW w:w="494" w:type="dxa"/>
            <w:gridSpan w:val="2"/>
          </w:tcPr>
          <w:p w:rsidR="00EC33EE" w:rsidRPr="001C5D30" w:rsidRDefault="00EC33EE" w:rsidP="00EC33EE">
            <w:pPr>
              <w:jc w:val="center"/>
              <w:rPr>
                <w:rFonts w:ascii="Arial" w:hAnsi="Arial" w:cs="Arial"/>
                <w:b/>
                <w:sz w:val="22"/>
                <w:szCs w:val="22"/>
              </w:rPr>
            </w:pPr>
            <w:r w:rsidRPr="001C5D30">
              <w:rPr>
                <w:rFonts w:ascii="Arial" w:hAnsi="Arial" w:cs="Arial"/>
                <w:b/>
                <w:sz w:val="22"/>
                <w:szCs w:val="22"/>
              </w:rPr>
              <w:t>=</w:t>
            </w:r>
          </w:p>
        </w:tc>
        <w:tc>
          <w:tcPr>
            <w:tcW w:w="5136" w:type="dxa"/>
          </w:tcPr>
          <w:p w:rsidR="00EC33EE" w:rsidRPr="001C5D30" w:rsidRDefault="00EC33EE" w:rsidP="00EC33EE">
            <w:pPr>
              <w:rPr>
                <w:rFonts w:ascii="Arial" w:hAnsi="Arial" w:cs="Arial"/>
                <w:sz w:val="22"/>
                <w:szCs w:val="22"/>
              </w:rPr>
            </w:pPr>
            <w:r w:rsidRPr="001C5D30">
              <w:rPr>
                <w:rFonts w:ascii="Arial" w:hAnsi="Arial" w:cs="Arial"/>
                <w:sz w:val="22"/>
                <w:szCs w:val="22"/>
              </w:rPr>
              <w:t>Value of all outstanding or uncompleted portions of the projects under on-going contracts, including awarded contracts yet to be started coinciding with the contract for this Project</w:t>
            </w:r>
          </w:p>
        </w:tc>
        <w:tc>
          <w:tcPr>
            <w:tcW w:w="3150" w:type="dxa"/>
          </w:tcPr>
          <w:p w:rsidR="00EC33EE" w:rsidRPr="001C5D30" w:rsidRDefault="00EC33EE" w:rsidP="00EC33EE">
            <w:pPr>
              <w:rPr>
                <w:rFonts w:ascii="Arial" w:hAnsi="Arial" w:cs="Arial"/>
                <w:b/>
                <w:sz w:val="22"/>
                <w:szCs w:val="22"/>
              </w:rPr>
            </w:pPr>
            <w:r w:rsidRPr="001C5D30">
              <w:rPr>
                <w:rFonts w:ascii="Arial" w:hAnsi="Arial" w:cs="Arial"/>
                <w:b/>
                <w:sz w:val="22"/>
                <w:szCs w:val="22"/>
              </w:rPr>
              <w:t>₽</w:t>
            </w:r>
          </w:p>
        </w:tc>
      </w:tr>
      <w:tr w:rsidR="00EC33EE" w:rsidRPr="001C5D30" w:rsidTr="00564E5E">
        <w:trPr>
          <w:trHeight w:val="120"/>
        </w:trPr>
        <w:tc>
          <w:tcPr>
            <w:tcW w:w="688" w:type="dxa"/>
            <w:gridSpan w:val="2"/>
          </w:tcPr>
          <w:p w:rsidR="00EC33EE" w:rsidRPr="001C5D30" w:rsidRDefault="00EC33EE" w:rsidP="00EC33EE">
            <w:pPr>
              <w:rPr>
                <w:rFonts w:ascii="Arial" w:hAnsi="Arial" w:cs="Arial"/>
                <w:sz w:val="22"/>
                <w:szCs w:val="22"/>
              </w:rPr>
            </w:pPr>
          </w:p>
        </w:tc>
        <w:tc>
          <w:tcPr>
            <w:tcW w:w="494" w:type="dxa"/>
            <w:gridSpan w:val="2"/>
          </w:tcPr>
          <w:p w:rsidR="00EC33EE" w:rsidRPr="001C5D30" w:rsidRDefault="00EC33EE" w:rsidP="00EC33EE">
            <w:pPr>
              <w:rPr>
                <w:rFonts w:ascii="Arial" w:hAnsi="Arial" w:cs="Arial"/>
                <w:sz w:val="22"/>
                <w:szCs w:val="22"/>
              </w:rPr>
            </w:pPr>
          </w:p>
        </w:tc>
        <w:tc>
          <w:tcPr>
            <w:tcW w:w="5136" w:type="dxa"/>
          </w:tcPr>
          <w:p w:rsidR="00EC33EE" w:rsidRPr="001C5D30" w:rsidRDefault="00EC33EE" w:rsidP="00EC33EE">
            <w:pPr>
              <w:jc w:val="right"/>
              <w:rPr>
                <w:rFonts w:ascii="Arial" w:hAnsi="Arial" w:cs="Arial"/>
                <w:b/>
                <w:sz w:val="22"/>
                <w:szCs w:val="22"/>
              </w:rPr>
            </w:pPr>
            <w:r w:rsidRPr="001C5D30">
              <w:rPr>
                <w:rFonts w:ascii="Arial" w:hAnsi="Arial" w:cs="Arial"/>
                <w:b/>
                <w:sz w:val="22"/>
                <w:szCs w:val="22"/>
              </w:rPr>
              <w:t>NFCC</w:t>
            </w:r>
          </w:p>
        </w:tc>
        <w:tc>
          <w:tcPr>
            <w:tcW w:w="3150" w:type="dxa"/>
          </w:tcPr>
          <w:p w:rsidR="00EC33EE" w:rsidRPr="001C5D30" w:rsidRDefault="00EC33EE" w:rsidP="00EC33EE">
            <w:pPr>
              <w:rPr>
                <w:rFonts w:ascii="Arial" w:hAnsi="Arial" w:cs="Arial"/>
                <w:b/>
                <w:sz w:val="22"/>
                <w:szCs w:val="22"/>
              </w:rPr>
            </w:pPr>
            <w:r w:rsidRPr="001C5D30">
              <w:rPr>
                <w:rFonts w:ascii="Arial" w:hAnsi="Arial" w:cs="Arial"/>
                <w:b/>
                <w:sz w:val="22"/>
                <w:szCs w:val="22"/>
              </w:rPr>
              <w:t>₽</w:t>
            </w:r>
          </w:p>
        </w:tc>
      </w:tr>
    </w:tbl>
    <w:p w:rsidR="008A65B6" w:rsidRPr="001C5D30" w:rsidRDefault="008A65B6" w:rsidP="008A65B6">
      <w:pPr>
        <w:rPr>
          <w:rFonts w:ascii="Arial" w:hAnsi="Arial" w:cs="Arial"/>
          <w:sz w:val="22"/>
          <w:szCs w:val="22"/>
        </w:rPr>
      </w:pPr>
    </w:p>
    <w:p w:rsidR="008A65B6" w:rsidRPr="001C5D30" w:rsidRDefault="008A65B6" w:rsidP="008A65B6">
      <w:pPr>
        <w:rPr>
          <w:rFonts w:ascii="Arial" w:hAnsi="Arial" w:cs="Arial"/>
          <w:sz w:val="22"/>
          <w:szCs w:val="22"/>
        </w:rPr>
      </w:pPr>
      <w:r w:rsidRPr="001C5D30">
        <w:rPr>
          <w:rFonts w:ascii="Arial" w:hAnsi="Arial" w:cs="Arial"/>
          <w:sz w:val="22"/>
          <w:szCs w:val="22"/>
        </w:rPr>
        <w:t>Issued this ____________ da</w:t>
      </w:r>
      <w:r w:rsidR="004D1ECA" w:rsidRPr="001C5D30">
        <w:rPr>
          <w:rFonts w:ascii="Arial" w:hAnsi="Arial" w:cs="Arial"/>
          <w:sz w:val="22"/>
          <w:szCs w:val="22"/>
        </w:rPr>
        <w:t>y of _____________________, 2022</w:t>
      </w:r>
      <w:r w:rsidRPr="001C5D30">
        <w:rPr>
          <w:rFonts w:ascii="Arial" w:hAnsi="Arial" w:cs="Arial"/>
          <w:sz w:val="22"/>
          <w:szCs w:val="22"/>
        </w:rPr>
        <w:t>.</w:t>
      </w:r>
    </w:p>
    <w:p w:rsidR="008A65B6" w:rsidRPr="001C5D30" w:rsidRDefault="008A65B6" w:rsidP="008A65B6">
      <w:pPr>
        <w:rPr>
          <w:rFonts w:ascii="Arial" w:hAnsi="Arial" w:cs="Arial"/>
          <w:sz w:val="22"/>
          <w:szCs w:val="22"/>
        </w:rPr>
      </w:pPr>
    </w:p>
    <w:p w:rsidR="008A65B6" w:rsidRPr="001C5D30" w:rsidRDefault="008A65B6" w:rsidP="004D14E8">
      <w:pPr>
        <w:spacing w:line="276" w:lineRule="auto"/>
        <w:rPr>
          <w:rFonts w:ascii="Arial" w:hAnsi="Arial" w:cs="Arial"/>
          <w:b/>
          <w:bCs/>
          <w:sz w:val="22"/>
          <w:szCs w:val="22"/>
        </w:rPr>
      </w:pPr>
      <w:r w:rsidRPr="001C5D30">
        <w:rPr>
          <w:rFonts w:ascii="Arial" w:hAnsi="Arial" w:cs="Arial"/>
          <w:b/>
          <w:bCs/>
          <w:sz w:val="22"/>
          <w:szCs w:val="22"/>
        </w:rPr>
        <w:t xml:space="preserve">Note: </w:t>
      </w:r>
    </w:p>
    <w:p w:rsidR="008A65B6" w:rsidRPr="001C5D30" w:rsidRDefault="008A65B6" w:rsidP="004835DB">
      <w:pPr>
        <w:pStyle w:val="ListParagraph"/>
        <w:numPr>
          <w:ilvl w:val="0"/>
          <w:numId w:val="32"/>
        </w:numPr>
        <w:spacing w:line="276" w:lineRule="auto"/>
        <w:rPr>
          <w:rFonts w:ascii="Arial" w:hAnsi="Arial" w:cs="Arial"/>
          <w:bCs/>
          <w:sz w:val="22"/>
          <w:szCs w:val="22"/>
        </w:rPr>
      </w:pPr>
      <w:r w:rsidRPr="001C5D30">
        <w:rPr>
          <w:rFonts w:ascii="Arial" w:hAnsi="Arial" w:cs="Arial"/>
          <w:bCs/>
          <w:sz w:val="22"/>
          <w:szCs w:val="22"/>
        </w:rPr>
        <w:t>The phrase “value of the bidder’s current assets and current liabilities” shall be based on the data submitted to the BIR, which refers to the values of the current assets and current liabilities reflected in the Audited Financial Statements.</w:t>
      </w:r>
    </w:p>
    <w:p w:rsidR="008A65B6" w:rsidRPr="001C5D30" w:rsidRDefault="008A65B6" w:rsidP="004835DB">
      <w:pPr>
        <w:pStyle w:val="ListParagraph"/>
        <w:numPr>
          <w:ilvl w:val="0"/>
          <w:numId w:val="32"/>
        </w:numPr>
        <w:spacing w:line="276" w:lineRule="auto"/>
        <w:rPr>
          <w:rFonts w:ascii="Arial" w:hAnsi="Arial" w:cs="Arial"/>
          <w:bCs/>
          <w:sz w:val="22"/>
          <w:szCs w:val="22"/>
        </w:rPr>
      </w:pPr>
      <w:r w:rsidRPr="001C5D30">
        <w:rPr>
          <w:rFonts w:ascii="Arial" w:hAnsi="Arial" w:cs="Arial"/>
          <w:bCs/>
          <w:sz w:val="22"/>
          <w:szCs w:val="22"/>
        </w:rPr>
        <w:t>The value of all outstanding or uncompleted contracts refers to those listed in Annex II.</w:t>
      </w:r>
    </w:p>
    <w:p w:rsidR="008A65B6" w:rsidRPr="001C5D30" w:rsidRDefault="008A65B6" w:rsidP="004835DB">
      <w:pPr>
        <w:pStyle w:val="ListParagraph"/>
        <w:numPr>
          <w:ilvl w:val="0"/>
          <w:numId w:val="32"/>
        </w:numPr>
        <w:spacing w:line="276" w:lineRule="auto"/>
        <w:rPr>
          <w:rFonts w:ascii="Arial" w:hAnsi="Arial" w:cs="Arial"/>
          <w:bCs/>
          <w:sz w:val="22"/>
          <w:szCs w:val="22"/>
        </w:rPr>
      </w:pPr>
      <w:r w:rsidRPr="001C5D30">
        <w:rPr>
          <w:rFonts w:ascii="Arial" w:hAnsi="Arial" w:cs="Arial"/>
          <w:bCs/>
          <w:sz w:val="22"/>
          <w:szCs w:val="22"/>
        </w:rPr>
        <w:t>The detailed computation must be shown using the formula provided above.</w:t>
      </w:r>
    </w:p>
    <w:p w:rsidR="008A65B6" w:rsidRPr="001C5D30" w:rsidRDefault="008A65B6" w:rsidP="004835DB">
      <w:pPr>
        <w:pStyle w:val="ListParagraph"/>
        <w:numPr>
          <w:ilvl w:val="0"/>
          <w:numId w:val="32"/>
        </w:numPr>
        <w:spacing w:line="276" w:lineRule="auto"/>
        <w:rPr>
          <w:rFonts w:ascii="Arial" w:hAnsi="Arial" w:cs="Arial"/>
          <w:bCs/>
          <w:sz w:val="18"/>
          <w:szCs w:val="16"/>
        </w:rPr>
      </w:pPr>
      <w:r w:rsidRPr="001C5D30">
        <w:rPr>
          <w:rFonts w:ascii="Arial" w:hAnsi="Arial" w:cs="Arial"/>
          <w:bCs/>
          <w:sz w:val="22"/>
          <w:szCs w:val="22"/>
        </w:rPr>
        <w:t>The NFCC computation must be at least equal to the ABC of the project</w:t>
      </w:r>
    </w:p>
    <w:p w:rsidR="00721B4C" w:rsidRPr="001C5D30" w:rsidRDefault="00721B4C" w:rsidP="004835DB">
      <w:pPr>
        <w:pStyle w:val="ListParagraph"/>
        <w:numPr>
          <w:ilvl w:val="0"/>
          <w:numId w:val="32"/>
        </w:numPr>
        <w:spacing w:line="276" w:lineRule="auto"/>
        <w:rPr>
          <w:rFonts w:ascii="Arial" w:hAnsi="Arial" w:cs="Arial"/>
          <w:bCs/>
          <w:sz w:val="18"/>
          <w:szCs w:val="16"/>
        </w:rPr>
      </w:pPr>
      <w:r w:rsidRPr="001C5D30">
        <w:rPr>
          <w:rFonts w:ascii="Arial" w:hAnsi="Arial" w:cs="Arial"/>
          <w:bCs/>
          <w:sz w:val="22"/>
          <w:szCs w:val="22"/>
        </w:rPr>
        <w:t>Any misrepresentation in the NFCC shall be a ground for disqualification.</w:t>
      </w:r>
    </w:p>
    <w:p w:rsidR="00436ED9" w:rsidRPr="001C5D30" w:rsidRDefault="00436ED9" w:rsidP="00721B4C">
      <w:pPr>
        <w:rPr>
          <w:rFonts w:ascii="Arial" w:hAnsi="Arial" w:cs="Arial"/>
          <w:b/>
          <w:bCs/>
        </w:rPr>
      </w:pPr>
    </w:p>
    <w:p w:rsidR="004D14E8" w:rsidRPr="001C5D30" w:rsidRDefault="004D14E8" w:rsidP="004D14E8">
      <w:pPr>
        <w:jc w:val="center"/>
        <w:rPr>
          <w:rFonts w:ascii="Arial" w:hAnsi="Arial" w:cs="Arial"/>
          <w:b/>
          <w:bCs/>
        </w:rPr>
      </w:pPr>
      <w:r w:rsidRPr="001C5D30">
        <w:rPr>
          <w:rFonts w:ascii="Arial" w:hAnsi="Arial" w:cs="Arial"/>
          <w:b/>
          <w:bCs/>
        </w:rPr>
        <w:t>Certified Correct:</w:t>
      </w:r>
    </w:p>
    <w:p w:rsidR="004D14E8" w:rsidRPr="001C5D30" w:rsidRDefault="004D14E8" w:rsidP="004D14E8">
      <w:pPr>
        <w:jc w:val="center"/>
        <w:rPr>
          <w:rFonts w:ascii="Arial" w:hAnsi="Arial" w:cs="Arial"/>
          <w:b/>
          <w:u w:val="single"/>
        </w:rPr>
      </w:pPr>
    </w:p>
    <w:p w:rsidR="004D14E8" w:rsidRPr="001C5D30" w:rsidRDefault="004D14E8" w:rsidP="004D14E8">
      <w:pPr>
        <w:jc w:val="center"/>
        <w:rPr>
          <w:rFonts w:ascii="Arial" w:hAnsi="Arial" w:cs="Arial"/>
          <w:b/>
          <w:u w:val="single"/>
        </w:rPr>
      </w:pPr>
      <w:r w:rsidRPr="001C5D30">
        <w:rPr>
          <w:rFonts w:ascii="Arial" w:hAnsi="Arial" w:cs="Arial"/>
          <w:b/>
          <w:u w:val="single"/>
        </w:rPr>
        <w:t>________________________________________________</w:t>
      </w:r>
    </w:p>
    <w:p w:rsidR="004D14E8" w:rsidRPr="001C5D30" w:rsidRDefault="004D14E8" w:rsidP="004D14E8">
      <w:pPr>
        <w:jc w:val="center"/>
        <w:rPr>
          <w:rFonts w:ascii="Arial" w:hAnsi="Arial" w:cs="Arial"/>
        </w:rPr>
      </w:pPr>
      <w:r w:rsidRPr="001C5D30">
        <w:rPr>
          <w:rFonts w:ascii="Arial" w:hAnsi="Arial" w:cs="Arial"/>
        </w:rPr>
        <w:t>Name of Company</w:t>
      </w:r>
    </w:p>
    <w:p w:rsidR="004D14E8" w:rsidRPr="001C5D30" w:rsidRDefault="004D14E8" w:rsidP="004D14E8">
      <w:pPr>
        <w:jc w:val="center"/>
        <w:rPr>
          <w:rFonts w:ascii="Arial" w:hAnsi="Arial" w:cs="Arial"/>
        </w:rPr>
      </w:pPr>
    </w:p>
    <w:p w:rsidR="004D14E8" w:rsidRPr="001C5D30" w:rsidRDefault="004D14E8" w:rsidP="004D14E8">
      <w:pPr>
        <w:jc w:val="center"/>
        <w:rPr>
          <w:rFonts w:ascii="Arial" w:hAnsi="Arial" w:cs="Arial"/>
          <w:u w:val="single"/>
        </w:rPr>
      </w:pPr>
      <w:r w:rsidRPr="001C5D30">
        <w:rPr>
          <w:rFonts w:ascii="Arial" w:hAnsi="Arial" w:cs="Arial"/>
          <w:u w:val="single"/>
        </w:rPr>
        <w:lastRenderedPageBreak/>
        <w:t>______________________________________________</w:t>
      </w:r>
    </w:p>
    <w:p w:rsidR="004D14E8" w:rsidRPr="001C5D30" w:rsidRDefault="004D14E8" w:rsidP="004D14E8">
      <w:pPr>
        <w:jc w:val="center"/>
        <w:rPr>
          <w:rFonts w:ascii="Arial" w:hAnsi="Arial" w:cs="Arial"/>
        </w:rPr>
      </w:pPr>
      <w:r w:rsidRPr="001C5D30">
        <w:rPr>
          <w:rFonts w:ascii="Arial" w:hAnsi="Arial" w:cs="Arial"/>
        </w:rPr>
        <w:t>Signature of Bidder or Authorized Representative</w:t>
      </w:r>
    </w:p>
    <w:p w:rsidR="004D14E8" w:rsidRPr="001C5D30" w:rsidRDefault="004D14E8" w:rsidP="004D14E8">
      <w:pPr>
        <w:jc w:val="center"/>
        <w:rPr>
          <w:rFonts w:ascii="Arial" w:hAnsi="Arial" w:cs="Arial"/>
        </w:rPr>
      </w:pPr>
    </w:p>
    <w:p w:rsidR="004D14E8" w:rsidRPr="001C5D30" w:rsidRDefault="004D14E8" w:rsidP="004D14E8">
      <w:pPr>
        <w:jc w:val="center"/>
        <w:rPr>
          <w:rFonts w:ascii="Arial" w:hAnsi="Arial" w:cs="Arial"/>
          <w:b/>
          <w:u w:val="single"/>
        </w:rPr>
      </w:pPr>
      <w:r w:rsidRPr="001C5D30">
        <w:rPr>
          <w:rFonts w:ascii="Arial" w:hAnsi="Arial" w:cs="Arial"/>
          <w:b/>
          <w:u w:val="single"/>
        </w:rPr>
        <w:t>__________________________</w:t>
      </w:r>
    </w:p>
    <w:p w:rsidR="004D14E8" w:rsidRPr="001C5D30" w:rsidRDefault="004D14E8" w:rsidP="004D14E8">
      <w:pPr>
        <w:jc w:val="center"/>
        <w:rPr>
          <w:rFonts w:ascii="Arial" w:hAnsi="Arial" w:cs="Arial"/>
        </w:rPr>
      </w:pPr>
      <w:r w:rsidRPr="001C5D30">
        <w:rPr>
          <w:rFonts w:ascii="Arial" w:hAnsi="Arial" w:cs="Arial"/>
        </w:rPr>
        <w:t>Name and Designation</w:t>
      </w:r>
    </w:p>
    <w:p w:rsidR="004D14E8" w:rsidRPr="001C5D30" w:rsidRDefault="004D14E8" w:rsidP="004D14E8">
      <w:pPr>
        <w:tabs>
          <w:tab w:val="right" w:pos="8453"/>
        </w:tabs>
        <w:rPr>
          <w:rFonts w:ascii="Arial" w:hAnsi="Arial" w:cs="Arial"/>
          <w:b/>
          <w:u w:val="single"/>
        </w:rPr>
      </w:pPr>
    </w:p>
    <w:p w:rsidR="004D14E8" w:rsidRPr="001C5D30" w:rsidRDefault="004D14E8" w:rsidP="004D14E8">
      <w:pPr>
        <w:tabs>
          <w:tab w:val="right" w:pos="8453"/>
        </w:tabs>
        <w:jc w:val="center"/>
        <w:rPr>
          <w:rFonts w:ascii="Arial" w:hAnsi="Arial" w:cs="Arial"/>
          <w:b/>
          <w:u w:val="single"/>
        </w:rPr>
      </w:pPr>
      <w:r w:rsidRPr="001C5D30">
        <w:rPr>
          <w:rFonts w:ascii="Arial" w:hAnsi="Arial" w:cs="Arial"/>
          <w:b/>
          <w:u w:val="single"/>
        </w:rPr>
        <w:t>_______________________</w:t>
      </w:r>
    </w:p>
    <w:p w:rsidR="004D14E8" w:rsidRPr="001C5D30" w:rsidRDefault="004D14E8" w:rsidP="004D14E8">
      <w:pPr>
        <w:tabs>
          <w:tab w:val="right" w:pos="8453"/>
        </w:tabs>
        <w:jc w:val="center"/>
        <w:rPr>
          <w:rFonts w:ascii="Arial" w:hAnsi="Arial" w:cs="Arial"/>
        </w:rPr>
      </w:pPr>
      <w:r w:rsidRPr="001C5D30">
        <w:rPr>
          <w:rFonts w:ascii="Arial" w:hAnsi="Arial" w:cs="Arial"/>
        </w:rPr>
        <w:t>Date</w:t>
      </w:r>
    </w:p>
    <w:p w:rsidR="004D14E8" w:rsidRPr="001C5D30" w:rsidRDefault="004D14E8" w:rsidP="004D14E8">
      <w:pPr>
        <w:pStyle w:val="ListParagraph"/>
        <w:jc w:val="center"/>
        <w:rPr>
          <w:rFonts w:ascii="Arial" w:hAnsi="Arial" w:cs="Arial"/>
          <w:bCs/>
          <w:sz w:val="22"/>
          <w:szCs w:val="22"/>
        </w:rPr>
      </w:pPr>
    </w:p>
    <w:p w:rsidR="004D14E8" w:rsidRPr="001C5D30" w:rsidRDefault="004D14E8" w:rsidP="004D14E8">
      <w:pPr>
        <w:pStyle w:val="ListParagraph"/>
        <w:rPr>
          <w:rFonts w:ascii="Arial" w:hAnsi="Arial" w:cs="Arial"/>
          <w:bCs/>
          <w:sz w:val="18"/>
          <w:szCs w:val="16"/>
        </w:rPr>
      </w:pPr>
    </w:p>
    <w:p w:rsidR="00FD2651" w:rsidRPr="001C5D30" w:rsidRDefault="004D14E8">
      <w:pPr>
        <w:rPr>
          <w:rFonts w:ascii="Arial" w:hAnsi="Arial" w:cs="Arial"/>
        </w:rPr>
      </w:pPr>
      <w:r w:rsidRPr="001C5D30">
        <w:rPr>
          <w:rFonts w:ascii="Arial" w:hAnsi="Arial" w:cs="Arial"/>
          <w:noProof/>
          <w:sz w:val="22"/>
          <w:szCs w:val="22"/>
          <w:lang w:val="en-PH"/>
        </w:rPr>
        <mc:AlternateContent>
          <mc:Choice Requires="wps">
            <w:drawing>
              <wp:anchor distT="0" distB="0" distL="114300" distR="114300" simplePos="0" relativeHeight="251680768" behindDoc="1" locked="0" layoutInCell="1" allowOverlap="1" wp14:anchorId="76156167" wp14:editId="2D469F5C">
                <wp:simplePos x="0" y="0"/>
                <wp:positionH relativeFrom="column">
                  <wp:posOffset>1257300</wp:posOffset>
                </wp:positionH>
                <wp:positionV relativeFrom="paragraph">
                  <wp:posOffset>48894</wp:posOffset>
                </wp:positionV>
                <wp:extent cx="3253105" cy="466725"/>
                <wp:effectExtent l="0" t="0" r="23495" b="28575"/>
                <wp:wrapNone/>
                <wp:docPr id="7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466725"/>
                        </a:xfrm>
                        <a:prstGeom prst="rect">
                          <a:avLst/>
                        </a:prstGeom>
                        <a:solidFill>
                          <a:srgbClr val="FFFFFF"/>
                        </a:solidFill>
                        <a:ln w="9525">
                          <a:solidFill>
                            <a:srgbClr val="000000"/>
                          </a:solidFill>
                          <a:miter lim="800000"/>
                          <a:headEnd/>
                          <a:tailEnd/>
                        </a:ln>
                      </wps:spPr>
                      <wps:txbx>
                        <w:txbxContent>
                          <w:p w:rsidR="00E32062" w:rsidRPr="00352ECD" w:rsidRDefault="00E32062" w:rsidP="008A65B6">
                            <w:pPr>
                              <w:jc w:val="center"/>
                              <w:rPr>
                                <w:b/>
                                <w:sz w:val="22"/>
                              </w:rPr>
                            </w:pPr>
                            <w:r w:rsidRPr="00352ECD">
                              <w:rPr>
                                <w:b/>
                                <w:sz w:val="22"/>
                              </w:rPr>
                              <w:t>PLEASE USE THIS PRESCRIBED FORMAT IN THIS BID FORM</w:t>
                            </w:r>
                          </w:p>
                          <w:p w:rsidR="00E32062" w:rsidRPr="00124413" w:rsidRDefault="00E32062" w:rsidP="008A65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56167" id="_x0000_s1038" type="#_x0000_t202" style="position:absolute;left:0;text-align:left;margin-left:99pt;margin-top:3.85pt;width:256.15pt;height:36.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">
                <v:textbox>
                  <w:txbxContent>
                    <w:p w:rsidR="00E32062" w:rsidRPr="00352ECD" w:rsidRDefault="00E32062" w:rsidP="008A65B6">
                      <w:pPr>
                        <w:jc w:val="center"/>
                        <w:rPr>
                          <w:b/>
                          <w:sz w:val="22"/>
                        </w:rPr>
                      </w:pPr>
                      <w:r w:rsidRPr="00352ECD">
                        <w:rPr>
                          <w:b/>
                          <w:sz w:val="22"/>
                        </w:rPr>
                        <w:t>PLEASE USE THIS PRESCRIBED FORMAT IN THIS BID FORM</w:t>
                      </w:r>
                    </w:p>
                    <w:p w:rsidR="00E32062" w:rsidRPr="00124413" w:rsidRDefault="00E32062" w:rsidP="008A65B6">
                      <w:pPr>
                        <w:jc w:val="center"/>
                        <w:rPr>
                          <w:b/>
                        </w:rPr>
                      </w:pPr>
                    </w:p>
                  </w:txbxContent>
                </v:textbox>
              </v:shape>
            </w:pict>
          </mc:Fallback>
        </mc:AlternateContent>
      </w:r>
      <w:r w:rsidR="00863AB8" w:rsidRPr="001C5D30">
        <w:rPr>
          <w:rFonts w:ascii="Arial" w:hAnsi="Arial" w:cs="Arial"/>
        </w:rPr>
        <w:br w:type="page"/>
      </w:r>
    </w:p>
    <w:p w:rsidR="001C3AAC" w:rsidRPr="001C5D30" w:rsidRDefault="0096397A" w:rsidP="001C3AAC">
      <w:pPr>
        <w:jc w:val="right"/>
        <w:rPr>
          <w:rFonts w:ascii="Arial" w:hAnsi="Arial" w:cs="Arial"/>
          <w:sz w:val="20"/>
        </w:rPr>
      </w:pPr>
      <w:r w:rsidRPr="001C5D30">
        <w:rPr>
          <w:rFonts w:ascii="Arial" w:hAnsi="Arial" w:cs="Arial"/>
          <w:b/>
        </w:rPr>
        <w:lastRenderedPageBreak/>
        <w:t>Annex V</w:t>
      </w:r>
    </w:p>
    <w:p w:rsidR="001C3AAC" w:rsidRPr="001C5D30" w:rsidRDefault="001C3AAC" w:rsidP="001C3AAC">
      <w:pPr>
        <w:pStyle w:val="Heading4"/>
        <w:spacing w:before="0" w:after="0"/>
        <w:rPr>
          <w:rFonts w:ascii="Arial" w:hAnsi="Arial" w:cs="Arial"/>
          <w:sz w:val="22"/>
          <w:szCs w:val="22"/>
        </w:rPr>
      </w:pPr>
      <w:bookmarkStart w:id="110" w:name="_Toc81987533"/>
      <w:bookmarkStart w:id="111" w:name="_Toc85094425"/>
      <w:bookmarkStart w:id="112" w:name="_Toc102393877"/>
      <w:r w:rsidRPr="001C5D30">
        <w:rPr>
          <w:rFonts w:ascii="Arial" w:hAnsi="Arial" w:cs="Arial"/>
          <w:sz w:val="22"/>
          <w:szCs w:val="22"/>
        </w:rPr>
        <w:t>Omnibus Sworn Statement</w:t>
      </w:r>
      <w:bookmarkEnd w:id="110"/>
      <w:bookmarkEnd w:id="111"/>
      <w:bookmarkEnd w:id="112"/>
    </w:p>
    <w:p w:rsidR="001C3AAC" w:rsidRPr="001C5D30" w:rsidRDefault="001C3AAC" w:rsidP="001C3AAC">
      <w:pPr>
        <w:pBdr>
          <w:bottom w:val="single" w:sz="12" w:space="1" w:color="auto"/>
        </w:pBdr>
        <w:rPr>
          <w:rFonts w:ascii="Arial" w:hAnsi="Arial" w:cs="Arial"/>
          <w:sz w:val="22"/>
          <w:szCs w:val="22"/>
        </w:rPr>
      </w:pPr>
    </w:p>
    <w:p w:rsidR="001C3AAC" w:rsidRPr="001C5D30" w:rsidRDefault="001C3AAC" w:rsidP="001C3AAC">
      <w:pPr>
        <w:rPr>
          <w:rFonts w:ascii="Arial" w:hAnsi="Arial" w:cs="Arial"/>
          <w:sz w:val="22"/>
          <w:szCs w:val="22"/>
        </w:rPr>
      </w:pPr>
    </w:p>
    <w:p w:rsidR="001C3AAC" w:rsidRPr="001C5D30" w:rsidRDefault="001C3AAC" w:rsidP="001C3AAC">
      <w:pPr>
        <w:jc w:val="left"/>
        <w:rPr>
          <w:rFonts w:ascii="Arial" w:hAnsi="Arial" w:cs="Arial"/>
          <w:b/>
          <w:sz w:val="22"/>
          <w:szCs w:val="22"/>
        </w:rPr>
      </w:pPr>
      <w:r w:rsidRPr="001C5D30">
        <w:rPr>
          <w:rFonts w:ascii="Arial" w:hAnsi="Arial" w:cs="Arial"/>
          <w:b/>
          <w:sz w:val="22"/>
          <w:szCs w:val="22"/>
        </w:rPr>
        <w:t>REPUBLIC OF THE PHILIPPINES</w:t>
      </w:r>
      <w:r w:rsidRPr="001C5D30">
        <w:rPr>
          <w:rFonts w:ascii="Arial" w:hAnsi="Arial" w:cs="Arial"/>
          <w:b/>
          <w:sz w:val="22"/>
          <w:szCs w:val="22"/>
        </w:rPr>
        <w:tab/>
        <w:t>)</w:t>
      </w:r>
    </w:p>
    <w:p w:rsidR="001C3AAC" w:rsidRPr="001C5D30" w:rsidRDefault="001C3AAC" w:rsidP="001C3AAC">
      <w:pPr>
        <w:jc w:val="left"/>
        <w:rPr>
          <w:rFonts w:ascii="Arial" w:hAnsi="Arial" w:cs="Arial"/>
          <w:b/>
          <w:sz w:val="22"/>
          <w:szCs w:val="22"/>
        </w:rPr>
      </w:pPr>
      <w:r w:rsidRPr="001C5D30">
        <w:rPr>
          <w:rFonts w:ascii="Arial" w:hAnsi="Arial" w:cs="Arial"/>
          <w:b/>
          <w:sz w:val="22"/>
          <w:szCs w:val="22"/>
        </w:rPr>
        <w:t>CITY/MUNICIPALITY OF ______</w:t>
      </w:r>
      <w:r w:rsidRPr="001C5D30">
        <w:rPr>
          <w:rFonts w:ascii="Arial" w:hAnsi="Arial" w:cs="Arial"/>
          <w:b/>
          <w:sz w:val="22"/>
          <w:szCs w:val="22"/>
        </w:rPr>
        <w:tab/>
        <w:t>) S.S.</w:t>
      </w:r>
    </w:p>
    <w:p w:rsidR="001C3AAC" w:rsidRPr="001C5D30" w:rsidRDefault="001C3AAC" w:rsidP="001C3AAC">
      <w:pPr>
        <w:jc w:val="left"/>
        <w:rPr>
          <w:rFonts w:ascii="Arial" w:hAnsi="Arial" w:cs="Arial"/>
          <w:sz w:val="22"/>
          <w:szCs w:val="22"/>
        </w:rPr>
      </w:pPr>
    </w:p>
    <w:p w:rsidR="008B1C8D" w:rsidRPr="001C5D30" w:rsidRDefault="008B1C8D" w:rsidP="008B1C8D">
      <w:pPr>
        <w:spacing w:before="240"/>
        <w:jc w:val="center"/>
        <w:rPr>
          <w:rFonts w:ascii="Arial" w:hAnsi="Arial" w:cs="Arial"/>
        </w:rPr>
      </w:pPr>
      <w:r w:rsidRPr="001C5D30">
        <w:rPr>
          <w:rFonts w:ascii="Arial" w:hAnsi="Arial" w:cs="Arial"/>
          <w:b/>
        </w:rPr>
        <w:t>AFFIDAVIT</w:t>
      </w:r>
    </w:p>
    <w:p w:rsidR="008B1C8D" w:rsidRPr="001C5D30" w:rsidRDefault="008B1C8D" w:rsidP="008B1C8D">
      <w:pPr>
        <w:spacing w:before="240"/>
        <w:rPr>
          <w:rFonts w:ascii="Arial" w:hAnsi="Arial" w:cs="Arial"/>
          <w:sz w:val="22"/>
        </w:rPr>
      </w:pPr>
      <w:r w:rsidRPr="001C5D30">
        <w:rPr>
          <w:rFonts w:ascii="Arial" w:hAnsi="Arial" w:cs="Arial"/>
          <w:sz w:val="22"/>
        </w:rPr>
        <w:t>I,</w:t>
      </w:r>
      <w:r w:rsidRPr="001C5D30">
        <w:rPr>
          <w:rFonts w:ascii="Arial" w:hAnsi="Arial" w:cs="Arial"/>
          <w:b/>
          <w:sz w:val="22"/>
        </w:rPr>
        <w:t xml:space="preserve"> </w:t>
      </w:r>
      <w:r w:rsidRPr="001C5D30">
        <w:rPr>
          <w:rFonts w:ascii="Arial" w:hAnsi="Arial" w:cs="Arial"/>
          <w:sz w:val="22"/>
        </w:rPr>
        <w:t xml:space="preserve"> [Name of Affiant], of legal age, [Civil Status], [Nationality], and residing at [Address of Affiant], after having been duly sworn in accordance with law, do hereby depose and state that:</w:t>
      </w:r>
    </w:p>
    <w:p w:rsidR="008B1C8D" w:rsidRPr="001C5D30" w:rsidRDefault="008B1C8D" w:rsidP="008B1C8D">
      <w:pPr>
        <w:rPr>
          <w:rFonts w:ascii="Arial" w:hAnsi="Arial" w:cs="Arial"/>
          <w:sz w:val="22"/>
        </w:rPr>
      </w:pPr>
    </w:p>
    <w:p w:rsidR="008B1C8D" w:rsidRPr="001C5D30" w:rsidRDefault="008B1C8D" w:rsidP="00106A47">
      <w:pPr>
        <w:widowControl w:val="0"/>
        <w:numPr>
          <w:ilvl w:val="0"/>
          <w:numId w:val="38"/>
        </w:numPr>
        <w:autoSpaceDE w:val="0"/>
        <w:autoSpaceDN w:val="0"/>
        <w:ind w:left="360"/>
        <w:rPr>
          <w:rFonts w:ascii="Arial" w:hAnsi="Arial" w:cs="Arial"/>
          <w:i/>
          <w:sz w:val="22"/>
        </w:rPr>
      </w:pPr>
      <w:r w:rsidRPr="001C5D30">
        <w:rPr>
          <w:rFonts w:ascii="Arial" w:hAnsi="Arial" w:cs="Arial"/>
          <w:i/>
          <w:sz w:val="22"/>
        </w:rPr>
        <w:t>[Select one, delete the other:]</w:t>
      </w:r>
    </w:p>
    <w:p w:rsidR="008B1C8D" w:rsidRPr="001C5D30" w:rsidRDefault="008B1C8D" w:rsidP="008B1C8D">
      <w:pPr>
        <w:spacing w:before="240"/>
        <w:ind w:left="360"/>
        <w:rPr>
          <w:rFonts w:ascii="Arial" w:hAnsi="Arial" w:cs="Arial"/>
          <w:sz w:val="22"/>
        </w:rPr>
      </w:pPr>
      <w:r w:rsidRPr="001C5D30">
        <w:rPr>
          <w:rFonts w:ascii="Arial" w:hAnsi="Arial" w:cs="Arial"/>
          <w:i/>
          <w:sz w:val="22"/>
        </w:rPr>
        <w:t>[If a sole proprietorship:]</w:t>
      </w:r>
      <w:r w:rsidRPr="001C5D30">
        <w:rPr>
          <w:rFonts w:ascii="Arial" w:hAnsi="Arial" w:cs="Arial"/>
          <w:sz w:val="22"/>
        </w:rPr>
        <w:t xml:space="preserve"> I am the sole proprietor or authorized representative of [Name of Bidder] with office address at [address of Bidder];</w:t>
      </w:r>
    </w:p>
    <w:p w:rsidR="008B1C8D" w:rsidRPr="001C5D30" w:rsidRDefault="008B1C8D" w:rsidP="008B1C8D">
      <w:pPr>
        <w:spacing w:before="240"/>
        <w:ind w:left="360"/>
        <w:rPr>
          <w:rFonts w:ascii="Arial" w:hAnsi="Arial" w:cs="Arial"/>
          <w:sz w:val="22"/>
        </w:rPr>
      </w:pPr>
      <w:r w:rsidRPr="001C5D30">
        <w:rPr>
          <w:rFonts w:ascii="Arial" w:hAnsi="Arial" w:cs="Arial"/>
          <w:i/>
          <w:sz w:val="22"/>
        </w:rPr>
        <w:t xml:space="preserve">[If a partnership, corporation, cooperative, or joint venture:] </w:t>
      </w:r>
      <w:r w:rsidRPr="001C5D30">
        <w:rPr>
          <w:rFonts w:ascii="Arial" w:hAnsi="Arial" w:cs="Arial"/>
          <w:sz w:val="22"/>
        </w:rPr>
        <w:t>I am the duly authorized and designated representative of [Name of Bidder] with office address at [address of Bidder];</w:t>
      </w:r>
    </w:p>
    <w:p w:rsidR="008B1C8D" w:rsidRPr="001C5D30" w:rsidRDefault="008B1C8D" w:rsidP="008B1C8D">
      <w:pPr>
        <w:ind w:left="360"/>
        <w:rPr>
          <w:rFonts w:ascii="Arial" w:hAnsi="Arial" w:cs="Arial"/>
          <w:sz w:val="22"/>
        </w:rPr>
      </w:pPr>
    </w:p>
    <w:p w:rsidR="008B1C8D" w:rsidRPr="001C5D30" w:rsidRDefault="008B1C8D" w:rsidP="00106A47">
      <w:pPr>
        <w:widowControl w:val="0"/>
        <w:numPr>
          <w:ilvl w:val="0"/>
          <w:numId w:val="42"/>
        </w:numPr>
        <w:autoSpaceDE w:val="0"/>
        <w:autoSpaceDN w:val="0"/>
        <w:ind w:left="360"/>
        <w:rPr>
          <w:rFonts w:ascii="Arial" w:hAnsi="Arial" w:cs="Arial"/>
          <w:i/>
          <w:sz w:val="22"/>
        </w:rPr>
      </w:pPr>
      <w:r w:rsidRPr="001C5D30">
        <w:rPr>
          <w:rFonts w:ascii="Arial" w:hAnsi="Arial" w:cs="Arial"/>
          <w:i/>
          <w:sz w:val="22"/>
        </w:rPr>
        <w:t>[Select one, delete the other:]</w:t>
      </w:r>
    </w:p>
    <w:p w:rsidR="008B1C8D" w:rsidRPr="001C5D30" w:rsidRDefault="008B1C8D" w:rsidP="008B1C8D">
      <w:pPr>
        <w:spacing w:before="240"/>
        <w:ind w:left="360"/>
        <w:rPr>
          <w:rFonts w:ascii="Arial" w:hAnsi="Arial" w:cs="Arial"/>
          <w:sz w:val="22"/>
        </w:rPr>
      </w:pPr>
      <w:r w:rsidRPr="001C5D30">
        <w:rPr>
          <w:rFonts w:ascii="Arial" w:hAnsi="Arial" w:cs="Arial"/>
          <w:i/>
          <w:sz w:val="22"/>
        </w:rPr>
        <w:t xml:space="preserve">[If a sole proprietorship:] </w:t>
      </w:r>
      <w:r w:rsidRPr="001C5D30">
        <w:rPr>
          <w:rFonts w:ascii="Arial" w:hAnsi="Arial" w:cs="Arial"/>
          <w:sz w:val="22"/>
        </w:rP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8B1C8D" w:rsidRPr="001C5D30" w:rsidRDefault="008B1C8D" w:rsidP="008B1C8D">
      <w:pPr>
        <w:spacing w:before="240"/>
        <w:ind w:left="360"/>
        <w:rPr>
          <w:rFonts w:ascii="Arial" w:hAnsi="Arial" w:cs="Arial"/>
          <w:sz w:val="22"/>
        </w:rPr>
      </w:pPr>
      <w:r w:rsidRPr="001C5D30">
        <w:rPr>
          <w:rFonts w:ascii="Arial" w:hAnsi="Arial" w:cs="Arial"/>
          <w:i/>
          <w:sz w:val="22"/>
        </w:rPr>
        <w:t xml:space="preserve">[If a partnership, corporation, cooperative, or joint venture:] </w:t>
      </w:r>
      <w:r w:rsidRPr="001C5D30">
        <w:rPr>
          <w:rFonts w:ascii="Arial" w:hAnsi="Arial" w:cs="Arial"/>
          <w:sz w:val="22"/>
        </w:rP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rsidR="008B1C8D" w:rsidRPr="001C5D30" w:rsidRDefault="008B1C8D" w:rsidP="008B1C8D">
      <w:pPr>
        <w:ind w:left="360"/>
        <w:rPr>
          <w:rFonts w:ascii="Arial" w:hAnsi="Arial" w:cs="Arial"/>
          <w:sz w:val="22"/>
        </w:rPr>
      </w:pPr>
      <w:r w:rsidRPr="001C5D30">
        <w:rPr>
          <w:rFonts w:ascii="Arial" w:hAnsi="Arial" w:cs="Arial"/>
          <w:sz w:val="22"/>
        </w:rPr>
        <w:t xml:space="preserve"> </w:t>
      </w:r>
    </w:p>
    <w:p w:rsidR="008B1C8D" w:rsidRPr="001C5D30" w:rsidRDefault="008B1C8D" w:rsidP="00106A47">
      <w:pPr>
        <w:widowControl w:val="0"/>
        <w:numPr>
          <w:ilvl w:val="0"/>
          <w:numId w:val="43"/>
        </w:numPr>
        <w:autoSpaceDE w:val="0"/>
        <w:autoSpaceDN w:val="0"/>
        <w:ind w:left="360"/>
        <w:rPr>
          <w:rFonts w:ascii="Arial" w:hAnsi="Arial" w:cs="Arial"/>
          <w:sz w:val="22"/>
        </w:rPr>
      </w:pPr>
      <w:r w:rsidRPr="001C5D30">
        <w:rPr>
          <w:rFonts w:ascii="Arial" w:hAnsi="Arial" w:cs="Arial"/>
          <w:sz w:val="22"/>
        </w:rP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sidRPr="001C5D30">
        <w:rPr>
          <w:rFonts w:ascii="Arial" w:hAnsi="Arial" w:cs="Arial"/>
          <w:b/>
          <w:sz w:val="22"/>
          <w:u w:val="single"/>
        </w:rPr>
        <w:t>by itself or by relation, membership, association, affiliation, or controlling interest with another blacklisted person or entity as defined and provided for in the Uniform Guidelines on Blacklisting;</w:t>
      </w:r>
    </w:p>
    <w:p w:rsidR="008B1C8D" w:rsidRPr="001C5D30" w:rsidRDefault="008B1C8D" w:rsidP="008B1C8D">
      <w:pPr>
        <w:ind w:left="360"/>
        <w:rPr>
          <w:rFonts w:ascii="Arial" w:hAnsi="Arial" w:cs="Arial"/>
          <w:sz w:val="22"/>
        </w:rPr>
      </w:pPr>
      <w:r w:rsidRPr="001C5D30">
        <w:rPr>
          <w:rFonts w:ascii="Arial" w:hAnsi="Arial" w:cs="Arial"/>
          <w:sz w:val="22"/>
        </w:rPr>
        <w:t xml:space="preserve"> </w:t>
      </w:r>
    </w:p>
    <w:p w:rsidR="008B1C8D" w:rsidRPr="001C5D30" w:rsidRDefault="008B1C8D" w:rsidP="00106A47">
      <w:pPr>
        <w:widowControl w:val="0"/>
        <w:numPr>
          <w:ilvl w:val="0"/>
          <w:numId w:val="39"/>
        </w:numPr>
        <w:autoSpaceDE w:val="0"/>
        <w:autoSpaceDN w:val="0"/>
        <w:ind w:left="360"/>
        <w:rPr>
          <w:rFonts w:ascii="Arial" w:hAnsi="Arial" w:cs="Arial"/>
          <w:sz w:val="22"/>
        </w:rPr>
      </w:pPr>
      <w:r w:rsidRPr="001C5D30">
        <w:rPr>
          <w:rFonts w:ascii="Arial" w:hAnsi="Arial" w:cs="Arial"/>
          <w:sz w:val="22"/>
        </w:rPr>
        <w:t>Each of the documents submitted in satisfaction of the bidding requirements is an authentic copy of the original, complete, and all statements and information provided therein are true and correct;</w:t>
      </w:r>
    </w:p>
    <w:p w:rsidR="008B1C8D" w:rsidRPr="001C5D30" w:rsidRDefault="008B1C8D" w:rsidP="008B1C8D">
      <w:pPr>
        <w:ind w:left="360"/>
        <w:rPr>
          <w:rFonts w:ascii="Arial" w:hAnsi="Arial" w:cs="Arial"/>
          <w:sz w:val="22"/>
        </w:rPr>
      </w:pPr>
      <w:r w:rsidRPr="001C5D30">
        <w:rPr>
          <w:rFonts w:ascii="Arial" w:hAnsi="Arial" w:cs="Arial"/>
          <w:sz w:val="22"/>
        </w:rPr>
        <w:t xml:space="preserve"> </w:t>
      </w:r>
    </w:p>
    <w:p w:rsidR="008B1C8D" w:rsidRPr="001C5D30" w:rsidRDefault="008B1C8D" w:rsidP="00106A47">
      <w:pPr>
        <w:widowControl w:val="0"/>
        <w:numPr>
          <w:ilvl w:val="0"/>
          <w:numId w:val="44"/>
        </w:numPr>
        <w:autoSpaceDE w:val="0"/>
        <w:autoSpaceDN w:val="0"/>
        <w:ind w:left="360"/>
        <w:rPr>
          <w:rFonts w:ascii="Arial" w:hAnsi="Arial" w:cs="Arial"/>
          <w:sz w:val="22"/>
        </w:rPr>
      </w:pPr>
      <w:r w:rsidRPr="001C5D30">
        <w:rPr>
          <w:rFonts w:ascii="Arial" w:hAnsi="Arial" w:cs="Arial"/>
          <w:sz w:val="22"/>
        </w:rPr>
        <w:t>[Name of Bidder] is authorizing the Head of the Procuring Entity or its duly authorized representative(s) to verify all the documents submitted;</w:t>
      </w:r>
    </w:p>
    <w:p w:rsidR="008B1C8D" w:rsidRPr="001C5D30" w:rsidRDefault="008B1C8D" w:rsidP="008B1C8D">
      <w:pPr>
        <w:rPr>
          <w:rFonts w:ascii="Arial" w:hAnsi="Arial" w:cs="Arial"/>
          <w:b/>
          <w:sz w:val="22"/>
          <w:u w:val="single"/>
        </w:rPr>
      </w:pPr>
    </w:p>
    <w:p w:rsidR="008B1C8D" w:rsidRPr="001C5D30" w:rsidRDefault="008B1C8D" w:rsidP="00106A47">
      <w:pPr>
        <w:widowControl w:val="0"/>
        <w:numPr>
          <w:ilvl w:val="0"/>
          <w:numId w:val="36"/>
        </w:numPr>
        <w:autoSpaceDE w:val="0"/>
        <w:autoSpaceDN w:val="0"/>
        <w:ind w:left="360"/>
        <w:rPr>
          <w:rFonts w:ascii="Arial" w:hAnsi="Arial" w:cs="Arial"/>
          <w:i/>
          <w:sz w:val="22"/>
        </w:rPr>
      </w:pPr>
      <w:r w:rsidRPr="001C5D30">
        <w:rPr>
          <w:rFonts w:ascii="Arial" w:hAnsi="Arial" w:cs="Arial"/>
          <w:i/>
          <w:sz w:val="22"/>
        </w:rPr>
        <w:t>[Select one, delete the rest:]</w:t>
      </w:r>
    </w:p>
    <w:p w:rsidR="008B1C8D" w:rsidRPr="001C5D30" w:rsidRDefault="008B1C8D" w:rsidP="008B1C8D">
      <w:pPr>
        <w:spacing w:before="240"/>
        <w:ind w:left="360"/>
        <w:rPr>
          <w:rFonts w:ascii="Arial" w:hAnsi="Arial" w:cs="Arial"/>
          <w:i/>
          <w:sz w:val="22"/>
        </w:rPr>
      </w:pPr>
      <w:r w:rsidRPr="001C5D30">
        <w:rPr>
          <w:rFonts w:ascii="Arial" w:hAnsi="Arial" w:cs="Arial"/>
          <w:i/>
          <w:sz w:val="22"/>
        </w:rPr>
        <w:lastRenderedPageBreak/>
        <w:t>[If a sole proprietorship:]</w:t>
      </w:r>
      <w:r w:rsidRPr="001C5D30">
        <w:rPr>
          <w:rFonts w:ascii="Arial" w:hAnsi="Arial" w:cs="Arial"/>
          <w:sz w:val="22"/>
        </w:rP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8B1C8D" w:rsidRPr="001C5D30" w:rsidRDefault="008B1C8D" w:rsidP="008B1C8D">
      <w:pPr>
        <w:spacing w:before="240"/>
        <w:ind w:left="360"/>
        <w:rPr>
          <w:rFonts w:ascii="Arial" w:hAnsi="Arial" w:cs="Arial"/>
          <w:sz w:val="22"/>
        </w:rPr>
      </w:pPr>
      <w:r w:rsidRPr="001C5D30">
        <w:rPr>
          <w:rFonts w:ascii="Arial" w:hAnsi="Arial" w:cs="Arial"/>
          <w:i/>
          <w:sz w:val="22"/>
        </w:rPr>
        <w:t>[If a partnership or cooperative:]</w:t>
      </w:r>
      <w:r w:rsidRPr="001C5D30">
        <w:rPr>
          <w:rFonts w:ascii="Arial" w:hAnsi="Arial" w:cs="Arial"/>
          <w:sz w:val="22"/>
        </w:rPr>
        <w:t xml:space="preserve"> None of the officers and members of </w:t>
      </w:r>
      <w:r w:rsidRPr="001C5D30">
        <w:rPr>
          <w:rFonts w:ascii="Arial" w:hAnsi="Arial" w:cs="Arial"/>
          <w:i/>
          <w:sz w:val="22"/>
        </w:rPr>
        <w:t xml:space="preserve">[Name of Bidder] </w:t>
      </w:r>
      <w:r w:rsidRPr="001C5D30">
        <w:rPr>
          <w:rFonts w:ascii="Arial" w:hAnsi="Arial" w:cs="Arial"/>
          <w:sz w:val="22"/>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8B1C8D" w:rsidRPr="001C5D30" w:rsidRDefault="008B1C8D" w:rsidP="008B1C8D">
      <w:pPr>
        <w:spacing w:before="240"/>
        <w:ind w:left="360"/>
        <w:rPr>
          <w:rFonts w:ascii="Arial" w:hAnsi="Arial" w:cs="Arial"/>
          <w:sz w:val="22"/>
        </w:rPr>
      </w:pPr>
      <w:r w:rsidRPr="001C5D30">
        <w:rPr>
          <w:rFonts w:ascii="Arial" w:hAnsi="Arial" w:cs="Arial"/>
          <w:i/>
          <w:sz w:val="22"/>
        </w:rPr>
        <w:t>[If a corporation or joint venture:]</w:t>
      </w:r>
      <w:r w:rsidRPr="001C5D30">
        <w:rPr>
          <w:rFonts w:ascii="Arial" w:hAnsi="Arial" w:cs="Arial"/>
          <w:sz w:val="22"/>
        </w:rPr>
        <w:t xml:space="preserve"> None of the officers, directors, and controlling stockholders of </w:t>
      </w:r>
      <w:r w:rsidRPr="001C5D30">
        <w:rPr>
          <w:rFonts w:ascii="Arial" w:hAnsi="Arial" w:cs="Arial"/>
          <w:i/>
          <w:sz w:val="22"/>
        </w:rPr>
        <w:t xml:space="preserve">[Name of Bidder] </w:t>
      </w:r>
      <w:r w:rsidRPr="001C5D30">
        <w:rPr>
          <w:rFonts w:ascii="Arial" w:hAnsi="Arial" w:cs="Arial"/>
          <w:sz w:val="22"/>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8B1C8D" w:rsidRPr="001C5D30" w:rsidRDefault="008B1C8D" w:rsidP="008B1C8D">
      <w:pPr>
        <w:ind w:left="360"/>
        <w:rPr>
          <w:rFonts w:ascii="Arial" w:hAnsi="Arial" w:cs="Arial"/>
          <w:sz w:val="22"/>
        </w:rPr>
      </w:pPr>
    </w:p>
    <w:p w:rsidR="008B1C8D" w:rsidRPr="001C5D30" w:rsidRDefault="008B1C8D" w:rsidP="00106A47">
      <w:pPr>
        <w:widowControl w:val="0"/>
        <w:numPr>
          <w:ilvl w:val="0"/>
          <w:numId w:val="41"/>
        </w:numPr>
        <w:autoSpaceDE w:val="0"/>
        <w:autoSpaceDN w:val="0"/>
        <w:ind w:left="360"/>
        <w:rPr>
          <w:rFonts w:ascii="Arial" w:hAnsi="Arial" w:cs="Arial"/>
          <w:sz w:val="22"/>
        </w:rPr>
      </w:pPr>
      <w:r w:rsidRPr="001C5D30">
        <w:rPr>
          <w:rFonts w:ascii="Arial" w:hAnsi="Arial" w:cs="Arial"/>
          <w:i/>
          <w:sz w:val="22"/>
        </w:rPr>
        <w:t xml:space="preserve">[Name of Bidder] </w:t>
      </w:r>
      <w:r w:rsidRPr="001C5D30">
        <w:rPr>
          <w:rFonts w:ascii="Arial" w:hAnsi="Arial" w:cs="Arial"/>
          <w:sz w:val="22"/>
        </w:rPr>
        <w:t>complies with existing labor laws and standards; and</w:t>
      </w:r>
    </w:p>
    <w:p w:rsidR="008B1C8D" w:rsidRPr="001C5D30" w:rsidRDefault="008B1C8D" w:rsidP="008B1C8D">
      <w:pPr>
        <w:ind w:left="360"/>
        <w:rPr>
          <w:rFonts w:ascii="Arial" w:hAnsi="Arial" w:cs="Arial"/>
          <w:sz w:val="22"/>
        </w:rPr>
      </w:pPr>
      <w:r w:rsidRPr="001C5D30">
        <w:rPr>
          <w:rFonts w:ascii="Arial" w:hAnsi="Arial" w:cs="Arial"/>
          <w:sz w:val="22"/>
        </w:rPr>
        <w:t xml:space="preserve"> </w:t>
      </w:r>
    </w:p>
    <w:p w:rsidR="008B1C8D" w:rsidRPr="001C5D30" w:rsidRDefault="008B1C8D" w:rsidP="00106A47">
      <w:pPr>
        <w:widowControl w:val="0"/>
        <w:numPr>
          <w:ilvl w:val="0"/>
          <w:numId w:val="40"/>
        </w:numPr>
        <w:autoSpaceDE w:val="0"/>
        <w:autoSpaceDN w:val="0"/>
        <w:ind w:left="360"/>
        <w:rPr>
          <w:rFonts w:ascii="Arial" w:hAnsi="Arial" w:cs="Arial"/>
          <w:sz w:val="22"/>
        </w:rPr>
      </w:pPr>
      <w:r w:rsidRPr="001C5D30">
        <w:rPr>
          <w:rFonts w:ascii="Arial" w:hAnsi="Arial" w:cs="Arial"/>
          <w:i/>
          <w:sz w:val="22"/>
        </w:rPr>
        <w:t>[Name of Bidder]</w:t>
      </w:r>
      <w:r w:rsidRPr="001C5D30">
        <w:rPr>
          <w:rFonts w:ascii="Arial" w:hAnsi="Arial" w:cs="Arial"/>
          <w:sz w:val="22"/>
        </w:rPr>
        <w:t xml:space="preserve"> is aware of and has undertaken the responsibilities as a Bidder in compliance with the Philippine Bidding Documents, which includes:</w:t>
      </w:r>
    </w:p>
    <w:p w:rsidR="008B1C8D" w:rsidRPr="001C5D30" w:rsidRDefault="008B1C8D" w:rsidP="008B1C8D">
      <w:pPr>
        <w:ind w:left="360"/>
        <w:rPr>
          <w:rFonts w:ascii="Arial" w:hAnsi="Arial" w:cs="Arial"/>
          <w:sz w:val="22"/>
        </w:rPr>
      </w:pPr>
    </w:p>
    <w:p w:rsidR="008B1C8D" w:rsidRPr="001C5D30" w:rsidRDefault="008B1C8D" w:rsidP="00106A47">
      <w:pPr>
        <w:widowControl w:val="0"/>
        <w:numPr>
          <w:ilvl w:val="1"/>
          <w:numId w:val="40"/>
        </w:numPr>
        <w:autoSpaceDE w:val="0"/>
        <w:autoSpaceDN w:val="0"/>
        <w:ind w:left="810" w:hanging="450"/>
        <w:rPr>
          <w:rFonts w:ascii="Arial" w:hAnsi="Arial" w:cs="Arial"/>
          <w:sz w:val="22"/>
        </w:rPr>
      </w:pPr>
      <w:r w:rsidRPr="001C5D30">
        <w:rPr>
          <w:rFonts w:ascii="Arial" w:hAnsi="Arial" w:cs="Arial"/>
          <w:sz w:val="22"/>
        </w:rPr>
        <w:t>Carefully examining all of the Bidding Documents;</w:t>
      </w:r>
    </w:p>
    <w:p w:rsidR="008B1C8D" w:rsidRPr="001C5D30" w:rsidRDefault="008B1C8D" w:rsidP="00106A47">
      <w:pPr>
        <w:widowControl w:val="0"/>
        <w:numPr>
          <w:ilvl w:val="1"/>
          <w:numId w:val="40"/>
        </w:numPr>
        <w:autoSpaceDE w:val="0"/>
        <w:autoSpaceDN w:val="0"/>
        <w:ind w:left="810" w:hanging="450"/>
        <w:rPr>
          <w:rFonts w:ascii="Arial" w:hAnsi="Arial" w:cs="Arial"/>
          <w:sz w:val="22"/>
        </w:rPr>
      </w:pPr>
      <w:r w:rsidRPr="001C5D30">
        <w:rPr>
          <w:rFonts w:ascii="Arial" w:hAnsi="Arial" w:cs="Arial"/>
          <w:sz w:val="22"/>
        </w:rPr>
        <w:t>Acknowledging all conditions, local or otherwise, affecting the implementation of the Contract;</w:t>
      </w:r>
    </w:p>
    <w:p w:rsidR="008B1C8D" w:rsidRPr="001C5D30" w:rsidRDefault="008B1C8D" w:rsidP="00106A47">
      <w:pPr>
        <w:widowControl w:val="0"/>
        <w:numPr>
          <w:ilvl w:val="1"/>
          <w:numId w:val="40"/>
        </w:numPr>
        <w:autoSpaceDE w:val="0"/>
        <w:autoSpaceDN w:val="0"/>
        <w:ind w:left="810" w:hanging="450"/>
        <w:rPr>
          <w:rFonts w:ascii="Arial" w:hAnsi="Arial" w:cs="Arial"/>
          <w:sz w:val="22"/>
        </w:rPr>
      </w:pPr>
      <w:r w:rsidRPr="001C5D30">
        <w:rPr>
          <w:rFonts w:ascii="Arial" w:hAnsi="Arial" w:cs="Arial"/>
          <w:sz w:val="22"/>
        </w:rPr>
        <w:t>Making an estimate of the facilities available and needed for the contract to be bid, if any; and</w:t>
      </w:r>
    </w:p>
    <w:p w:rsidR="008B1C8D" w:rsidRPr="001C5D30" w:rsidRDefault="008B1C8D" w:rsidP="00106A47">
      <w:pPr>
        <w:widowControl w:val="0"/>
        <w:numPr>
          <w:ilvl w:val="1"/>
          <w:numId w:val="40"/>
        </w:numPr>
        <w:autoSpaceDE w:val="0"/>
        <w:autoSpaceDN w:val="0"/>
        <w:ind w:left="810" w:hanging="450"/>
        <w:rPr>
          <w:rFonts w:ascii="Arial" w:hAnsi="Arial" w:cs="Arial"/>
          <w:sz w:val="22"/>
        </w:rPr>
      </w:pPr>
      <w:r w:rsidRPr="001C5D30">
        <w:rPr>
          <w:rFonts w:ascii="Arial" w:hAnsi="Arial" w:cs="Arial"/>
          <w:sz w:val="22"/>
        </w:rPr>
        <w:t xml:space="preserve">Inquiring or securing Supplemental/Bid Bulletin(s) issued for the </w:t>
      </w:r>
      <w:r w:rsidRPr="001C5D30">
        <w:rPr>
          <w:rFonts w:ascii="Arial" w:hAnsi="Arial" w:cs="Arial"/>
          <w:i/>
          <w:sz w:val="22"/>
        </w:rPr>
        <w:t>[Name of the Project]</w:t>
      </w:r>
      <w:r w:rsidRPr="001C5D30">
        <w:rPr>
          <w:rFonts w:ascii="Arial" w:hAnsi="Arial" w:cs="Arial"/>
          <w:sz w:val="22"/>
        </w:rPr>
        <w:t>.</w:t>
      </w:r>
    </w:p>
    <w:p w:rsidR="008B1C8D" w:rsidRPr="001C5D30" w:rsidRDefault="008B1C8D" w:rsidP="008B1C8D">
      <w:pPr>
        <w:ind w:left="360"/>
        <w:rPr>
          <w:rFonts w:ascii="Arial" w:hAnsi="Arial" w:cs="Arial"/>
          <w:sz w:val="22"/>
        </w:rPr>
      </w:pPr>
      <w:r w:rsidRPr="001C5D30">
        <w:rPr>
          <w:rFonts w:ascii="Arial" w:hAnsi="Arial" w:cs="Arial"/>
          <w:sz w:val="22"/>
        </w:rPr>
        <w:t xml:space="preserve"> </w:t>
      </w:r>
    </w:p>
    <w:p w:rsidR="008B1C8D" w:rsidRPr="001C5D30" w:rsidRDefault="008B1C8D" w:rsidP="00106A47">
      <w:pPr>
        <w:widowControl w:val="0"/>
        <w:numPr>
          <w:ilvl w:val="0"/>
          <w:numId w:val="37"/>
        </w:numPr>
        <w:autoSpaceDE w:val="0"/>
        <w:autoSpaceDN w:val="0"/>
        <w:ind w:left="360"/>
        <w:rPr>
          <w:rFonts w:ascii="Arial" w:hAnsi="Arial" w:cs="Arial"/>
          <w:sz w:val="22"/>
        </w:rPr>
      </w:pPr>
      <w:r w:rsidRPr="001C5D30">
        <w:rPr>
          <w:rFonts w:ascii="Arial" w:hAnsi="Arial" w:cs="Arial"/>
          <w:i/>
          <w:sz w:val="22"/>
        </w:rPr>
        <w:t>[Name of Bidder]</w:t>
      </w:r>
      <w:r w:rsidRPr="001C5D30">
        <w:rPr>
          <w:rFonts w:ascii="Arial" w:hAnsi="Arial" w:cs="Arial"/>
          <w:sz w:val="22"/>
        </w:rP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8B1C8D" w:rsidRPr="001C5D30" w:rsidRDefault="008B1C8D" w:rsidP="008B1C8D">
      <w:pPr>
        <w:ind w:left="720"/>
        <w:rPr>
          <w:rFonts w:ascii="Arial" w:hAnsi="Arial" w:cs="Arial"/>
          <w:sz w:val="22"/>
        </w:rPr>
      </w:pPr>
    </w:p>
    <w:p w:rsidR="008B1C8D" w:rsidRPr="001C5D30" w:rsidRDefault="008B1C8D" w:rsidP="00106A47">
      <w:pPr>
        <w:widowControl w:val="0"/>
        <w:numPr>
          <w:ilvl w:val="0"/>
          <w:numId w:val="37"/>
        </w:numPr>
        <w:autoSpaceDE w:val="0"/>
        <w:autoSpaceDN w:val="0"/>
        <w:ind w:left="360"/>
        <w:rPr>
          <w:rFonts w:ascii="Arial" w:hAnsi="Arial" w:cs="Arial"/>
          <w:b/>
          <w:sz w:val="22"/>
        </w:rPr>
      </w:pPr>
      <w:r w:rsidRPr="001C5D30">
        <w:rPr>
          <w:rFonts w:ascii="Arial" w:hAnsi="Arial" w:cs="Arial"/>
          <w:b/>
          <w:sz w:val="22"/>
          <w:u w:val="single"/>
        </w:rPr>
        <w:t>In case advance payment was made or given, failure to perform or deliver any of the obligations and undertakings in the contract shall be sufficient grounds to constitute criminal liability for Swindling (Estafa)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8B1C8D" w:rsidRPr="001C5D30" w:rsidRDefault="008B1C8D" w:rsidP="008B1C8D">
      <w:pPr>
        <w:spacing w:before="240" w:after="240"/>
        <w:rPr>
          <w:rFonts w:ascii="Arial" w:hAnsi="Arial" w:cs="Arial"/>
          <w:sz w:val="22"/>
        </w:rPr>
      </w:pPr>
      <w:r w:rsidRPr="001C5D30">
        <w:rPr>
          <w:rFonts w:ascii="Arial" w:hAnsi="Arial" w:cs="Arial"/>
          <w:b/>
          <w:sz w:val="22"/>
        </w:rPr>
        <w:t>IN WITNESS WHEREOF</w:t>
      </w:r>
      <w:r w:rsidRPr="001C5D30">
        <w:rPr>
          <w:rFonts w:ascii="Arial" w:hAnsi="Arial" w:cs="Arial"/>
          <w:sz w:val="22"/>
        </w:rPr>
        <w:t>, I have hereunto set my hand this __ day of ___, 20__ at ____________, Philippines.</w:t>
      </w:r>
    </w:p>
    <w:p w:rsidR="008B1C8D" w:rsidRPr="001C5D30" w:rsidRDefault="008B1C8D" w:rsidP="008B1C8D">
      <w:pPr>
        <w:spacing w:before="240"/>
        <w:ind w:left="3960"/>
        <w:jc w:val="center"/>
        <w:rPr>
          <w:rFonts w:ascii="Arial" w:hAnsi="Arial" w:cs="Arial"/>
          <w:i/>
          <w:sz w:val="22"/>
        </w:rPr>
      </w:pPr>
      <w:r w:rsidRPr="001C5D30">
        <w:rPr>
          <w:rFonts w:ascii="Arial" w:hAnsi="Arial" w:cs="Arial"/>
          <w:i/>
          <w:sz w:val="22"/>
        </w:rPr>
        <w:t>[Insert NAME OF BIDDER OR ITS AUTHORIZED REPRESENTATIVE]</w:t>
      </w:r>
    </w:p>
    <w:p w:rsidR="008B1C8D" w:rsidRPr="001C5D30" w:rsidRDefault="008B1C8D" w:rsidP="008B1C8D">
      <w:pPr>
        <w:ind w:left="4770"/>
        <w:rPr>
          <w:rFonts w:ascii="Arial" w:hAnsi="Arial" w:cs="Arial"/>
          <w:i/>
          <w:sz w:val="22"/>
        </w:rPr>
      </w:pPr>
      <w:r w:rsidRPr="001C5D30">
        <w:rPr>
          <w:rFonts w:ascii="Arial" w:hAnsi="Arial" w:cs="Arial"/>
          <w:i/>
          <w:sz w:val="22"/>
        </w:rPr>
        <w:t>[Insert signatory’s legal capacity]</w:t>
      </w:r>
    </w:p>
    <w:p w:rsidR="008B1C8D" w:rsidRPr="00C70D34" w:rsidRDefault="008B1C8D" w:rsidP="00C70D34">
      <w:pPr>
        <w:ind w:left="4770"/>
        <w:rPr>
          <w:rFonts w:ascii="Arial" w:hAnsi="Arial" w:cs="Arial"/>
          <w:sz w:val="22"/>
        </w:rPr>
      </w:pPr>
      <w:r w:rsidRPr="001C5D30">
        <w:rPr>
          <w:rFonts w:ascii="Arial" w:hAnsi="Arial" w:cs="Arial"/>
          <w:sz w:val="22"/>
        </w:rPr>
        <w:t xml:space="preserve">                      Affiant</w:t>
      </w:r>
    </w:p>
    <w:p w:rsidR="008B1C8D" w:rsidRPr="001C5D30" w:rsidRDefault="008B1C8D" w:rsidP="008B1C8D">
      <w:pPr>
        <w:jc w:val="center"/>
        <w:rPr>
          <w:rFonts w:ascii="Arial" w:hAnsi="Arial" w:cs="Arial"/>
          <w:b/>
          <w:i/>
          <w:sz w:val="22"/>
        </w:rPr>
      </w:pPr>
      <w:r w:rsidRPr="001C5D30">
        <w:rPr>
          <w:rFonts w:ascii="Arial" w:hAnsi="Arial" w:cs="Arial"/>
          <w:b/>
          <w:i/>
          <w:sz w:val="22"/>
          <w:u w:val="single"/>
        </w:rPr>
        <w:t>[Jurat]</w:t>
      </w:r>
    </w:p>
    <w:p w:rsidR="00C70D34" w:rsidRDefault="008B1C8D" w:rsidP="00C70D34">
      <w:pPr>
        <w:jc w:val="center"/>
        <w:rPr>
          <w:rFonts w:ascii="Arial" w:hAnsi="Arial" w:cs="Arial"/>
          <w:i/>
          <w:sz w:val="22"/>
        </w:rPr>
      </w:pPr>
      <w:r w:rsidRPr="001C5D30">
        <w:rPr>
          <w:rFonts w:ascii="Arial" w:hAnsi="Arial" w:cs="Arial"/>
          <w:i/>
          <w:sz w:val="22"/>
        </w:rPr>
        <w:t>[Format shall be based on the latest Rules on Notarial Practice]</w:t>
      </w:r>
    </w:p>
    <w:p w:rsidR="00C70D34" w:rsidRPr="00C70D34" w:rsidRDefault="00C70D34" w:rsidP="00C70D34">
      <w:pPr>
        <w:rPr>
          <w:rFonts w:ascii="Arial" w:hAnsi="Arial" w:cs="Arial"/>
          <w:i/>
          <w:sz w:val="22"/>
        </w:rPr>
      </w:pPr>
      <w:r w:rsidRPr="00886594">
        <w:rPr>
          <w:rFonts w:ascii="Arial" w:hAnsi="Arial" w:cs="Arial"/>
          <w:b/>
        </w:rPr>
        <w:lastRenderedPageBreak/>
        <w:t>Annex VI-A</w:t>
      </w:r>
    </w:p>
    <w:p w:rsidR="00C70D34" w:rsidRPr="00886594" w:rsidRDefault="00C70D34" w:rsidP="00C70D34">
      <w:pPr>
        <w:jc w:val="center"/>
        <w:rPr>
          <w:rFonts w:ascii="Arial" w:hAnsi="Arial" w:cs="Arial"/>
        </w:rPr>
      </w:pPr>
      <w:bookmarkStart w:id="113" w:name="_Hlk102396176"/>
      <w:r>
        <w:rPr>
          <w:rFonts w:ascii="Arial" w:hAnsi="Arial" w:cs="Arial"/>
          <w:noProof/>
          <w:lang w:val="en-PH"/>
        </w:rPr>
        <w:drawing>
          <wp:inline distT="0" distB="0" distL="0" distR="0" wp14:anchorId="6B73CF97" wp14:editId="54EFBE67">
            <wp:extent cx="5727700" cy="2421255"/>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27700" cy="2421255"/>
                    </a:xfrm>
                    <a:prstGeom prst="rect">
                      <a:avLst/>
                    </a:prstGeom>
                    <a:noFill/>
                    <a:ln>
                      <a:noFill/>
                    </a:ln>
                  </pic:spPr>
                </pic:pic>
              </a:graphicData>
            </a:graphic>
          </wp:inline>
        </w:drawing>
      </w:r>
    </w:p>
    <w:p w:rsidR="00C70D34" w:rsidRPr="00886594" w:rsidRDefault="00C70D34" w:rsidP="00C70D34">
      <w:pPr>
        <w:jc w:val="right"/>
        <w:rPr>
          <w:rFonts w:ascii="Arial" w:hAnsi="Arial" w:cs="Arial"/>
          <w:b/>
        </w:rPr>
      </w:pPr>
    </w:p>
    <w:p w:rsidR="00C70D34" w:rsidRPr="00886594" w:rsidRDefault="00C70D34" w:rsidP="00C70D34">
      <w:pPr>
        <w:jc w:val="right"/>
        <w:rPr>
          <w:rFonts w:ascii="Arial" w:hAnsi="Arial" w:cs="Arial"/>
          <w:b/>
        </w:rPr>
      </w:pPr>
      <w:r>
        <w:rPr>
          <w:rFonts w:ascii="Arial" w:hAnsi="Arial" w:cs="Arial"/>
          <w:b/>
          <w:noProof/>
          <w:lang w:val="en-PH"/>
        </w:rPr>
        <w:drawing>
          <wp:inline distT="0" distB="0" distL="0" distR="0" wp14:anchorId="0C685AA6" wp14:editId="1A6A54FE">
            <wp:extent cx="5727700" cy="5617845"/>
            <wp:effectExtent l="0" t="0" r="635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27700" cy="5617845"/>
                    </a:xfrm>
                    <a:prstGeom prst="rect">
                      <a:avLst/>
                    </a:prstGeom>
                    <a:noFill/>
                    <a:ln>
                      <a:noFill/>
                    </a:ln>
                  </pic:spPr>
                </pic:pic>
              </a:graphicData>
            </a:graphic>
          </wp:inline>
        </w:drawing>
      </w:r>
      <w:r w:rsidRPr="00886594">
        <w:rPr>
          <w:rFonts w:ascii="Arial" w:hAnsi="Arial" w:cs="Arial"/>
          <w:noProof/>
          <w:lang w:val="en-PH"/>
        </w:rPr>
        <mc:AlternateContent>
          <mc:Choice Requires="wps">
            <w:drawing>
              <wp:anchor distT="0" distB="0" distL="114300" distR="114300" simplePos="0" relativeHeight="251793408" behindDoc="0" locked="0" layoutInCell="1" allowOverlap="1" wp14:anchorId="7C4B6112" wp14:editId="72D7F6B5">
                <wp:simplePos x="0" y="0"/>
                <wp:positionH relativeFrom="column">
                  <wp:posOffset>4129430</wp:posOffset>
                </wp:positionH>
                <wp:positionV relativeFrom="paragraph">
                  <wp:posOffset>11635</wp:posOffset>
                </wp:positionV>
                <wp:extent cx="4050955" cy="664020"/>
                <wp:effectExtent l="0" t="1905" r="24130" b="24130"/>
                <wp:wrapNone/>
                <wp:docPr id="59" name="U-Turn Arrow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050955" cy="664020"/>
                        </a:xfrm>
                        <a:prstGeom prst="uturnArrow">
                          <a:avLst>
                            <a:gd name="adj1" fmla="val 12500"/>
                            <a:gd name="adj2" fmla="val 25000"/>
                            <a:gd name="adj3" fmla="val 25000"/>
                            <a:gd name="adj4" fmla="val 43750"/>
                            <a:gd name="adj5" fmla="val 7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0EC0FCF" id="U-Turn Arrow 59" o:spid="_x0000_s1026" style="position:absolute;margin-left:325.15pt;margin-top:.9pt;width:318.95pt;height:52.3pt;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4050955,6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" path="m,664020l,290509c,130065,130065,,290509,l3635943,v160444,,290509,130065,290509,290509c3926452,304343,3926451,318176,3926451,332010r124504,l3884950,498015,3718945,332010r124504,l3843449,290509v,-114602,-92904,-207506,-207506,-207506l290509,83003v-114602,,-207506,92904,-207506,207506l83003,664020,,664020xe" fillcolor="#4f81bd" strokecolor="#385d8a" strokeweight="2pt">
                <v:path arrowok="t" o:connecttype="custom" o:connectlocs="0,664020;0,290509;290509,0;3635943,0;3926452,290509;3926451,332010;4050955,332010;3884950,498015;3718945,332010;3843449,332010;3843449,290509;3635943,83003;290509,83003;83003,290509;83003,664020;0,664020" o:connectangles="0,0,0,0,0,0,0,0,0,0,0,0,0,0,0,0"/>
              </v:shape>
            </w:pict>
          </mc:Fallback>
        </mc:AlternateContent>
      </w:r>
    </w:p>
    <w:p w:rsidR="00C70D34" w:rsidRDefault="00C70D34" w:rsidP="008B5F9A">
      <w:pPr>
        <w:rPr>
          <w:rFonts w:ascii="Arial" w:hAnsi="Arial" w:cs="Arial"/>
          <w:b/>
        </w:rPr>
      </w:pPr>
      <w:r w:rsidRPr="00886594">
        <w:rPr>
          <w:rFonts w:ascii="Arial" w:hAnsi="Arial" w:cs="Arial"/>
          <w:noProof/>
          <w:lang w:val="en-PH"/>
        </w:rPr>
        <w:lastRenderedPageBreak/>
        <mc:AlternateContent>
          <mc:Choice Requires="wps">
            <w:drawing>
              <wp:anchor distT="0" distB="0" distL="114300" distR="114300" simplePos="0" relativeHeight="251795456" behindDoc="1" locked="0" layoutInCell="1" allowOverlap="1" wp14:anchorId="622071AB" wp14:editId="11B586F7">
                <wp:simplePos x="0" y="0"/>
                <wp:positionH relativeFrom="column">
                  <wp:posOffset>-1659135</wp:posOffset>
                </wp:positionH>
                <wp:positionV relativeFrom="paragraph">
                  <wp:posOffset>2373641</wp:posOffset>
                </wp:positionV>
                <wp:extent cx="3185795" cy="997585"/>
                <wp:effectExtent l="8255" t="0" r="22860" b="22860"/>
                <wp:wrapNone/>
                <wp:docPr id="4" name="U-Tur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V="1">
                          <a:off x="0" y="0"/>
                          <a:ext cx="3185795" cy="997585"/>
                        </a:xfrm>
                        <a:prstGeom prst="uturnArrow">
                          <a:avLst>
                            <a:gd name="adj1" fmla="val 12500"/>
                            <a:gd name="adj2" fmla="val 25000"/>
                            <a:gd name="adj3" fmla="val 25000"/>
                            <a:gd name="adj4" fmla="val 43750"/>
                            <a:gd name="adj5" fmla="val 7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C8A7F" id="U-Turn Arrow 4" o:spid="_x0000_s1026" style="position:absolute;margin-left:-130.65pt;margin-top:186.9pt;width:250.85pt;height:78.55pt;rotation:-90;flip:y;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85795,997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" path="m,997585l,436443c,195402,195402,,436443,l2562304,v241041,,436443,195402,436443,436443c2998747,457226,2998748,478010,2998748,498793r187047,l2936399,748189,2687003,498793r187047,l2874050,436443v,-172172,-139573,-311745,-311745,-311745l436443,124698v-172172,,-311745,139573,-311745,311745l124698,997585,,997585xe" fillcolor="#4f81bd" strokecolor="#385d8a" strokeweight="2pt">
                <v:path arrowok="t" o:connecttype="custom" o:connectlocs="0,997585;0,436443;436443,0;2562304,0;2998747,436443;2998748,498793;3185795,498793;2936399,748189;2687003,498793;2874050,498793;2874050,436443;2562305,124698;436443,124698;124698,436443;124698,997585;0,997585" o:connectangles="0,0,0,0,0,0,0,0,0,0,0,0,0,0,0,0"/>
              </v:shape>
            </w:pict>
          </mc:Fallback>
        </mc:AlternateContent>
      </w:r>
      <w:bookmarkEnd w:id="113"/>
      <w:r w:rsidRPr="00886594">
        <w:rPr>
          <w:rFonts w:ascii="Arial" w:hAnsi="Arial" w:cs="Arial"/>
          <w:noProof/>
          <w:lang w:val="en-PH"/>
        </w:rPr>
        <mc:AlternateContent>
          <mc:Choice Requires="wps">
            <w:drawing>
              <wp:anchor distT="0" distB="0" distL="114300" distR="114300" simplePos="0" relativeHeight="251794432" behindDoc="0" locked="0" layoutInCell="1" allowOverlap="1" wp14:anchorId="7C075D09" wp14:editId="41892206">
                <wp:simplePos x="0" y="0"/>
                <wp:positionH relativeFrom="column">
                  <wp:posOffset>-3350260</wp:posOffset>
                </wp:positionH>
                <wp:positionV relativeFrom="paragraph">
                  <wp:posOffset>3769995</wp:posOffset>
                </wp:positionV>
                <wp:extent cx="3185795" cy="997585"/>
                <wp:effectExtent l="8255" t="0" r="22860" b="22860"/>
                <wp:wrapNone/>
                <wp:docPr id="60" name="U-Turn Arrow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V="1">
                          <a:off x="0" y="0"/>
                          <a:ext cx="3185795" cy="997585"/>
                        </a:xfrm>
                        <a:prstGeom prst="uturnArrow">
                          <a:avLst>
                            <a:gd name="adj1" fmla="val 12500"/>
                            <a:gd name="adj2" fmla="val 25000"/>
                            <a:gd name="adj3" fmla="val 25000"/>
                            <a:gd name="adj4" fmla="val 43750"/>
                            <a:gd name="adj5" fmla="val 7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5D57F" id="U-Turn Arrow 60" o:spid="_x0000_s1026" style="position:absolute;margin-left:-263.8pt;margin-top:296.85pt;width:250.85pt;height:78.55pt;rotation:-90;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85795,997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" path="m,997585l,436443c,195402,195402,,436443,l2562304,v241041,,436443,195402,436443,436443c2998747,457226,2998748,478010,2998748,498793r187047,l2936399,748189,2687003,498793r187047,l2874050,436443v,-172172,-139573,-311745,-311745,-311745l436443,124698v-172172,,-311745,139573,-311745,311745l124698,997585,,997585xe" fillcolor="#4f81bd" strokecolor="#385d8a" strokeweight="2pt">
                <v:path arrowok="t" o:connecttype="custom" o:connectlocs="0,997585;0,436443;436443,0;2562304,0;2998747,436443;2998748,498793;3185795,498793;2936399,748189;2687003,498793;2874050,498793;2874050,436443;2562305,124698;436443,124698;124698,436443;124698,997585;0,997585" o:connectangles="0,0,0,0,0,0,0,0,0,0,0,0,0,0,0,0"/>
              </v:shape>
            </w:pict>
          </mc:Fallback>
        </mc:AlternateContent>
      </w:r>
      <w:r w:rsidRPr="00886594">
        <w:rPr>
          <w:rFonts w:ascii="Arial" w:hAnsi="Arial" w:cs="Arial"/>
          <w:b/>
        </w:rPr>
        <w:t>Annex VI-B</w:t>
      </w:r>
    </w:p>
    <w:p w:rsidR="00C70D34" w:rsidRPr="00C70D34" w:rsidRDefault="00C70D34" w:rsidP="00C70D34">
      <w:pPr>
        <w:jc w:val="center"/>
        <w:rPr>
          <w:rFonts w:ascii="Arial" w:hAnsi="Arial" w:cs="Arial"/>
          <w:b/>
        </w:rPr>
      </w:pPr>
    </w:p>
    <w:p w:rsidR="00C70D34" w:rsidRDefault="00C70D34" w:rsidP="00C70D34">
      <w:pPr>
        <w:rPr>
          <w:rFonts w:ascii="Arial" w:hAnsi="Arial" w:cs="Arial"/>
          <w:b/>
        </w:rPr>
      </w:pPr>
      <w:bookmarkStart w:id="114" w:name="_Hlk102396197"/>
      <w:r>
        <w:rPr>
          <w:rFonts w:ascii="Arial" w:hAnsi="Arial" w:cs="Arial"/>
          <w:noProof/>
          <w:lang w:val="en-PH"/>
        </w:rPr>
        <w:drawing>
          <wp:inline distT="0" distB="0" distL="0" distR="0" wp14:anchorId="2A8788F2" wp14:editId="2C9D68AF">
            <wp:extent cx="5727700" cy="2369820"/>
            <wp:effectExtent l="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27700" cy="2369820"/>
                    </a:xfrm>
                    <a:prstGeom prst="rect">
                      <a:avLst/>
                    </a:prstGeom>
                    <a:noFill/>
                    <a:ln>
                      <a:noFill/>
                    </a:ln>
                  </pic:spPr>
                </pic:pic>
              </a:graphicData>
            </a:graphic>
          </wp:inline>
        </w:drawing>
      </w:r>
    </w:p>
    <w:p w:rsidR="00C70D34" w:rsidRPr="003F2DAF" w:rsidRDefault="00C70D34" w:rsidP="00C70D34">
      <w:pPr>
        <w:rPr>
          <w:rFonts w:ascii="Arial" w:hAnsi="Arial" w:cs="Arial"/>
          <w:b/>
        </w:rPr>
      </w:pPr>
      <w:r>
        <w:rPr>
          <w:rFonts w:ascii="Arial" w:hAnsi="Arial" w:cs="Arial"/>
          <w:b/>
          <w:noProof/>
          <w:lang w:val="en-PH"/>
        </w:rPr>
        <w:drawing>
          <wp:inline distT="0" distB="0" distL="0" distR="0" wp14:anchorId="2DC5C0F7" wp14:editId="168890D6">
            <wp:extent cx="5735320" cy="562546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5320" cy="5625465"/>
                    </a:xfrm>
                    <a:prstGeom prst="rect">
                      <a:avLst/>
                    </a:prstGeom>
                    <a:noFill/>
                    <a:ln>
                      <a:noFill/>
                    </a:ln>
                  </pic:spPr>
                </pic:pic>
              </a:graphicData>
            </a:graphic>
          </wp:inline>
        </w:drawing>
      </w:r>
      <w:r w:rsidRPr="00886594">
        <w:rPr>
          <w:rFonts w:ascii="Arial" w:hAnsi="Arial" w:cs="Arial"/>
          <w:noProof/>
          <w:lang w:val="en-PH"/>
        </w:rPr>
        <mc:AlternateContent>
          <mc:Choice Requires="wps">
            <w:drawing>
              <wp:anchor distT="0" distB="0" distL="114300" distR="114300" simplePos="0" relativeHeight="251797504" behindDoc="0" locked="0" layoutInCell="1" allowOverlap="1" wp14:anchorId="102911B3" wp14:editId="1298BD19">
                <wp:simplePos x="0" y="0"/>
                <wp:positionH relativeFrom="rightMargin">
                  <wp:align>left</wp:align>
                </wp:positionH>
                <wp:positionV relativeFrom="paragraph">
                  <wp:posOffset>2376175</wp:posOffset>
                </wp:positionV>
                <wp:extent cx="4050665" cy="710576"/>
                <wp:effectExtent l="0" t="6350" r="19685" b="19685"/>
                <wp:wrapNone/>
                <wp:docPr id="11" name="U-Turn Arrow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050665" cy="710576"/>
                        </a:xfrm>
                        <a:prstGeom prst="uturnArrow">
                          <a:avLst>
                            <a:gd name="adj1" fmla="val 12500"/>
                            <a:gd name="adj2" fmla="val 25000"/>
                            <a:gd name="adj3" fmla="val 25000"/>
                            <a:gd name="adj4" fmla="val 43750"/>
                            <a:gd name="adj5" fmla="val 7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62C4027" id="U-Turn Arrow 59" o:spid="_x0000_s1026" style="position:absolute;margin-left:0;margin-top:187.1pt;width:318.95pt;height:55.95pt;rotation:90;z-index:25179750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page;v-text-anchor:middle" coordsize="4050665,71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" path="m,710576l,310877c,139184,139184,,310877,l3606555,v171693,,310877,139184,310877,310877l3917432,355288r133233,l3873021,532932,3695377,355288r133233,l3828610,310877v,-122638,-99417,-222055,-222055,-222055l310877,88822v-122638,,-222055,99417,-222055,222055l88822,710576,,710576xe" fillcolor="#4f81bd" strokecolor="#385d8a" strokeweight="2pt">
                <v:path arrowok="t" o:connecttype="custom" o:connectlocs="0,710576;0,310877;310877,0;3606555,0;3917432,310877;3917432,355288;4050665,355288;3873021,532932;3695377,355288;3828610,355288;3828610,310877;3606555,88822;310877,88822;88822,310877;88822,710576;0,710576" o:connectangles="0,0,0,0,0,0,0,0,0,0,0,0,0,0,0,0"/>
                <w10:wrap anchorx="margin"/>
              </v:shape>
            </w:pict>
          </mc:Fallback>
        </mc:AlternateContent>
      </w:r>
      <w:r w:rsidRPr="00886594">
        <w:rPr>
          <w:rFonts w:ascii="Arial" w:hAnsi="Arial" w:cs="Arial"/>
          <w:noProof/>
          <w:lang w:val="en-PH"/>
        </w:rPr>
        <w:t xml:space="preserve">           </w:t>
      </w:r>
    </w:p>
    <w:p w:rsidR="00C70D34" w:rsidRPr="00886594" w:rsidRDefault="00C70D34" w:rsidP="00C70D34">
      <w:pPr>
        <w:tabs>
          <w:tab w:val="left" w:pos="9000"/>
        </w:tabs>
        <w:suppressAutoHyphens/>
        <w:ind w:hanging="450"/>
        <w:jc w:val="center"/>
        <w:rPr>
          <w:rFonts w:ascii="Arial" w:hAnsi="Arial" w:cs="Arial"/>
          <w:noProof/>
          <w:lang w:val="en-PH"/>
        </w:rPr>
      </w:pPr>
    </w:p>
    <w:bookmarkEnd w:id="114"/>
    <w:p w:rsidR="00C70D34" w:rsidRPr="00886594" w:rsidRDefault="00C70D34" w:rsidP="00C70D34">
      <w:pPr>
        <w:tabs>
          <w:tab w:val="left" w:pos="9000"/>
        </w:tabs>
        <w:suppressAutoHyphens/>
        <w:rPr>
          <w:rFonts w:ascii="Arial" w:hAnsi="Arial" w:cs="Arial"/>
          <w:b/>
        </w:rPr>
      </w:pPr>
    </w:p>
    <w:p w:rsidR="00C70D34" w:rsidRPr="003F2DAF" w:rsidRDefault="00C70D34" w:rsidP="00C70D34">
      <w:pPr>
        <w:tabs>
          <w:tab w:val="left" w:pos="9000"/>
        </w:tabs>
        <w:suppressAutoHyphens/>
        <w:rPr>
          <w:rFonts w:ascii="Arial" w:hAnsi="Arial" w:cs="Arial"/>
          <w:b/>
        </w:rPr>
      </w:pPr>
      <w:r w:rsidRPr="00886594">
        <w:rPr>
          <w:rFonts w:ascii="Arial" w:hAnsi="Arial" w:cs="Arial"/>
          <w:b/>
        </w:rPr>
        <w:t xml:space="preserve">   Annex VI - C</w:t>
      </w:r>
    </w:p>
    <w:p w:rsidR="00C70D34" w:rsidRPr="00886594" w:rsidRDefault="00C70D34" w:rsidP="00C70D34">
      <w:pPr>
        <w:tabs>
          <w:tab w:val="left" w:pos="9000"/>
        </w:tabs>
        <w:suppressAutoHyphens/>
        <w:ind w:hanging="450"/>
        <w:jc w:val="center"/>
        <w:rPr>
          <w:rFonts w:ascii="Arial" w:hAnsi="Arial" w:cs="Arial"/>
        </w:rPr>
      </w:pPr>
    </w:p>
    <w:p w:rsidR="00C70D34" w:rsidRPr="00886594" w:rsidRDefault="00C70D34" w:rsidP="00C70D34">
      <w:pPr>
        <w:tabs>
          <w:tab w:val="left" w:pos="9000"/>
        </w:tabs>
        <w:suppressAutoHyphens/>
        <w:ind w:hanging="450"/>
        <w:rPr>
          <w:rFonts w:ascii="Arial" w:hAnsi="Arial" w:cs="Arial"/>
          <w:noProof/>
        </w:rPr>
      </w:pPr>
      <w:r w:rsidRPr="00886594">
        <w:rPr>
          <w:rFonts w:ascii="Arial" w:hAnsi="Arial" w:cs="Arial"/>
          <w:noProof/>
          <w:lang w:val="en-PH"/>
        </w:rPr>
        <mc:AlternateContent>
          <mc:Choice Requires="wps">
            <w:drawing>
              <wp:anchor distT="0" distB="0" distL="114300" distR="114300" simplePos="0" relativeHeight="251798528" behindDoc="1" locked="0" layoutInCell="1" allowOverlap="1" wp14:anchorId="4835BAC1" wp14:editId="504A5B53">
                <wp:simplePos x="0" y="0"/>
                <wp:positionH relativeFrom="rightMargin">
                  <wp:posOffset>-1723200</wp:posOffset>
                </wp:positionH>
                <wp:positionV relativeFrom="paragraph">
                  <wp:posOffset>1954417</wp:posOffset>
                </wp:positionV>
                <wp:extent cx="3026172" cy="937523"/>
                <wp:effectExtent l="0" t="3492" r="18732" b="18733"/>
                <wp:wrapNone/>
                <wp:docPr id="12" name="U-Turn Arrow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026172" cy="937523"/>
                        </a:xfrm>
                        <a:prstGeom prst="uturnArrow">
                          <a:avLst>
                            <a:gd name="adj1" fmla="val 12500"/>
                            <a:gd name="adj2" fmla="val 25000"/>
                            <a:gd name="adj3" fmla="val 25000"/>
                            <a:gd name="adj4" fmla="val 43750"/>
                            <a:gd name="adj5" fmla="val 7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FC9E744" id="U-Turn Arrow 59" o:spid="_x0000_s1026" style="position:absolute;margin-left:-135.7pt;margin-top:153.9pt;width:238.3pt;height:73.8pt;rotation:90;z-index:-2515179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coordsize="3026172,937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" path="m,937523l,410166c,183638,183638,,410166,l2440220,v226528,,410166,183638,410166,410166l2850386,468762r175786,l2791791,703142,2557411,468762r175785,l2733196,410166v,-161806,-131170,-292976,-292976,-292976l410166,117190v-161806,,-292976,131170,-292976,292976l117190,937523,,937523xe" fillcolor="#4f81bd" strokecolor="#385d8a" strokeweight="2pt">
                <v:path arrowok="t" o:connecttype="custom" o:connectlocs="0,937523;0,410166;410166,0;2440220,0;2850386,410166;2850386,468762;3026172,468762;2791791,703142;2557411,468762;2733196,468762;2733196,410166;2440220,117190;410166,117190;117190,410166;117190,937523;0,937523" o:connectangles="0,0,0,0,0,0,0,0,0,0,0,0,0,0,0,0"/>
                <w10:wrap anchorx="margin"/>
              </v:shape>
            </w:pict>
          </mc:Fallback>
        </mc:AlternateContent>
      </w:r>
      <w:r>
        <w:rPr>
          <w:rFonts w:ascii="Arial" w:hAnsi="Arial" w:cs="Arial"/>
          <w:noProof/>
          <w:lang w:val="en-PH"/>
        </w:rPr>
        <w:drawing>
          <wp:inline distT="0" distB="0" distL="0" distR="0" wp14:anchorId="4F9E577E" wp14:editId="088F5C89">
            <wp:extent cx="5653994" cy="2201545"/>
            <wp:effectExtent l="0" t="0" r="4445"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665791" cy="2206139"/>
                    </a:xfrm>
                    <a:prstGeom prst="rect">
                      <a:avLst/>
                    </a:prstGeom>
                    <a:noFill/>
                    <a:ln>
                      <a:noFill/>
                    </a:ln>
                  </pic:spPr>
                </pic:pic>
              </a:graphicData>
            </a:graphic>
          </wp:inline>
        </w:drawing>
      </w:r>
    </w:p>
    <w:p w:rsidR="00C70D34" w:rsidRPr="003F2DAF" w:rsidRDefault="00C70D34" w:rsidP="00C70D34">
      <w:pPr>
        <w:rPr>
          <w:rFonts w:ascii="Arial" w:hAnsi="Arial" w:cs="Arial"/>
          <w:sz w:val="22"/>
          <w:szCs w:val="22"/>
        </w:rPr>
      </w:pPr>
      <w:r>
        <w:rPr>
          <w:rFonts w:ascii="Arial" w:hAnsi="Arial" w:cs="Arial"/>
          <w:noProof/>
          <w:sz w:val="22"/>
          <w:szCs w:val="22"/>
          <w:lang w:val="en-PH"/>
        </w:rPr>
        <w:drawing>
          <wp:anchor distT="0" distB="0" distL="114300" distR="114300" simplePos="0" relativeHeight="251800576" behindDoc="0" locked="0" layoutInCell="1" allowOverlap="1" wp14:anchorId="7EDDAC7D" wp14:editId="192F2482">
            <wp:simplePos x="0" y="0"/>
            <wp:positionH relativeFrom="column">
              <wp:posOffset>7620</wp:posOffset>
            </wp:positionH>
            <wp:positionV relativeFrom="paragraph">
              <wp:posOffset>313110</wp:posOffset>
            </wp:positionV>
            <wp:extent cx="5733415" cy="5340350"/>
            <wp:effectExtent l="0" t="0" r="635" b="0"/>
            <wp:wrapNone/>
            <wp:docPr id="20" name="Picture 20" descr="Diagram, PowerPo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 Bidding Envelope 6.png"/>
                    <pic:cNvPicPr/>
                  </pic:nvPicPr>
                  <pic:blipFill>
                    <a:blip r:embed="rId43">
                      <a:extLst>
                        <a:ext uri="{28A0092B-C50C-407E-A947-70E740481C1C}">
                          <a14:useLocalDpi xmlns:a14="http://schemas.microsoft.com/office/drawing/2010/main" val="0"/>
                        </a:ext>
                      </a:extLst>
                    </a:blip>
                    <a:stretch>
                      <a:fillRect/>
                    </a:stretch>
                  </pic:blipFill>
                  <pic:spPr>
                    <a:xfrm>
                      <a:off x="0" y="0"/>
                      <a:ext cx="5733415" cy="5340350"/>
                    </a:xfrm>
                    <a:prstGeom prst="rect">
                      <a:avLst/>
                    </a:prstGeom>
                  </pic:spPr>
                </pic:pic>
              </a:graphicData>
            </a:graphic>
            <wp14:sizeRelH relativeFrom="page">
              <wp14:pctWidth>0</wp14:pctWidth>
            </wp14:sizeRelH>
            <wp14:sizeRelV relativeFrom="page">
              <wp14:pctHeight>0</wp14:pctHeight>
            </wp14:sizeRelV>
          </wp:anchor>
        </w:drawing>
      </w:r>
      <w:r w:rsidRPr="00886594">
        <w:rPr>
          <w:rFonts w:ascii="Arial" w:hAnsi="Arial" w:cs="Arial"/>
          <w:noProof/>
          <w:lang w:val="en-PH"/>
        </w:rPr>
        <mc:AlternateContent>
          <mc:Choice Requires="wps">
            <w:drawing>
              <wp:anchor distT="0" distB="0" distL="114300" distR="114300" simplePos="0" relativeHeight="251799552" behindDoc="1" locked="0" layoutInCell="1" allowOverlap="1" wp14:anchorId="409854AF" wp14:editId="2EF5A607">
                <wp:simplePos x="0" y="0"/>
                <wp:positionH relativeFrom="column">
                  <wp:posOffset>-1677574</wp:posOffset>
                </wp:positionH>
                <wp:positionV relativeFrom="paragraph">
                  <wp:posOffset>3735581</wp:posOffset>
                </wp:positionV>
                <wp:extent cx="3185795" cy="997585"/>
                <wp:effectExtent l="8255" t="0" r="22860" b="22860"/>
                <wp:wrapNone/>
                <wp:docPr id="21" name="U-Turn Arrow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V="1">
                          <a:off x="0" y="0"/>
                          <a:ext cx="3185795" cy="997585"/>
                        </a:xfrm>
                        <a:prstGeom prst="uturnArrow">
                          <a:avLst>
                            <a:gd name="adj1" fmla="val 12500"/>
                            <a:gd name="adj2" fmla="val 25000"/>
                            <a:gd name="adj3" fmla="val 25000"/>
                            <a:gd name="adj4" fmla="val 43750"/>
                            <a:gd name="adj5" fmla="val 7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B9C14" id="U-Turn Arrow 62" o:spid="_x0000_s1026" style="position:absolute;margin-left:-132.1pt;margin-top:294.15pt;width:250.85pt;height:78.55pt;rotation:-90;flip:y;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85795,997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" path="m,997585l,436443c,195402,195402,,436443,l2562304,v241041,,436443,195402,436443,436443c2998747,457226,2998748,478010,2998748,498793r187047,l2936399,748189,2687003,498793r187047,l2874050,436443v,-172172,-139573,-311745,-311745,-311745l436443,124698v-172172,,-311745,139573,-311745,311745l124698,997585,,997585xe" fillcolor="#4f81bd" strokecolor="#385d8a" strokeweight="2pt">
                <v:path arrowok="t" o:connecttype="custom" o:connectlocs="0,997585;0,436443;436443,0;2562304,0;2998747,436443;2998748,498793;3185795,498793;2936399,748189;2687003,498793;2874050,498793;2874050,436443;2562305,124698;436443,124698;124698,436443;124698,997585;0,997585" o:connectangles="0,0,0,0,0,0,0,0,0,0,0,0,0,0,0,0"/>
              </v:shape>
            </w:pict>
          </mc:Fallback>
        </mc:AlternateContent>
      </w:r>
    </w:p>
    <w:p w:rsidR="00C70D34" w:rsidRPr="001C5D30" w:rsidRDefault="00C70D34" w:rsidP="00C70D34">
      <w:pPr>
        <w:jc w:val="center"/>
        <w:rPr>
          <w:rFonts w:ascii="Arial" w:hAnsi="Arial" w:cs="Arial"/>
          <w:i/>
          <w:sz w:val="22"/>
        </w:rPr>
      </w:pPr>
    </w:p>
    <w:p w:rsidR="005C3B92" w:rsidRPr="001C5D30" w:rsidRDefault="005C3B92" w:rsidP="008B1C8D">
      <w:pPr>
        <w:jc w:val="center"/>
        <w:rPr>
          <w:rFonts w:ascii="Arial" w:hAnsi="Arial" w:cs="Arial"/>
          <w:i/>
          <w:sz w:val="22"/>
        </w:rPr>
      </w:pPr>
    </w:p>
    <w:p w:rsidR="005C3B92" w:rsidRPr="001C5D30" w:rsidRDefault="005C3B92" w:rsidP="008B1C8D">
      <w:pPr>
        <w:jc w:val="center"/>
        <w:rPr>
          <w:rFonts w:ascii="Arial" w:hAnsi="Arial" w:cs="Arial"/>
          <w:i/>
          <w:sz w:val="22"/>
        </w:rPr>
      </w:pPr>
    </w:p>
    <w:p w:rsidR="005C3B92" w:rsidRPr="001C5D30" w:rsidRDefault="005C3B92" w:rsidP="008B1C8D">
      <w:pPr>
        <w:jc w:val="center"/>
        <w:rPr>
          <w:rFonts w:ascii="Arial" w:hAnsi="Arial" w:cs="Arial"/>
          <w:i/>
          <w:sz w:val="22"/>
        </w:rPr>
      </w:pPr>
    </w:p>
    <w:p w:rsidR="005C3B92" w:rsidRPr="001C5D30" w:rsidRDefault="005C3B92" w:rsidP="005C3B92">
      <w:pPr>
        <w:tabs>
          <w:tab w:val="left" w:pos="9000"/>
        </w:tabs>
        <w:suppressAutoHyphens/>
        <w:rPr>
          <w:rFonts w:ascii="Arial" w:hAnsi="Arial" w:cs="Arial"/>
          <w:b/>
        </w:rPr>
      </w:pPr>
    </w:p>
    <w:p w:rsidR="005C3B92" w:rsidRPr="001C5D30" w:rsidRDefault="005C3B92" w:rsidP="005C3B92">
      <w:pPr>
        <w:tabs>
          <w:tab w:val="left" w:pos="9000"/>
        </w:tabs>
        <w:suppressAutoHyphens/>
        <w:ind w:hanging="450"/>
        <w:jc w:val="center"/>
        <w:rPr>
          <w:rFonts w:ascii="Arial" w:hAnsi="Arial" w:cs="Arial"/>
        </w:rPr>
      </w:pPr>
      <w:r w:rsidRPr="001C5D30">
        <w:rPr>
          <w:rFonts w:ascii="Arial" w:hAnsi="Arial" w:cs="Arial"/>
          <w:noProof/>
          <w:snapToGrid w:val="0"/>
          <w:color w:val="000000"/>
          <w:w w:val="0"/>
          <w:sz w:val="0"/>
          <w:szCs w:val="0"/>
          <w:u w:color="000000"/>
          <w:bdr w:val="none" w:sz="0" w:space="0" w:color="000000"/>
          <w:shd w:val="clear" w:color="000000" w:fill="000000"/>
        </w:rPr>
        <w:t>`</w:t>
      </w:r>
    </w:p>
    <w:p w:rsidR="005C3B92" w:rsidRPr="001C5D30" w:rsidRDefault="005C3B92" w:rsidP="005C3B92">
      <w:pPr>
        <w:tabs>
          <w:tab w:val="left" w:pos="9000"/>
        </w:tabs>
        <w:suppressAutoHyphens/>
        <w:ind w:hanging="450"/>
        <w:rPr>
          <w:rFonts w:ascii="Arial" w:hAnsi="Arial" w:cs="Arial"/>
        </w:rPr>
      </w:pPr>
    </w:p>
    <w:p w:rsidR="005C3B92" w:rsidRPr="001C5D30" w:rsidRDefault="005C3B92" w:rsidP="005C3B92">
      <w:pPr>
        <w:tabs>
          <w:tab w:val="left" w:pos="9000"/>
        </w:tabs>
        <w:suppressAutoHyphens/>
        <w:ind w:hanging="450"/>
        <w:rPr>
          <w:rFonts w:ascii="Arial" w:hAnsi="Arial" w:cs="Arial"/>
        </w:rPr>
      </w:pPr>
    </w:p>
    <w:p w:rsidR="005C3B92" w:rsidRPr="001C5D30" w:rsidRDefault="005C3B92" w:rsidP="005C3B92">
      <w:pPr>
        <w:tabs>
          <w:tab w:val="left" w:pos="9000"/>
        </w:tabs>
        <w:suppressAutoHyphens/>
        <w:ind w:hanging="450"/>
        <w:rPr>
          <w:rFonts w:ascii="Arial" w:hAnsi="Arial" w:cs="Arial"/>
          <w:noProof/>
        </w:rPr>
      </w:pPr>
    </w:p>
    <w:p w:rsidR="005C3B92" w:rsidRPr="001C5D30" w:rsidRDefault="005C3B92" w:rsidP="005C3B92">
      <w:pPr>
        <w:tabs>
          <w:tab w:val="left" w:pos="9000"/>
        </w:tabs>
        <w:suppressAutoHyphens/>
        <w:ind w:hanging="450"/>
        <w:rPr>
          <w:rFonts w:ascii="Arial" w:hAnsi="Arial" w:cs="Arial"/>
          <w:noProof/>
        </w:rPr>
      </w:pPr>
    </w:p>
    <w:p w:rsidR="00FD2651" w:rsidRPr="001C5D30" w:rsidRDefault="00FD2651" w:rsidP="006F6F88">
      <w:pPr>
        <w:rPr>
          <w:rFonts w:ascii="Arial" w:hAnsi="Arial" w:cs="Arial"/>
          <w:sz w:val="22"/>
          <w:szCs w:val="22"/>
        </w:rPr>
      </w:pPr>
    </w:p>
    <w:sectPr w:rsidR="00FD2651" w:rsidRPr="001C5D30" w:rsidSect="001A3479">
      <w:footerReference w:type="default" r:id="rId44"/>
      <w:pgSz w:w="11909" w:h="16834"/>
      <w:pgMar w:top="1440" w:right="1440" w:bottom="1440" w:left="1440" w:header="283" w:footer="720" w:gutter="0"/>
      <w:cols w:space="720" w:equalWidth="0">
        <w:col w:w="9029"/>
      </w:cols>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A85" w:rsidRDefault="008D3A85">
      <w:r>
        <w:separator/>
      </w:r>
    </w:p>
  </w:endnote>
  <w:endnote w:type="continuationSeparator" w:id="0">
    <w:p w:rsidR="008D3A85" w:rsidRDefault="008D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62" w:rsidRDefault="00E32062">
    <w:pPr>
      <w:jc w:val="center"/>
    </w:pPr>
  </w:p>
  <w:p w:rsidR="00E32062" w:rsidRDefault="00E32062">
    <w:pPr>
      <w:ind w:right="360"/>
    </w:pPr>
  </w:p>
  <w:p w:rsidR="00E32062" w:rsidRDefault="00E32062">
    <w:pPr>
      <w:widowControl w:val="0"/>
      <w:pBdr>
        <w:top w:val="nil"/>
        <w:left w:val="nil"/>
        <w:bottom w:val="nil"/>
        <w:right w:val="nil"/>
        <w:between w:val="nil"/>
      </w:pBdr>
      <w:spacing w:line="276" w:lineRule="auto"/>
      <w:jc w:val="left"/>
    </w:pPr>
  </w:p>
  <w:p w:rsidR="00E32062" w:rsidRDefault="00E32062">
    <w:pPr>
      <w:widowControl w:val="0"/>
      <w:pBdr>
        <w:top w:val="nil"/>
        <w:left w:val="nil"/>
        <w:bottom w:val="nil"/>
        <w:right w:val="nil"/>
        <w:between w:val="nil"/>
      </w:pBdr>
      <w:spacing w:line="276" w:lineRule="auto"/>
      <w:jc w:val="left"/>
    </w:pPr>
  </w:p>
  <w:p w:rsidR="00E32062" w:rsidRDefault="00E32062">
    <w:pPr>
      <w:widowControl w:val="0"/>
      <w:pBdr>
        <w:top w:val="nil"/>
        <w:left w:val="nil"/>
        <w:bottom w:val="nil"/>
        <w:right w:val="nil"/>
        <w:between w:val="nil"/>
      </w:pBdr>
      <w:spacing w:line="276" w:lineRule="auto"/>
      <w:jc w:val="left"/>
    </w:pPr>
  </w:p>
  <w:p w:rsidR="00E32062" w:rsidRDefault="00E32062">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62" w:rsidRDefault="00E32062" w:rsidP="00863AB8">
    <w:pPr>
      <w:pStyle w:val="Footer"/>
      <w:pBdr>
        <w:bottom w:val="single" w:sz="12" w:space="1" w:color="auto"/>
      </w:pBdr>
      <w:tabs>
        <w:tab w:val="left" w:pos="9000"/>
      </w:tabs>
      <w:ind w:right="29"/>
      <w:jc w:val="left"/>
      <w:rPr>
        <w:rFonts w:ascii="Century Gothic" w:hAnsi="Century Gothic"/>
        <w:sz w:val="20"/>
      </w:rPr>
    </w:pPr>
  </w:p>
  <w:p w:rsidR="00E32062" w:rsidRPr="00FF3990" w:rsidRDefault="00E32062" w:rsidP="00863AB8">
    <w:pPr>
      <w:pStyle w:val="Footer"/>
      <w:tabs>
        <w:tab w:val="right" w:pos="9000"/>
      </w:tabs>
      <w:ind w:right="29"/>
      <w:jc w:val="left"/>
      <w:rPr>
        <w:rFonts w:ascii="Century Gothic" w:hAnsi="Century Gothic"/>
        <w:b/>
        <w:sz w:val="18"/>
        <w:szCs w:val="18"/>
      </w:rPr>
    </w:pPr>
    <w:r w:rsidRPr="00FF3990">
      <w:rPr>
        <w:rFonts w:ascii="Century Gothic" w:hAnsi="Century Gothic"/>
        <w:b/>
        <w:sz w:val="18"/>
        <w:szCs w:val="18"/>
      </w:rPr>
      <w:t>Bidding Documents</w:t>
    </w:r>
    <w:r w:rsidRPr="00FF3990">
      <w:rPr>
        <w:rFonts w:ascii="Century Gothic" w:hAnsi="Century Gothic"/>
        <w:b/>
        <w:sz w:val="18"/>
        <w:szCs w:val="18"/>
      </w:rPr>
      <w:tab/>
    </w:r>
    <w:r w:rsidRPr="00FF3990">
      <w:rPr>
        <w:rFonts w:ascii="Century Gothic" w:hAnsi="Century Gothic"/>
        <w:b/>
        <w:sz w:val="18"/>
        <w:szCs w:val="18"/>
      </w:rPr>
      <w:tab/>
      <w:t xml:space="preserve">- </w:t>
    </w:r>
    <w:r w:rsidRPr="00FF3990">
      <w:rPr>
        <w:rFonts w:ascii="Century Gothic" w:hAnsi="Century Gothic"/>
        <w:b/>
        <w:sz w:val="18"/>
        <w:szCs w:val="18"/>
      </w:rPr>
      <w:fldChar w:fldCharType="begin"/>
    </w:r>
    <w:r w:rsidRPr="00FF3990">
      <w:rPr>
        <w:rFonts w:ascii="Century Gothic" w:hAnsi="Century Gothic"/>
        <w:b/>
        <w:sz w:val="18"/>
        <w:szCs w:val="18"/>
      </w:rPr>
      <w:instrText xml:space="preserve"> PAGE </w:instrText>
    </w:r>
    <w:r w:rsidRPr="00FF3990">
      <w:rPr>
        <w:rFonts w:ascii="Century Gothic" w:hAnsi="Century Gothic"/>
        <w:b/>
        <w:sz w:val="18"/>
        <w:szCs w:val="18"/>
      </w:rPr>
      <w:fldChar w:fldCharType="separate"/>
    </w:r>
    <w:r w:rsidR="00076A13">
      <w:rPr>
        <w:rFonts w:ascii="Century Gothic" w:hAnsi="Century Gothic"/>
        <w:b/>
        <w:noProof/>
        <w:sz w:val="18"/>
        <w:szCs w:val="18"/>
      </w:rPr>
      <w:t>29</w:t>
    </w:r>
    <w:r w:rsidRPr="00FF3990">
      <w:rPr>
        <w:rFonts w:ascii="Century Gothic" w:hAnsi="Century Gothic"/>
        <w:b/>
        <w:sz w:val="18"/>
        <w:szCs w:val="18"/>
      </w:rPr>
      <w:fldChar w:fldCharType="end"/>
    </w:r>
    <w:r w:rsidRPr="00FF3990">
      <w:rPr>
        <w:rFonts w:ascii="Century Gothic" w:hAnsi="Century Gothic"/>
        <w:b/>
        <w:sz w:val="18"/>
        <w:szCs w:val="18"/>
      </w:rPr>
      <w:t xml:space="preserve"> -</w:t>
    </w:r>
  </w:p>
  <w:p w:rsidR="00E32062" w:rsidRPr="00863AB8" w:rsidRDefault="00E32062" w:rsidP="00863A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29086"/>
      <w:docPartObj>
        <w:docPartGallery w:val="Page Numbers (Bottom of Page)"/>
        <w:docPartUnique/>
      </w:docPartObj>
    </w:sdtPr>
    <w:sdtEndPr>
      <w:rPr>
        <w:noProof/>
      </w:rPr>
    </w:sdtEndPr>
    <w:sdtContent>
      <w:p w:rsidR="00E32062" w:rsidRPr="00FF3990" w:rsidRDefault="00E32062" w:rsidP="00A41133">
        <w:pPr>
          <w:pStyle w:val="Footer"/>
          <w:tabs>
            <w:tab w:val="right" w:pos="9000"/>
          </w:tabs>
          <w:ind w:right="29"/>
          <w:jc w:val="left"/>
          <w:rPr>
            <w:rFonts w:ascii="Century Gothic" w:hAnsi="Century Gothic"/>
            <w:b/>
            <w:sz w:val="18"/>
            <w:szCs w:val="18"/>
          </w:rPr>
        </w:pPr>
      </w:p>
      <w:p w:rsidR="00E32062" w:rsidRDefault="008D3A85">
        <w:pPr>
          <w:pStyle w:val="Footer"/>
          <w:jc w:val="center"/>
        </w:pPr>
      </w:p>
    </w:sdtContent>
  </w:sdt>
  <w:p w:rsidR="00E32062" w:rsidRDefault="00E32062" w:rsidP="00126C55">
    <w:pPr>
      <w:pStyle w:val="Footer"/>
      <w:pBdr>
        <w:bottom w:val="single" w:sz="12" w:space="1" w:color="auto"/>
      </w:pBdr>
      <w:tabs>
        <w:tab w:val="left" w:pos="9000"/>
      </w:tabs>
      <w:ind w:right="29"/>
      <w:jc w:val="left"/>
      <w:rPr>
        <w:rFonts w:ascii="Century Gothic" w:hAnsi="Century Gothic"/>
        <w:sz w:val="20"/>
      </w:rPr>
    </w:pPr>
  </w:p>
  <w:p w:rsidR="00E32062" w:rsidRPr="00FF3990" w:rsidRDefault="00E32062" w:rsidP="00126C55">
    <w:pPr>
      <w:pStyle w:val="Footer"/>
      <w:tabs>
        <w:tab w:val="right" w:pos="9000"/>
      </w:tabs>
      <w:ind w:right="29"/>
      <w:jc w:val="left"/>
      <w:rPr>
        <w:rFonts w:ascii="Century Gothic" w:hAnsi="Century Gothic"/>
        <w:b/>
        <w:sz w:val="18"/>
        <w:szCs w:val="18"/>
      </w:rPr>
    </w:pPr>
    <w:r w:rsidRPr="00FF3990">
      <w:rPr>
        <w:rFonts w:ascii="Century Gothic" w:hAnsi="Century Gothic"/>
        <w:b/>
        <w:sz w:val="18"/>
        <w:szCs w:val="18"/>
      </w:rPr>
      <w:t>Bidding Documents</w:t>
    </w:r>
    <w:r w:rsidRPr="00FF3990">
      <w:rPr>
        <w:rFonts w:ascii="Century Gothic" w:hAnsi="Century Gothic"/>
        <w:b/>
        <w:sz w:val="18"/>
        <w:szCs w:val="18"/>
      </w:rPr>
      <w:tab/>
    </w:r>
    <w:r w:rsidRPr="00FF3990">
      <w:rPr>
        <w:rFonts w:ascii="Century Gothic" w:hAnsi="Century Gothic"/>
        <w:b/>
        <w:sz w:val="18"/>
        <w:szCs w:val="18"/>
      </w:rPr>
      <w:tab/>
      <w:t xml:space="preserve">- </w:t>
    </w:r>
    <w:r w:rsidRPr="00FF3990">
      <w:rPr>
        <w:rFonts w:ascii="Century Gothic" w:hAnsi="Century Gothic"/>
        <w:b/>
        <w:sz w:val="18"/>
        <w:szCs w:val="18"/>
      </w:rPr>
      <w:fldChar w:fldCharType="begin"/>
    </w:r>
    <w:r w:rsidRPr="00FF3990">
      <w:rPr>
        <w:rFonts w:ascii="Century Gothic" w:hAnsi="Century Gothic"/>
        <w:b/>
        <w:sz w:val="18"/>
        <w:szCs w:val="18"/>
      </w:rPr>
      <w:instrText xml:space="preserve"> PAGE </w:instrText>
    </w:r>
    <w:r w:rsidRPr="00FF3990">
      <w:rPr>
        <w:rFonts w:ascii="Century Gothic" w:hAnsi="Century Gothic"/>
        <w:b/>
        <w:sz w:val="18"/>
        <w:szCs w:val="18"/>
      </w:rPr>
      <w:fldChar w:fldCharType="separate"/>
    </w:r>
    <w:r w:rsidR="00076A13">
      <w:rPr>
        <w:rFonts w:ascii="Century Gothic" w:hAnsi="Century Gothic"/>
        <w:b/>
        <w:noProof/>
        <w:sz w:val="18"/>
        <w:szCs w:val="18"/>
      </w:rPr>
      <w:t>2</w:t>
    </w:r>
    <w:r w:rsidRPr="00FF3990">
      <w:rPr>
        <w:rFonts w:ascii="Century Gothic" w:hAnsi="Century Gothic"/>
        <w:b/>
        <w:sz w:val="18"/>
        <w:szCs w:val="18"/>
      </w:rPr>
      <w:fldChar w:fldCharType="end"/>
    </w:r>
    <w:r w:rsidRPr="00FF3990">
      <w:rPr>
        <w:rFonts w:ascii="Century Gothic" w:hAnsi="Century Gothic"/>
        <w:b/>
        <w:sz w:val="18"/>
        <w:szCs w:val="18"/>
      </w:rPr>
      <w:t xml:space="preserve"> -</w:t>
    </w:r>
  </w:p>
  <w:p w:rsidR="00E32062" w:rsidRDefault="00E32062" w:rsidP="00063BB9">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62" w:rsidRDefault="00E32062">
    <w:pP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62" w:rsidRDefault="00E32062" w:rsidP="00D32F98">
    <w:pPr>
      <w:pStyle w:val="Footer"/>
      <w:pBdr>
        <w:bottom w:val="single" w:sz="12" w:space="1" w:color="auto"/>
      </w:pBdr>
      <w:tabs>
        <w:tab w:val="left" w:pos="9000"/>
      </w:tabs>
      <w:ind w:right="29"/>
      <w:jc w:val="left"/>
      <w:rPr>
        <w:rFonts w:ascii="Century Gothic" w:hAnsi="Century Gothic"/>
        <w:sz w:val="20"/>
      </w:rPr>
    </w:pPr>
  </w:p>
  <w:p w:rsidR="00E32062" w:rsidRPr="00FF3990" w:rsidRDefault="00E32062" w:rsidP="00D32F98">
    <w:pPr>
      <w:pStyle w:val="Footer"/>
      <w:tabs>
        <w:tab w:val="right" w:pos="9000"/>
      </w:tabs>
      <w:ind w:right="29"/>
      <w:jc w:val="left"/>
      <w:rPr>
        <w:rFonts w:ascii="Century Gothic" w:hAnsi="Century Gothic"/>
        <w:b/>
        <w:sz w:val="18"/>
        <w:szCs w:val="18"/>
      </w:rPr>
    </w:pPr>
    <w:r w:rsidRPr="00FF3990">
      <w:rPr>
        <w:rFonts w:ascii="Century Gothic" w:hAnsi="Century Gothic"/>
        <w:b/>
        <w:sz w:val="18"/>
        <w:szCs w:val="18"/>
      </w:rPr>
      <w:t>Bidding Documents</w:t>
    </w:r>
    <w:r w:rsidRPr="00FF3990">
      <w:rPr>
        <w:rFonts w:ascii="Century Gothic" w:hAnsi="Century Gothic"/>
        <w:b/>
        <w:sz w:val="18"/>
        <w:szCs w:val="18"/>
      </w:rPr>
      <w:tab/>
    </w:r>
    <w:r w:rsidRPr="00FF3990">
      <w:rPr>
        <w:rFonts w:ascii="Century Gothic" w:hAnsi="Century Gothic"/>
        <w:b/>
        <w:sz w:val="18"/>
        <w:szCs w:val="18"/>
      </w:rPr>
      <w:tab/>
      <w:t xml:space="preserve">- </w:t>
    </w:r>
    <w:r w:rsidRPr="00FF3990">
      <w:rPr>
        <w:rFonts w:ascii="Century Gothic" w:hAnsi="Century Gothic"/>
        <w:b/>
        <w:sz w:val="18"/>
        <w:szCs w:val="18"/>
      </w:rPr>
      <w:fldChar w:fldCharType="begin"/>
    </w:r>
    <w:r w:rsidRPr="00FF3990">
      <w:rPr>
        <w:rFonts w:ascii="Century Gothic" w:hAnsi="Century Gothic"/>
        <w:b/>
        <w:sz w:val="18"/>
        <w:szCs w:val="18"/>
      </w:rPr>
      <w:instrText xml:space="preserve"> PAGE </w:instrText>
    </w:r>
    <w:r w:rsidRPr="00FF3990">
      <w:rPr>
        <w:rFonts w:ascii="Century Gothic" w:hAnsi="Century Gothic"/>
        <w:b/>
        <w:sz w:val="18"/>
        <w:szCs w:val="18"/>
      </w:rPr>
      <w:fldChar w:fldCharType="separate"/>
    </w:r>
    <w:r w:rsidR="00076A13">
      <w:rPr>
        <w:rFonts w:ascii="Century Gothic" w:hAnsi="Century Gothic"/>
        <w:b/>
        <w:noProof/>
        <w:sz w:val="18"/>
        <w:szCs w:val="18"/>
      </w:rPr>
      <w:t>6</w:t>
    </w:r>
    <w:r w:rsidRPr="00FF3990">
      <w:rPr>
        <w:rFonts w:ascii="Century Gothic" w:hAnsi="Century Gothic"/>
        <w:b/>
        <w:sz w:val="18"/>
        <w:szCs w:val="18"/>
      </w:rPr>
      <w:fldChar w:fldCharType="end"/>
    </w:r>
    <w:r w:rsidRPr="00FF3990">
      <w:rPr>
        <w:rFonts w:ascii="Century Gothic" w:hAnsi="Century Gothic"/>
        <w:b/>
        <w:sz w:val="18"/>
        <w:szCs w:val="18"/>
      </w:rPr>
      <w:t xml:space="preserve"> -</w:t>
    </w:r>
  </w:p>
  <w:p w:rsidR="00E32062" w:rsidRDefault="00E32062" w:rsidP="00A41133">
    <w:pPr>
      <w:tabs>
        <w:tab w:val="center" w:pos="4514"/>
      </w:tabs>
      <w:rPr>
        <w:sz w:val="20"/>
        <w:szCs w:val="20"/>
      </w:rPr>
    </w:pPr>
    <w:r>
      <w:rPr>
        <w:sz w:val="20"/>
        <w:szCs w:val="20"/>
      </w:rPr>
      <w:tab/>
    </w:r>
  </w:p>
  <w:p w:rsidR="00E32062" w:rsidRDefault="00E3206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62" w:rsidRDefault="00E32062" w:rsidP="00D32F98">
    <w:pPr>
      <w:pStyle w:val="Footer"/>
      <w:pBdr>
        <w:bottom w:val="single" w:sz="12" w:space="1" w:color="auto"/>
      </w:pBdr>
      <w:tabs>
        <w:tab w:val="left" w:pos="9000"/>
      </w:tabs>
      <w:ind w:right="29"/>
      <w:jc w:val="left"/>
      <w:rPr>
        <w:rFonts w:ascii="Century Gothic" w:hAnsi="Century Gothic"/>
        <w:sz w:val="20"/>
      </w:rPr>
    </w:pPr>
  </w:p>
  <w:p w:rsidR="00E32062" w:rsidRPr="00FF3990" w:rsidRDefault="00E32062" w:rsidP="00D32F98">
    <w:pPr>
      <w:pStyle w:val="Footer"/>
      <w:tabs>
        <w:tab w:val="right" w:pos="9000"/>
      </w:tabs>
      <w:ind w:right="29"/>
      <w:jc w:val="left"/>
      <w:rPr>
        <w:rFonts w:ascii="Century Gothic" w:hAnsi="Century Gothic"/>
        <w:b/>
        <w:sz w:val="18"/>
        <w:szCs w:val="18"/>
      </w:rPr>
    </w:pPr>
    <w:r w:rsidRPr="00FF3990">
      <w:rPr>
        <w:rFonts w:ascii="Century Gothic" w:hAnsi="Century Gothic"/>
        <w:b/>
        <w:sz w:val="18"/>
        <w:szCs w:val="18"/>
      </w:rPr>
      <w:t>Bidding Documents</w:t>
    </w:r>
    <w:r w:rsidRPr="00FF3990">
      <w:rPr>
        <w:rFonts w:ascii="Century Gothic" w:hAnsi="Century Gothic"/>
        <w:b/>
        <w:sz w:val="18"/>
        <w:szCs w:val="18"/>
      </w:rPr>
      <w:tab/>
    </w:r>
    <w:r w:rsidRPr="00FF3990">
      <w:rPr>
        <w:rFonts w:ascii="Century Gothic" w:hAnsi="Century Gothic"/>
        <w:b/>
        <w:sz w:val="18"/>
        <w:szCs w:val="18"/>
      </w:rPr>
      <w:tab/>
      <w:t xml:space="preserve">- </w:t>
    </w:r>
    <w:r w:rsidRPr="00FF3990">
      <w:rPr>
        <w:rFonts w:ascii="Century Gothic" w:hAnsi="Century Gothic"/>
        <w:b/>
        <w:sz w:val="18"/>
        <w:szCs w:val="18"/>
      </w:rPr>
      <w:fldChar w:fldCharType="begin"/>
    </w:r>
    <w:r w:rsidRPr="00FF3990">
      <w:rPr>
        <w:rFonts w:ascii="Century Gothic" w:hAnsi="Century Gothic"/>
        <w:b/>
        <w:sz w:val="18"/>
        <w:szCs w:val="18"/>
      </w:rPr>
      <w:instrText xml:space="preserve"> PAGE </w:instrText>
    </w:r>
    <w:r w:rsidRPr="00FF3990">
      <w:rPr>
        <w:rFonts w:ascii="Century Gothic" w:hAnsi="Century Gothic"/>
        <w:b/>
        <w:sz w:val="18"/>
        <w:szCs w:val="18"/>
      </w:rPr>
      <w:fldChar w:fldCharType="separate"/>
    </w:r>
    <w:r w:rsidR="00076A13">
      <w:rPr>
        <w:rFonts w:ascii="Century Gothic" w:hAnsi="Century Gothic"/>
        <w:b/>
        <w:noProof/>
        <w:sz w:val="18"/>
        <w:szCs w:val="18"/>
      </w:rPr>
      <w:t>7</w:t>
    </w:r>
    <w:r w:rsidRPr="00FF3990">
      <w:rPr>
        <w:rFonts w:ascii="Century Gothic" w:hAnsi="Century Gothic"/>
        <w:b/>
        <w:sz w:val="18"/>
        <w:szCs w:val="18"/>
      </w:rPr>
      <w:fldChar w:fldCharType="end"/>
    </w:r>
    <w:r w:rsidRPr="00FF3990">
      <w:rPr>
        <w:rFonts w:ascii="Century Gothic" w:hAnsi="Century Gothic"/>
        <w:b/>
        <w:sz w:val="18"/>
        <w:szCs w:val="18"/>
      </w:rPr>
      <w:t xml:space="preserve"> -</w:t>
    </w:r>
  </w:p>
  <w:p w:rsidR="00E32062" w:rsidRDefault="00E32062" w:rsidP="00A41133">
    <w:pPr>
      <w:tabs>
        <w:tab w:val="center" w:pos="4514"/>
      </w:tabs>
      <w:rPr>
        <w:sz w:val="20"/>
        <w:szCs w:val="20"/>
      </w:rPr>
    </w:pPr>
    <w:r>
      <w:rPr>
        <w:sz w:val="20"/>
        <w:szCs w:val="20"/>
      </w:rPr>
      <w:tab/>
    </w:r>
  </w:p>
  <w:p w:rsidR="00E32062" w:rsidRDefault="00E32062"/>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62" w:rsidRDefault="00E32062" w:rsidP="00D32F98">
    <w:pPr>
      <w:pStyle w:val="Footer"/>
      <w:pBdr>
        <w:bottom w:val="single" w:sz="12" w:space="1" w:color="auto"/>
      </w:pBdr>
      <w:tabs>
        <w:tab w:val="left" w:pos="9000"/>
      </w:tabs>
      <w:ind w:right="29"/>
      <w:jc w:val="left"/>
      <w:rPr>
        <w:rFonts w:ascii="Century Gothic" w:hAnsi="Century Gothic"/>
        <w:sz w:val="20"/>
      </w:rPr>
    </w:pPr>
  </w:p>
  <w:p w:rsidR="00E32062" w:rsidRPr="00FF3990" w:rsidRDefault="00E32062" w:rsidP="00D32F98">
    <w:pPr>
      <w:pStyle w:val="Footer"/>
      <w:tabs>
        <w:tab w:val="right" w:pos="9000"/>
      </w:tabs>
      <w:ind w:right="29"/>
      <w:jc w:val="left"/>
      <w:rPr>
        <w:rFonts w:ascii="Century Gothic" w:hAnsi="Century Gothic"/>
        <w:b/>
        <w:sz w:val="18"/>
        <w:szCs w:val="18"/>
      </w:rPr>
    </w:pPr>
    <w:r w:rsidRPr="00FF3990">
      <w:rPr>
        <w:rFonts w:ascii="Century Gothic" w:hAnsi="Century Gothic"/>
        <w:b/>
        <w:sz w:val="18"/>
        <w:szCs w:val="18"/>
      </w:rPr>
      <w:t>Bidding Documents</w:t>
    </w:r>
    <w:r w:rsidRPr="00FF3990">
      <w:rPr>
        <w:rFonts w:ascii="Century Gothic" w:hAnsi="Century Gothic"/>
        <w:b/>
        <w:sz w:val="18"/>
        <w:szCs w:val="18"/>
      </w:rPr>
      <w:tab/>
    </w:r>
    <w:r w:rsidRPr="00FF3990">
      <w:rPr>
        <w:rFonts w:ascii="Century Gothic" w:hAnsi="Century Gothic"/>
        <w:b/>
        <w:sz w:val="18"/>
        <w:szCs w:val="18"/>
      </w:rPr>
      <w:tab/>
      <w:t xml:space="preserve">- </w:t>
    </w:r>
    <w:r w:rsidRPr="00FF3990">
      <w:rPr>
        <w:rFonts w:ascii="Century Gothic" w:hAnsi="Century Gothic"/>
        <w:b/>
        <w:sz w:val="18"/>
        <w:szCs w:val="18"/>
      </w:rPr>
      <w:fldChar w:fldCharType="begin"/>
    </w:r>
    <w:r w:rsidRPr="00FF3990">
      <w:rPr>
        <w:rFonts w:ascii="Century Gothic" w:hAnsi="Century Gothic"/>
        <w:b/>
        <w:sz w:val="18"/>
        <w:szCs w:val="18"/>
      </w:rPr>
      <w:instrText xml:space="preserve"> PAGE </w:instrText>
    </w:r>
    <w:r w:rsidRPr="00FF3990">
      <w:rPr>
        <w:rFonts w:ascii="Century Gothic" w:hAnsi="Century Gothic"/>
        <w:b/>
        <w:sz w:val="18"/>
        <w:szCs w:val="18"/>
      </w:rPr>
      <w:fldChar w:fldCharType="separate"/>
    </w:r>
    <w:r w:rsidR="00076A13">
      <w:rPr>
        <w:rFonts w:ascii="Century Gothic" w:hAnsi="Century Gothic"/>
        <w:b/>
        <w:noProof/>
        <w:sz w:val="18"/>
        <w:szCs w:val="18"/>
      </w:rPr>
      <w:t>19</w:t>
    </w:r>
    <w:r w:rsidRPr="00FF3990">
      <w:rPr>
        <w:rFonts w:ascii="Century Gothic" w:hAnsi="Century Gothic"/>
        <w:b/>
        <w:sz w:val="18"/>
        <w:szCs w:val="18"/>
      </w:rPr>
      <w:fldChar w:fldCharType="end"/>
    </w:r>
    <w:r w:rsidRPr="00FF3990">
      <w:rPr>
        <w:rFonts w:ascii="Century Gothic" w:hAnsi="Century Gothic"/>
        <w:b/>
        <w:sz w:val="18"/>
        <w:szCs w:val="18"/>
      </w:rPr>
      <w:t xml:space="preserve"> -</w:t>
    </w:r>
  </w:p>
  <w:p w:rsidR="00E32062" w:rsidRDefault="00E32062"/>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62" w:rsidRDefault="00E32062">
    <w:pPr>
      <w:jc w:val="center"/>
      <w:rPr>
        <w:sz w:val="20"/>
        <w:szCs w:val="20"/>
      </w:rPr>
    </w:pPr>
  </w:p>
  <w:sdt>
    <w:sdtPr>
      <w:id w:val="-1849635663"/>
      <w:docPartObj>
        <w:docPartGallery w:val="Page Numbers (Bottom of Page)"/>
        <w:docPartUnique/>
      </w:docPartObj>
    </w:sdtPr>
    <w:sdtEndPr>
      <w:rPr>
        <w:noProof/>
        <w:sz w:val="20"/>
      </w:rPr>
    </w:sdtEndPr>
    <w:sdtContent>
      <w:p w:rsidR="00E32062" w:rsidRDefault="00E32062" w:rsidP="008C7452">
        <w:pPr>
          <w:pStyle w:val="Footer"/>
          <w:pBdr>
            <w:bottom w:val="single" w:sz="12" w:space="1" w:color="auto"/>
          </w:pBdr>
          <w:tabs>
            <w:tab w:val="left" w:pos="9000"/>
          </w:tabs>
          <w:ind w:right="29"/>
          <w:jc w:val="left"/>
          <w:rPr>
            <w:rFonts w:ascii="Century Gothic" w:hAnsi="Century Gothic"/>
            <w:sz w:val="20"/>
          </w:rPr>
        </w:pPr>
      </w:p>
      <w:p w:rsidR="00E32062" w:rsidRPr="00FF3990" w:rsidRDefault="00E32062" w:rsidP="008C7452">
        <w:pPr>
          <w:pStyle w:val="Footer"/>
          <w:tabs>
            <w:tab w:val="right" w:pos="9000"/>
          </w:tabs>
          <w:ind w:right="29"/>
          <w:jc w:val="left"/>
          <w:rPr>
            <w:rFonts w:ascii="Century Gothic" w:hAnsi="Century Gothic"/>
            <w:b/>
            <w:sz w:val="18"/>
            <w:szCs w:val="18"/>
          </w:rPr>
        </w:pPr>
        <w:r w:rsidRPr="00FF3990">
          <w:rPr>
            <w:rFonts w:ascii="Century Gothic" w:hAnsi="Century Gothic"/>
            <w:b/>
            <w:sz w:val="18"/>
            <w:szCs w:val="18"/>
          </w:rPr>
          <w:t>Bidding Documents</w:t>
        </w:r>
        <w:r w:rsidRPr="00FF3990">
          <w:rPr>
            <w:rFonts w:ascii="Century Gothic" w:hAnsi="Century Gothic"/>
            <w:b/>
            <w:sz w:val="18"/>
            <w:szCs w:val="18"/>
          </w:rPr>
          <w:tab/>
        </w:r>
        <w:r w:rsidRPr="00FF3990">
          <w:rPr>
            <w:rFonts w:ascii="Century Gothic" w:hAnsi="Century Gothic"/>
            <w:b/>
            <w:sz w:val="18"/>
            <w:szCs w:val="18"/>
          </w:rPr>
          <w:tab/>
          <w:t xml:space="preserve">- </w:t>
        </w:r>
        <w:r w:rsidRPr="00FF3990">
          <w:rPr>
            <w:rFonts w:ascii="Century Gothic" w:hAnsi="Century Gothic"/>
            <w:b/>
            <w:sz w:val="18"/>
            <w:szCs w:val="18"/>
          </w:rPr>
          <w:fldChar w:fldCharType="begin"/>
        </w:r>
        <w:r w:rsidRPr="00FF3990">
          <w:rPr>
            <w:rFonts w:ascii="Century Gothic" w:hAnsi="Century Gothic"/>
            <w:b/>
            <w:sz w:val="18"/>
            <w:szCs w:val="18"/>
          </w:rPr>
          <w:instrText xml:space="preserve"> PAGE </w:instrText>
        </w:r>
        <w:r w:rsidRPr="00FF3990">
          <w:rPr>
            <w:rFonts w:ascii="Century Gothic" w:hAnsi="Century Gothic"/>
            <w:b/>
            <w:sz w:val="18"/>
            <w:szCs w:val="18"/>
          </w:rPr>
          <w:fldChar w:fldCharType="separate"/>
        </w:r>
        <w:r w:rsidR="00076A13">
          <w:rPr>
            <w:rFonts w:ascii="Century Gothic" w:hAnsi="Century Gothic"/>
            <w:b/>
            <w:noProof/>
            <w:sz w:val="18"/>
            <w:szCs w:val="18"/>
          </w:rPr>
          <w:t>24</w:t>
        </w:r>
        <w:r w:rsidRPr="00FF3990">
          <w:rPr>
            <w:rFonts w:ascii="Century Gothic" w:hAnsi="Century Gothic"/>
            <w:b/>
            <w:sz w:val="18"/>
            <w:szCs w:val="18"/>
          </w:rPr>
          <w:fldChar w:fldCharType="end"/>
        </w:r>
        <w:r w:rsidRPr="00FF3990">
          <w:rPr>
            <w:rFonts w:ascii="Century Gothic" w:hAnsi="Century Gothic"/>
            <w:b/>
            <w:sz w:val="18"/>
            <w:szCs w:val="18"/>
          </w:rPr>
          <w:t xml:space="preserve"> -</w:t>
        </w:r>
      </w:p>
      <w:p w:rsidR="00E32062" w:rsidRDefault="008D3A85" w:rsidP="008C7452">
        <w:pPr>
          <w:pStyle w:val="Footer"/>
          <w:rPr>
            <w:noProof/>
            <w:sz w:val="20"/>
          </w:rPr>
        </w:pPr>
      </w:p>
    </w:sdtContent>
  </w:sdt>
  <w:p w:rsidR="00E32062" w:rsidRDefault="00E32062"/>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62" w:rsidRDefault="00E32062" w:rsidP="008C7452">
    <w:pPr>
      <w:rPr>
        <w:sz w:val="20"/>
        <w:szCs w:val="20"/>
      </w:rPr>
    </w:pPr>
  </w:p>
  <w:sdt>
    <w:sdtPr>
      <w:id w:val="230196336"/>
      <w:docPartObj>
        <w:docPartGallery w:val="Page Numbers (Bottom of Page)"/>
        <w:docPartUnique/>
      </w:docPartObj>
    </w:sdtPr>
    <w:sdtEndPr>
      <w:rPr>
        <w:noProof/>
        <w:sz w:val="20"/>
      </w:rPr>
    </w:sdtEndPr>
    <w:sdtContent>
      <w:p w:rsidR="00E32062" w:rsidRDefault="00E32062" w:rsidP="008C7452">
        <w:pPr>
          <w:pStyle w:val="Footer"/>
          <w:pBdr>
            <w:bottom w:val="single" w:sz="12" w:space="1" w:color="auto"/>
          </w:pBdr>
          <w:tabs>
            <w:tab w:val="left" w:pos="9000"/>
          </w:tabs>
          <w:ind w:right="29"/>
          <w:jc w:val="left"/>
          <w:rPr>
            <w:rFonts w:ascii="Century Gothic" w:hAnsi="Century Gothic"/>
            <w:sz w:val="20"/>
          </w:rPr>
        </w:pPr>
      </w:p>
      <w:p w:rsidR="00E32062" w:rsidRPr="00FF3990" w:rsidRDefault="00E32062" w:rsidP="008C7452">
        <w:pPr>
          <w:pStyle w:val="Footer"/>
          <w:tabs>
            <w:tab w:val="right" w:pos="9000"/>
          </w:tabs>
          <w:ind w:right="29"/>
          <w:jc w:val="left"/>
          <w:rPr>
            <w:rFonts w:ascii="Century Gothic" w:hAnsi="Century Gothic"/>
            <w:b/>
            <w:sz w:val="18"/>
            <w:szCs w:val="18"/>
          </w:rPr>
        </w:pPr>
        <w:r w:rsidRPr="00FF3990">
          <w:rPr>
            <w:rFonts w:ascii="Century Gothic" w:hAnsi="Century Gothic"/>
            <w:b/>
            <w:sz w:val="18"/>
            <w:szCs w:val="18"/>
          </w:rPr>
          <w:t>Bidding Documents</w:t>
        </w:r>
        <w:r w:rsidRPr="00FF3990">
          <w:rPr>
            <w:rFonts w:ascii="Century Gothic" w:hAnsi="Century Gothic"/>
            <w:b/>
            <w:sz w:val="18"/>
            <w:szCs w:val="18"/>
          </w:rPr>
          <w:tab/>
        </w:r>
        <w:r w:rsidRPr="00FF3990">
          <w:rPr>
            <w:rFonts w:ascii="Century Gothic" w:hAnsi="Century Gothic"/>
            <w:b/>
            <w:sz w:val="18"/>
            <w:szCs w:val="18"/>
          </w:rPr>
          <w:tab/>
          <w:t xml:space="preserve">- </w:t>
        </w:r>
        <w:r w:rsidRPr="00FF3990">
          <w:rPr>
            <w:rFonts w:ascii="Century Gothic" w:hAnsi="Century Gothic"/>
            <w:b/>
            <w:sz w:val="18"/>
            <w:szCs w:val="18"/>
          </w:rPr>
          <w:fldChar w:fldCharType="begin"/>
        </w:r>
        <w:r w:rsidRPr="00FF3990">
          <w:rPr>
            <w:rFonts w:ascii="Century Gothic" w:hAnsi="Century Gothic"/>
            <w:b/>
            <w:sz w:val="18"/>
            <w:szCs w:val="18"/>
          </w:rPr>
          <w:instrText xml:space="preserve"> PAGE </w:instrText>
        </w:r>
        <w:r w:rsidRPr="00FF3990">
          <w:rPr>
            <w:rFonts w:ascii="Century Gothic" w:hAnsi="Century Gothic"/>
            <w:b/>
            <w:sz w:val="18"/>
            <w:szCs w:val="18"/>
          </w:rPr>
          <w:fldChar w:fldCharType="separate"/>
        </w:r>
        <w:r w:rsidR="00076A13">
          <w:rPr>
            <w:rFonts w:ascii="Century Gothic" w:hAnsi="Century Gothic"/>
            <w:b/>
            <w:noProof/>
            <w:sz w:val="18"/>
            <w:szCs w:val="18"/>
          </w:rPr>
          <w:t>26</w:t>
        </w:r>
        <w:r w:rsidRPr="00FF3990">
          <w:rPr>
            <w:rFonts w:ascii="Century Gothic" w:hAnsi="Century Gothic"/>
            <w:b/>
            <w:sz w:val="18"/>
            <w:szCs w:val="18"/>
          </w:rPr>
          <w:fldChar w:fldCharType="end"/>
        </w:r>
        <w:r w:rsidRPr="00FF3990">
          <w:rPr>
            <w:rFonts w:ascii="Century Gothic" w:hAnsi="Century Gothic"/>
            <w:b/>
            <w:sz w:val="18"/>
            <w:szCs w:val="18"/>
          </w:rPr>
          <w:t xml:space="preserve"> -</w:t>
        </w:r>
      </w:p>
      <w:p w:rsidR="00E32062" w:rsidRDefault="008D3A85" w:rsidP="008C7452">
        <w:pPr>
          <w:pStyle w:val="Footer"/>
          <w:rPr>
            <w:noProof/>
            <w:sz w:val="20"/>
          </w:rPr>
        </w:pPr>
      </w:p>
    </w:sdtContent>
  </w:sdt>
  <w:p w:rsidR="00E32062" w:rsidRDefault="00E32062"/>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62" w:rsidRDefault="00E32062">
    <w:pPr>
      <w:jc w:val="center"/>
      <w:rPr>
        <w:sz w:val="20"/>
        <w:szCs w:val="20"/>
      </w:rPr>
    </w:pPr>
  </w:p>
  <w:sdt>
    <w:sdtPr>
      <w:id w:val="-1546674273"/>
      <w:docPartObj>
        <w:docPartGallery w:val="Page Numbers (Bottom of Page)"/>
        <w:docPartUnique/>
      </w:docPartObj>
    </w:sdtPr>
    <w:sdtEndPr>
      <w:rPr>
        <w:noProof/>
        <w:sz w:val="20"/>
      </w:rPr>
    </w:sdtEndPr>
    <w:sdtContent>
      <w:p w:rsidR="00E32062" w:rsidRDefault="00E32062" w:rsidP="008C7452">
        <w:pPr>
          <w:pStyle w:val="Footer"/>
          <w:pBdr>
            <w:bottom w:val="single" w:sz="12" w:space="1" w:color="auto"/>
          </w:pBdr>
          <w:tabs>
            <w:tab w:val="left" w:pos="9000"/>
          </w:tabs>
          <w:ind w:right="29"/>
          <w:jc w:val="left"/>
          <w:rPr>
            <w:rFonts w:ascii="Century Gothic" w:hAnsi="Century Gothic"/>
            <w:sz w:val="20"/>
          </w:rPr>
        </w:pPr>
      </w:p>
      <w:p w:rsidR="00E32062" w:rsidRPr="00FF3990" w:rsidRDefault="00E32062" w:rsidP="008C7452">
        <w:pPr>
          <w:pStyle w:val="Footer"/>
          <w:tabs>
            <w:tab w:val="right" w:pos="9000"/>
          </w:tabs>
          <w:ind w:right="29"/>
          <w:jc w:val="left"/>
          <w:rPr>
            <w:rFonts w:ascii="Century Gothic" w:hAnsi="Century Gothic"/>
            <w:b/>
            <w:sz w:val="18"/>
            <w:szCs w:val="18"/>
          </w:rPr>
        </w:pPr>
        <w:r w:rsidRPr="00FF3990">
          <w:rPr>
            <w:rFonts w:ascii="Century Gothic" w:hAnsi="Century Gothic"/>
            <w:b/>
            <w:sz w:val="18"/>
            <w:szCs w:val="18"/>
          </w:rPr>
          <w:t>Bidding Documents</w:t>
        </w:r>
        <w:r w:rsidRPr="00FF3990">
          <w:rPr>
            <w:rFonts w:ascii="Century Gothic" w:hAnsi="Century Gothic"/>
            <w:b/>
            <w:sz w:val="18"/>
            <w:szCs w:val="18"/>
          </w:rPr>
          <w:tab/>
        </w:r>
        <w:r w:rsidRPr="00FF3990">
          <w:rPr>
            <w:rFonts w:ascii="Century Gothic" w:hAnsi="Century Gothic"/>
            <w:b/>
            <w:sz w:val="18"/>
            <w:szCs w:val="18"/>
          </w:rPr>
          <w:tab/>
          <w:t xml:space="preserve">- </w:t>
        </w:r>
        <w:r w:rsidRPr="00FF3990">
          <w:rPr>
            <w:rFonts w:ascii="Century Gothic" w:hAnsi="Century Gothic"/>
            <w:b/>
            <w:sz w:val="18"/>
            <w:szCs w:val="18"/>
          </w:rPr>
          <w:fldChar w:fldCharType="begin"/>
        </w:r>
        <w:r w:rsidRPr="00FF3990">
          <w:rPr>
            <w:rFonts w:ascii="Century Gothic" w:hAnsi="Century Gothic"/>
            <w:b/>
            <w:sz w:val="18"/>
            <w:szCs w:val="18"/>
          </w:rPr>
          <w:instrText xml:space="preserve"> PAGE </w:instrText>
        </w:r>
        <w:r w:rsidRPr="00FF3990">
          <w:rPr>
            <w:rFonts w:ascii="Century Gothic" w:hAnsi="Century Gothic"/>
            <w:b/>
            <w:sz w:val="18"/>
            <w:szCs w:val="18"/>
          </w:rPr>
          <w:fldChar w:fldCharType="separate"/>
        </w:r>
        <w:r w:rsidR="00076A13">
          <w:rPr>
            <w:rFonts w:ascii="Century Gothic" w:hAnsi="Century Gothic"/>
            <w:b/>
            <w:noProof/>
            <w:sz w:val="18"/>
            <w:szCs w:val="18"/>
          </w:rPr>
          <w:t>27</w:t>
        </w:r>
        <w:r w:rsidRPr="00FF3990">
          <w:rPr>
            <w:rFonts w:ascii="Century Gothic" w:hAnsi="Century Gothic"/>
            <w:b/>
            <w:sz w:val="18"/>
            <w:szCs w:val="18"/>
          </w:rPr>
          <w:fldChar w:fldCharType="end"/>
        </w:r>
        <w:r w:rsidRPr="00FF3990">
          <w:rPr>
            <w:rFonts w:ascii="Century Gothic" w:hAnsi="Century Gothic"/>
            <w:b/>
            <w:sz w:val="18"/>
            <w:szCs w:val="18"/>
          </w:rPr>
          <w:t xml:space="preserve"> -</w:t>
        </w:r>
      </w:p>
      <w:p w:rsidR="00E32062" w:rsidRDefault="008D3A85" w:rsidP="008C7452">
        <w:pPr>
          <w:pStyle w:val="Footer"/>
          <w:rPr>
            <w:noProof/>
            <w:sz w:val="20"/>
          </w:rPr>
        </w:pPr>
      </w:p>
    </w:sdtContent>
  </w:sdt>
  <w:p w:rsidR="00E32062" w:rsidRDefault="00E3206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A85" w:rsidRDefault="008D3A85">
      <w:r>
        <w:separator/>
      </w:r>
    </w:p>
  </w:footnote>
  <w:footnote w:type="continuationSeparator" w:id="0">
    <w:p w:rsidR="008D3A85" w:rsidRDefault="008D3A85">
      <w:r>
        <w:continuationSeparator/>
      </w:r>
    </w:p>
  </w:footnote>
  <w:footnote w:id="1">
    <w:p w:rsidR="00E32062" w:rsidRPr="00F841B0" w:rsidRDefault="00E32062" w:rsidP="00126C55">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 w:id="2">
    <w:p w:rsidR="00E32062" w:rsidRDefault="00E32062" w:rsidP="000C793D">
      <w:pPr>
        <w:pStyle w:val="FootnoteText"/>
        <w:spacing w:before="0" w:after="0" w:line="240" w:lineRule="auto"/>
        <w:rPr>
          <w:i w:val="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62" w:rsidRDefault="00E32062">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62" w:rsidRDefault="00E32062">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62" w:rsidRDefault="00E32062">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62" w:rsidRPr="00030AB4" w:rsidRDefault="00E32062" w:rsidP="0011170F">
    <w:pPr>
      <w:jc w:val="right"/>
      <w:rPr>
        <w:rFonts w:ascii="Century Gothic" w:hAnsi="Century Gothic"/>
        <w:b/>
        <w:sz w:val="18"/>
        <w:szCs w:val="18"/>
      </w:rPr>
    </w:pPr>
    <w:r>
      <w:rPr>
        <w:rFonts w:ascii="Century Gothic" w:hAnsi="Century Gothic"/>
        <w:b/>
        <w:noProof/>
        <w:sz w:val="18"/>
        <w:szCs w:val="18"/>
        <w:lang w:val="en-PH"/>
      </w:rPr>
      <mc:AlternateContent>
        <mc:Choice Requires="wps">
          <w:drawing>
            <wp:anchor distT="4294967295" distB="4294967295" distL="114300" distR="114300" simplePos="0" relativeHeight="251684864" behindDoc="0" locked="0" layoutInCell="1" allowOverlap="1" wp14:anchorId="797F858B" wp14:editId="2C3319A3">
              <wp:simplePos x="0" y="0"/>
              <wp:positionH relativeFrom="column">
                <wp:posOffset>152400</wp:posOffset>
              </wp:positionH>
              <wp:positionV relativeFrom="paragraph">
                <wp:posOffset>607694</wp:posOffset>
              </wp:positionV>
              <wp:extent cx="5715000" cy="0"/>
              <wp:effectExtent l="0" t="19050" r="0" b="19050"/>
              <wp:wrapNone/>
              <wp:docPr id="45"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554EA" id="Line 284"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47.85pt" to="462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7qFAIAACw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" strokeweight="3pt"/>
          </w:pict>
        </mc:Fallback>
      </mc:AlternateContent>
    </w:r>
    <w:r>
      <w:rPr>
        <w:rFonts w:ascii="Century Gothic" w:hAnsi="Century Gothic"/>
        <w:b/>
        <w:noProof/>
        <w:sz w:val="18"/>
        <w:szCs w:val="18"/>
        <w:lang w:val="en-PH"/>
      </w:rPr>
      <mc:AlternateContent>
        <mc:Choice Requires="wps">
          <w:drawing>
            <wp:anchor distT="0" distB="0" distL="114300" distR="114300" simplePos="0" relativeHeight="251683840" behindDoc="0" locked="0" layoutInCell="1" allowOverlap="1" wp14:anchorId="3F6B4AAC" wp14:editId="121C74C4">
              <wp:simplePos x="0" y="0"/>
              <wp:positionH relativeFrom="column">
                <wp:posOffset>0</wp:posOffset>
              </wp:positionH>
              <wp:positionV relativeFrom="paragraph">
                <wp:posOffset>-109220</wp:posOffset>
              </wp:positionV>
              <wp:extent cx="3048000" cy="457200"/>
              <wp:effectExtent l="0" t="0" r="0" b="0"/>
              <wp:wrapNone/>
              <wp:docPr id="46"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062" w:rsidRDefault="00E32062" w:rsidP="0011170F">
                          <w:pPr>
                            <w:rPr>
                              <w:rFonts w:ascii="Century Gothic" w:hAnsi="Century Gothic"/>
                              <w:b/>
                              <w:sz w:val="18"/>
                              <w:szCs w:val="18"/>
                            </w:rPr>
                          </w:pPr>
                          <w:r w:rsidRPr="003820DA">
                            <w:rPr>
                              <w:rFonts w:ascii="Century Gothic" w:hAnsi="Century Gothic"/>
                              <w:b/>
                              <w:sz w:val="18"/>
                              <w:szCs w:val="18"/>
                            </w:rPr>
                            <w:t>Department of Social Welfare and Development</w:t>
                          </w:r>
                        </w:p>
                        <w:p w:rsidR="00E32062" w:rsidRDefault="00E32062" w:rsidP="0011170F">
                          <w:r w:rsidRPr="003820DA">
                            <w:rPr>
                              <w:rFonts w:ascii="Century Gothic" w:hAnsi="Century Gothic"/>
                              <w:b/>
                              <w:sz w:val="18"/>
                              <w:szCs w:val="18"/>
                            </w:rPr>
                            <w:t>National Capital Region</w:t>
                          </w: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B4AAC" id="_x0000_t202" coordsize="21600,21600" o:spt="202" path="m,l,21600r21600,l21600,xe">
              <v:stroke joinstyle="miter"/>
              <v:path gradientshapeok="t" o:connecttype="rect"/>
            </v:shapetype>
            <v:shape id="Text Box 281" o:spid="_x0000_s1039" type="#_x0000_t202" style="position:absolute;left:0;text-align:left;margin-left:0;margin-top:-8.6pt;width:240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" stroked="f">
              <v:textbox>
                <w:txbxContent>
                  <w:p w:rsidR="00E32062" w:rsidRDefault="00E32062" w:rsidP="0011170F">
                    <w:pPr>
                      <w:rPr>
                        <w:rFonts w:ascii="Century Gothic" w:hAnsi="Century Gothic"/>
                        <w:b/>
                        <w:sz w:val="18"/>
                        <w:szCs w:val="18"/>
                      </w:rPr>
                    </w:pPr>
                    <w:r w:rsidRPr="003820DA">
                      <w:rPr>
                        <w:rFonts w:ascii="Century Gothic" w:hAnsi="Century Gothic"/>
                        <w:b/>
                        <w:sz w:val="18"/>
                        <w:szCs w:val="18"/>
                      </w:rPr>
                      <w:t>Department of Social Welfare and Development</w:t>
                    </w:r>
                  </w:p>
                  <w:p w:rsidR="00E32062" w:rsidRDefault="00E32062" w:rsidP="0011170F">
                    <w:r w:rsidRPr="003820DA">
                      <w:rPr>
                        <w:rFonts w:ascii="Century Gothic" w:hAnsi="Century Gothic"/>
                        <w:b/>
                        <w:sz w:val="18"/>
                        <w:szCs w:val="18"/>
                      </w:rPr>
                      <w:t>National Capital Region</w:t>
                    </w:r>
                    <w:r>
                      <w:rPr>
                        <w:rFonts w:ascii="Century Gothic" w:hAnsi="Century Gothic"/>
                        <w:b/>
                        <w:sz w:val="18"/>
                        <w:szCs w:val="18"/>
                      </w:rPr>
                      <w:t xml:space="preserve">                                                                                                                                                                       </w:t>
                    </w:r>
                  </w:p>
                </w:txbxContent>
              </v:textbox>
            </v:shape>
          </w:pict>
        </mc:Fallback>
      </mc:AlternateConten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 xml:space="preserve">                          </w:t>
    </w:r>
    <w:r>
      <w:rPr>
        <w:rFonts w:ascii="Century Gothic" w:hAnsi="Century Gothic"/>
        <w:b/>
        <w:sz w:val="18"/>
        <w:szCs w:val="18"/>
      </w:rPr>
      <w:tab/>
    </w:r>
    <w:r>
      <w:rPr>
        <w:noProof/>
        <w:lang w:val="en-PH"/>
      </w:rPr>
      <w:drawing>
        <wp:inline distT="0" distB="0" distL="0" distR="0" wp14:anchorId="68B8333B" wp14:editId="7D9248D4">
          <wp:extent cx="600075" cy="457200"/>
          <wp:effectExtent l="19050" t="0" r="9525" b="0"/>
          <wp:docPr id="50" name="Picture 50" descr="dsw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wd_logo"/>
                  <pic:cNvPicPr>
                    <a:picLocks noChangeAspect="1" noChangeArrowheads="1"/>
                  </pic:cNvPicPr>
                </pic:nvPicPr>
                <pic:blipFill>
                  <a:blip r:embed="rId1"/>
                  <a:srcRect/>
                  <a:stretch>
                    <a:fillRect/>
                  </a:stretch>
                </pic:blipFill>
                <pic:spPr bwMode="auto">
                  <a:xfrm>
                    <a:off x="0" y="0"/>
                    <a:ext cx="600075" cy="457200"/>
                  </a:xfrm>
                  <a:prstGeom prst="rect">
                    <a:avLst/>
                  </a:prstGeom>
                  <a:noFill/>
                  <a:ln w="9525">
                    <a:noFill/>
                    <a:miter lim="800000"/>
                    <a:headEnd/>
                    <a:tailEnd/>
                  </a:ln>
                </pic:spPr>
              </pic:pic>
            </a:graphicData>
          </a:graphic>
        </wp:inline>
      </w:drawing>
    </w:r>
    <w:r>
      <w:rPr>
        <w:rFonts w:ascii="Century Gothic" w:hAnsi="Century Gothic"/>
        <w:b/>
        <w:sz w:val="18"/>
        <w:szCs w:val="18"/>
      </w:rPr>
      <w:t xml:space="preserve">         </w:t>
    </w:r>
  </w:p>
  <w:p w:rsidR="00E32062" w:rsidRDefault="00E32062">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62" w:rsidRDefault="00E32062">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62" w:rsidRDefault="00E32062">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62" w:rsidRPr="00030AB4" w:rsidRDefault="00E32062" w:rsidP="007D6087">
    <w:pPr>
      <w:jc w:val="right"/>
      <w:rPr>
        <w:rFonts w:ascii="Century Gothic" w:hAnsi="Century Gothic"/>
        <w:b/>
        <w:sz w:val="18"/>
        <w:szCs w:val="18"/>
      </w:rPr>
    </w:pPr>
    <w:r>
      <w:rPr>
        <w:rFonts w:ascii="Century Gothic" w:hAnsi="Century Gothic"/>
        <w:b/>
        <w:noProof/>
        <w:sz w:val="18"/>
        <w:szCs w:val="18"/>
        <w:lang w:val="en-PH"/>
      </w:rPr>
      <mc:AlternateContent>
        <mc:Choice Requires="wps">
          <w:drawing>
            <wp:anchor distT="4294967295" distB="4294967295" distL="114300" distR="114300" simplePos="0" relativeHeight="251686912" behindDoc="0" locked="0" layoutInCell="1" allowOverlap="1" wp14:anchorId="7000EA85" wp14:editId="6E31D3BE">
              <wp:simplePos x="0" y="0"/>
              <wp:positionH relativeFrom="column">
                <wp:posOffset>152400</wp:posOffset>
              </wp:positionH>
              <wp:positionV relativeFrom="paragraph">
                <wp:posOffset>607694</wp:posOffset>
              </wp:positionV>
              <wp:extent cx="5715000" cy="0"/>
              <wp:effectExtent l="0" t="19050" r="0" b="19050"/>
              <wp:wrapNone/>
              <wp:docPr id="32"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B36E2" id="Line 284"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47.85pt" to="462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EwIAACw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" strokeweight="3pt"/>
          </w:pict>
        </mc:Fallback>
      </mc:AlternateContent>
    </w:r>
    <w:r>
      <w:rPr>
        <w:rFonts w:ascii="Century Gothic" w:hAnsi="Century Gothic"/>
        <w:b/>
        <w:noProof/>
        <w:sz w:val="18"/>
        <w:szCs w:val="18"/>
        <w:lang w:val="en-PH"/>
      </w:rPr>
      <mc:AlternateContent>
        <mc:Choice Requires="wps">
          <w:drawing>
            <wp:anchor distT="0" distB="0" distL="114300" distR="114300" simplePos="0" relativeHeight="251685888" behindDoc="0" locked="0" layoutInCell="1" allowOverlap="1" wp14:anchorId="089521BA" wp14:editId="5C3BA03B">
              <wp:simplePos x="0" y="0"/>
              <wp:positionH relativeFrom="column">
                <wp:posOffset>0</wp:posOffset>
              </wp:positionH>
              <wp:positionV relativeFrom="paragraph">
                <wp:posOffset>-109220</wp:posOffset>
              </wp:positionV>
              <wp:extent cx="3048000" cy="457200"/>
              <wp:effectExtent l="0" t="0" r="0" b="0"/>
              <wp:wrapNone/>
              <wp:docPr id="34"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062" w:rsidRDefault="00E32062" w:rsidP="007D6087">
                          <w:pPr>
                            <w:rPr>
                              <w:rFonts w:ascii="Century Gothic" w:hAnsi="Century Gothic"/>
                              <w:b/>
                              <w:sz w:val="18"/>
                              <w:szCs w:val="18"/>
                            </w:rPr>
                          </w:pPr>
                          <w:r w:rsidRPr="003820DA">
                            <w:rPr>
                              <w:rFonts w:ascii="Century Gothic" w:hAnsi="Century Gothic"/>
                              <w:b/>
                              <w:sz w:val="18"/>
                              <w:szCs w:val="18"/>
                            </w:rPr>
                            <w:t>Department of Social Welfare and Development</w:t>
                          </w:r>
                        </w:p>
                        <w:p w:rsidR="00E32062" w:rsidRDefault="00E32062" w:rsidP="007D6087">
                          <w:r w:rsidRPr="003820DA">
                            <w:rPr>
                              <w:rFonts w:ascii="Century Gothic" w:hAnsi="Century Gothic"/>
                              <w:b/>
                              <w:sz w:val="18"/>
                              <w:szCs w:val="18"/>
                            </w:rPr>
                            <w:t>National Capital Region</w:t>
                          </w: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521BA" id="_x0000_t202" coordsize="21600,21600" o:spt="202" path="m,l,21600r21600,l21600,xe">
              <v:stroke joinstyle="miter"/>
              <v:path gradientshapeok="t" o:connecttype="rect"/>
            </v:shapetype>
            <v:shape id="_x0000_s1040" type="#_x0000_t202" style="position:absolute;left:0;text-align:left;margin-left:0;margin-top:-8.6pt;width:240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" stroked="f">
              <v:textbox>
                <w:txbxContent>
                  <w:p w:rsidR="00E32062" w:rsidRDefault="00E32062" w:rsidP="007D6087">
                    <w:pPr>
                      <w:rPr>
                        <w:rFonts w:ascii="Century Gothic" w:hAnsi="Century Gothic"/>
                        <w:b/>
                        <w:sz w:val="18"/>
                        <w:szCs w:val="18"/>
                      </w:rPr>
                    </w:pPr>
                    <w:r w:rsidRPr="003820DA">
                      <w:rPr>
                        <w:rFonts w:ascii="Century Gothic" w:hAnsi="Century Gothic"/>
                        <w:b/>
                        <w:sz w:val="18"/>
                        <w:szCs w:val="18"/>
                      </w:rPr>
                      <w:t>Department of Social Welfare and Development</w:t>
                    </w:r>
                  </w:p>
                  <w:p w:rsidR="00E32062" w:rsidRDefault="00E32062" w:rsidP="007D6087">
                    <w:r w:rsidRPr="003820DA">
                      <w:rPr>
                        <w:rFonts w:ascii="Century Gothic" w:hAnsi="Century Gothic"/>
                        <w:b/>
                        <w:sz w:val="18"/>
                        <w:szCs w:val="18"/>
                      </w:rPr>
                      <w:t>National Capital Region</w:t>
                    </w:r>
                    <w:r>
                      <w:rPr>
                        <w:rFonts w:ascii="Century Gothic" w:hAnsi="Century Gothic"/>
                        <w:b/>
                        <w:sz w:val="18"/>
                        <w:szCs w:val="18"/>
                      </w:rPr>
                      <w:t xml:space="preserve">                                                                                                                                                                       </w:t>
                    </w:r>
                  </w:p>
                </w:txbxContent>
              </v:textbox>
            </v:shape>
          </w:pict>
        </mc:Fallback>
      </mc:AlternateConten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 xml:space="preserve">                          </w:t>
    </w:r>
    <w:r>
      <w:rPr>
        <w:rFonts w:ascii="Century Gothic" w:hAnsi="Century Gothic"/>
        <w:b/>
        <w:sz w:val="18"/>
        <w:szCs w:val="18"/>
      </w:rPr>
      <w:tab/>
    </w:r>
    <w:r>
      <w:rPr>
        <w:noProof/>
        <w:lang w:val="en-PH"/>
      </w:rPr>
      <w:drawing>
        <wp:inline distT="0" distB="0" distL="0" distR="0" wp14:anchorId="767ED218" wp14:editId="7A4EDAAD">
          <wp:extent cx="600075" cy="457200"/>
          <wp:effectExtent l="19050" t="0" r="9525" b="0"/>
          <wp:docPr id="51" name="Picture 51" descr="dsw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wd_logo"/>
                  <pic:cNvPicPr>
                    <a:picLocks noChangeAspect="1" noChangeArrowheads="1"/>
                  </pic:cNvPicPr>
                </pic:nvPicPr>
                <pic:blipFill>
                  <a:blip r:embed="rId1"/>
                  <a:srcRect/>
                  <a:stretch>
                    <a:fillRect/>
                  </a:stretch>
                </pic:blipFill>
                <pic:spPr bwMode="auto">
                  <a:xfrm>
                    <a:off x="0" y="0"/>
                    <a:ext cx="600075" cy="457200"/>
                  </a:xfrm>
                  <a:prstGeom prst="rect">
                    <a:avLst/>
                  </a:prstGeom>
                  <a:noFill/>
                  <a:ln w="9525">
                    <a:noFill/>
                    <a:miter lim="800000"/>
                    <a:headEnd/>
                    <a:tailEnd/>
                  </a:ln>
                </pic:spPr>
              </pic:pic>
            </a:graphicData>
          </a:graphic>
        </wp:inline>
      </w:drawing>
    </w:r>
    <w:r>
      <w:rPr>
        <w:rFonts w:ascii="Century Gothic" w:hAnsi="Century Gothic"/>
        <w:b/>
        <w:sz w:val="18"/>
        <w:szCs w:val="18"/>
      </w:rPr>
      <w:t xml:space="preserve">         </w:t>
    </w:r>
  </w:p>
  <w:p w:rsidR="00E32062" w:rsidRDefault="00E32062" w:rsidP="007D6087">
    <w:pPr>
      <w:pBdr>
        <w:top w:val="nil"/>
        <w:left w:val="nil"/>
        <w:bottom w:val="nil"/>
        <w:right w:val="nil"/>
        <w:between w:val="nil"/>
      </w:pBdr>
      <w:tabs>
        <w:tab w:val="center" w:pos="4320"/>
        <w:tab w:val="right" w:pos="8640"/>
      </w:tabs>
      <w:rPr>
        <w:color w:val="000000"/>
      </w:rPr>
    </w:pPr>
  </w:p>
  <w:p w:rsidR="00E32062" w:rsidRDefault="00E32062">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62" w:rsidRDefault="00E32062">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62" w:rsidRDefault="00E32062">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5"/>
      <w:gridCol w:w="2925"/>
      <w:gridCol w:w="3975"/>
    </w:tblGrid>
    <w:tr w:rsidR="001A3479" w:rsidTr="006973DE">
      <w:trPr>
        <w:trHeight w:val="1157"/>
      </w:trPr>
      <w:tc>
        <w:tcPr>
          <w:tcW w:w="2475" w:type="dxa"/>
          <w:tcBorders>
            <w:top w:val="single" w:sz="4" w:space="0" w:color="FFFFFF"/>
            <w:left w:val="single" w:sz="4" w:space="0" w:color="FFFFFF"/>
            <w:bottom w:val="single" w:sz="4" w:space="0" w:color="FFFFFF"/>
            <w:right w:val="single" w:sz="4" w:space="0" w:color="FFFFFF"/>
          </w:tcBorders>
          <w:vAlign w:val="center"/>
          <w:hideMark/>
        </w:tcPr>
        <w:p w:rsidR="001A3479" w:rsidRDefault="001A3479" w:rsidP="001A3479">
          <w:pPr>
            <w:ind w:left="2" w:hanging="2"/>
            <w:rPr>
              <w:sz w:val="22"/>
              <w:szCs w:val="22"/>
            </w:rPr>
          </w:pPr>
          <w:r>
            <w:rPr>
              <w:noProof/>
              <w:lang w:val="en-PH"/>
            </w:rPr>
            <w:drawing>
              <wp:inline distT="0" distB="0" distL="0" distR="0" wp14:anchorId="53896C0D" wp14:editId="5A032422">
                <wp:extent cx="1330960" cy="368300"/>
                <wp:effectExtent l="0" t="0" r="254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960" cy="368300"/>
                        </a:xfrm>
                        <a:prstGeom prst="rect">
                          <a:avLst/>
                        </a:prstGeom>
                        <a:noFill/>
                        <a:ln>
                          <a:noFill/>
                        </a:ln>
                      </pic:spPr>
                    </pic:pic>
                  </a:graphicData>
                </a:graphic>
              </wp:inline>
            </w:drawing>
          </w:r>
        </w:p>
      </w:tc>
      <w:tc>
        <w:tcPr>
          <w:tcW w:w="2925" w:type="dxa"/>
          <w:tcBorders>
            <w:top w:val="single" w:sz="4" w:space="0" w:color="FFFFFF"/>
            <w:left w:val="single" w:sz="4" w:space="0" w:color="FFFFFF"/>
            <w:bottom w:val="single" w:sz="4" w:space="0" w:color="FFFFFF"/>
            <w:right w:val="single" w:sz="4" w:space="0" w:color="FFFFFF"/>
          </w:tcBorders>
          <w:vAlign w:val="center"/>
          <w:hideMark/>
        </w:tcPr>
        <w:p w:rsidR="001A3479" w:rsidRDefault="001A3479" w:rsidP="001A3479">
          <w:pPr>
            <w:ind w:left="2" w:right="36" w:hanging="2"/>
            <w:jc w:val="center"/>
            <w:rPr>
              <w:b/>
              <w:smallCaps/>
              <w:sz w:val="26"/>
              <w:szCs w:val="26"/>
            </w:rPr>
          </w:pPr>
          <w:r>
            <w:rPr>
              <w:rFonts w:ascii="Calibri" w:eastAsia="Calibri" w:hAnsi="Calibri" w:cs="Calibri"/>
              <w:noProof/>
              <w:lang w:val="en-PH"/>
            </w:rPr>
            <w:drawing>
              <wp:anchor distT="0" distB="0" distL="0" distR="0" simplePos="0" relativeHeight="251688960" behindDoc="1" locked="0" layoutInCell="1" allowOverlap="1" wp14:anchorId="458E1E64" wp14:editId="7830CDB2">
                <wp:simplePos x="0" y="0"/>
                <wp:positionH relativeFrom="column">
                  <wp:posOffset>-1270</wp:posOffset>
                </wp:positionH>
                <wp:positionV relativeFrom="paragraph">
                  <wp:posOffset>121920</wp:posOffset>
                </wp:positionV>
                <wp:extent cx="1737995" cy="579120"/>
                <wp:effectExtent l="0" t="0" r="0" b="0"/>
                <wp:wrapNone/>
                <wp:docPr id="54" name="Picture 5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7995" cy="579120"/>
                        </a:xfrm>
                        <a:prstGeom prst="rect">
                          <a:avLst/>
                        </a:prstGeom>
                        <a:noFill/>
                      </pic:spPr>
                    </pic:pic>
                  </a:graphicData>
                </a:graphic>
                <wp14:sizeRelH relativeFrom="page">
                  <wp14:pctWidth>0</wp14:pctWidth>
                </wp14:sizeRelH>
                <wp14:sizeRelV relativeFrom="page">
                  <wp14:pctHeight>0</wp14:pctHeight>
                </wp14:sizeRelV>
              </wp:anchor>
            </w:drawing>
          </w:r>
        </w:p>
      </w:tc>
      <w:tc>
        <w:tcPr>
          <w:tcW w:w="3975" w:type="dxa"/>
          <w:tcBorders>
            <w:top w:val="single" w:sz="4" w:space="0" w:color="FFFFFF"/>
            <w:left w:val="single" w:sz="4" w:space="0" w:color="FFFFFF"/>
            <w:bottom w:val="single" w:sz="4" w:space="0" w:color="FFFFFF"/>
            <w:right w:val="single" w:sz="4" w:space="0" w:color="FFFFFF"/>
          </w:tcBorders>
          <w:vAlign w:val="center"/>
          <w:hideMark/>
        </w:tcPr>
        <w:p w:rsidR="001A3479" w:rsidRDefault="001A3479" w:rsidP="001A3479">
          <w:pPr>
            <w:ind w:left="2" w:right="36" w:hanging="2"/>
            <w:jc w:val="center"/>
            <w:rPr>
              <w:sz w:val="22"/>
              <w:szCs w:val="22"/>
            </w:rPr>
          </w:pPr>
        </w:p>
      </w:tc>
    </w:tr>
  </w:tbl>
  <w:p w:rsidR="001A3479" w:rsidRDefault="001A3479" w:rsidP="001A3479">
    <w:pPr>
      <w:pBdr>
        <w:bottom w:val="single" w:sz="6" w:space="0" w:color="000000" w:shadow="1"/>
      </w:pBdr>
      <w:ind w:left="1" w:hanging="1"/>
      <w:jc w:val="center"/>
      <w:rPr>
        <w:color w:val="000000"/>
        <w:position w:val="-1"/>
        <w:sz w:val="8"/>
        <w:szCs w:val="8"/>
      </w:rPr>
    </w:pPr>
  </w:p>
  <w:p w:rsidR="00E32062" w:rsidRDefault="00E32062">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62" w:rsidRDefault="00E3206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62" w:rsidRDefault="00E32062">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5"/>
      <w:gridCol w:w="2925"/>
      <w:gridCol w:w="3975"/>
    </w:tblGrid>
    <w:tr w:rsidR="001A3479" w:rsidTr="006973DE">
      <w:trPr>
        <w:trHeight w:val="1157"/>
      </w:trPr>
      <w:tc>
        <w:tcPr>
          <w:tcW w:w="2475" w:type="dxa"/>
          <w:tcBorders>
            <w:top w:val="single" w:sz="4" w:space="0" w:color="FFFFFF"/>
            <w:left w:val="single" w:sz="4" w:space="0" w:color="FFFFFF"/>
            <w:bottom w:val="single" w:sz="4" w:space="0" w:color="FFFFFF"/>
            <w:right w:val="single" w:sz="4" w:space="0" w:color="FFFFFF"/>
          </w:tcBorders>
          <w:vAlign w:val="center"/>
          <w:hideMark/>
        </w:tcPr>
        <w:p w:rsidR="001A3479" w:rsidRDefault="001A3479" w:rsidP="001A3479">
          <w:pPr>
            <w:ind w:left="2" w:hanging="2"/>
            <w:rPr>
              <w:sz w:val="22"/>
              <w:szCs w:val="22"/>
            </w:rPr>
          </w:pPr>
          <w:r>
            <w:rPr>
              <w:noProof/>
              <w:lang w:val="en-PH"/>
            </w:rPr>
            <w:drawing>
              <wp:inline distT="0" distB="0" distL="0" distR="0" wp14:anchorId="53896C0D" wp14:editId="5A032422">
                <wp:extent cx="1330960" cy="368300"/>
                <wp:effectExtent l="0" t="0" r="2540" b="0"/>
                <wp:docPr id="43" name="Picture 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960" cy="368300"/>
                        </a:xfrm>
                        <a:prstGeom prst="rect">
                          <a:avLst/>
                        </a:prstGeom>
                        <a:noFill/>
                        <a:ln>
                          <a:noFill/>
                        </a:ln>
                      </pic:spPr>
                    </pic:pic>
                  </a:graphicData>
                </a:graphic>
              </wp:inline>
            </w:drawing>
          </w:r>
        </w:p>
      </w:tc>
      <w:tc>
        <w:tcPr>
          <w:tcW w:w="2925" w:type="dxa"/>
          <w:tcBorders>
            <w:top w:val="single" w:sz="4" w:space="0" w:color="FFFFFF"/>
            <w:left w:val="single" w:sz="4" w:space="0" w:color="FFFFFF"/>
            <w:bottom w:val="single" w:sz="4" w:space="0" w:color="FFFFFF"/>
            <w:right w:val="single" w:sz="4" w:space="0" w:color="FFFFFF"/>
          </w:tcBorders>
          <w:vAlign w:val="center"/>
          <w:hideMark/>
        </w:tcPr>
        <w:p w:rsidR="001A3479" w:rsidRDefault="001A3479" w:rsidP="001A3479">
          <w:pPr>
            <w:ind w:left="2" w:right="36" w:hanging="2"/>
            <w:jc w:val="center"/>
            <w:rPr>
              <w:b/>
              <w:smallCaps/>
              <w:sz w:val="26"/>
              <w:szCs w:val="26"/>
            </w:rPr>
          </w:pPr>
          <w:r>
            <w:rPr>
              <w:rFonts w:ascii="Calibri" w:eastAsia="Calibri" w:hAnsi="Calibri" w:cs="Calibri"/>
              <w:noProof/>
              <w:lang w:val="en-PH"/>
            </w:rPr>
            <w:drawing>
              <wp:anchor distT="0" distB="0" distL="0" distR="0" simplePos="0" relativeHeight="251691008" behindDoc="1" locked="0" layoutInCell="1" allowOverlap="1" wp14:anchorId="458E1E64" wp14:editId="7830CDB2">
                <wp:simplePos x="0" y="0"/>
                <wp:positionH relativeFrom="column">
                  <wp:posOffset>-1270</wp:posOffset>
                </wp:positionH>
                <wp:positionV relativeFrom="paragraph">
                  <wp:posOffset>121920</wp:posOffset>
                </wp:positionV>
                <wp:extent cx="1737995" cy="579120"/>
                <wp:effectExtent l="0" t="0" r="0"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7995" cy="579120"/>
                        </a:xfrm>
                        <a:prstGeom prst="rect">
                          <a:avLst/>
                        </a:prstGeom>
                        <a:noFill/>
                      </pic:spPr>
                    </pic:pic>
                  </a:graphicData>
                </a:graphic>
                <wp14:sizeRelH relativeFrom="page">
                  <wp14:pctWidth>0</wp14:pctWidth>
                </wp14:sizeRelH>
                <wp14:sizeRelV relativeFrom="page">
                  <wp14:pctHeight>0</wp14:pctHeight>
                </wp14:sizeRelV>
              </wp:anchor>
            </w:drawing>
          </w:r>
        </w:p>
      </w:tc>
      <w:tc>
        <w:tcPr>
          <w:tcW w:w="3975" w:type="dxa"/>
          <w:tcBorders>
            <w:top w:val="single" w:sz="4" w:space="0" w:color="FFFFFF"/>
            <w:left w:val="single" w:sz="4" w:space="0" w:color="FFFFFF"/>
            <w:bottom w:val="single" w:sz="4" w:space="0" w:color="FFFFFF"/>
            <w:right w:val="single" w:sz="4" w:space="0" w:color="FFFFFF"/>
          </w:tcBorders>
          <w:vAlign w:val="center"/>
          <w:hideMark/>
        </w:tcPr>
        <w:p w:rsidR="001A3479" w:rsidRDefault="001A3479" w:rsidP="001A3479">
          <w:pPr>
            <w:ind w:left="2" w:right="36" w:hanging="2"/>
            <w:jc w:val="center"/>
            <w:rPr>
              <w:sz w:val="22"/>
              <w:szCs w:val="22"/>
            </w:rPr>
          </w:pPr>
        </w:p>
      </w:tc>
    </w:tr>
  </w:tbl>
  <w:p w:rsidR="001A3479" w:rsidRDefault="001A3479" w:rsidP="001A3479">
    <w:pPr>
      <w:pBdr>
        <w:bottom w:val="single" w:sz="6" w:space="0" w:color="000000" w:shadow="1"/>
      </w:pBdr>
      <w:ind w:left="1" w:hanging="1"/>
      <w:jc w:val="center"/>
      <w:rPr>
        <w:color w:val="000000"/>
        <w:position w:val="-1"/>
        <w:sz w:val="8"/>
        <w:szCs w:val="8"/>
      </w:rPr>
    </w:pPr>
  </w:p>
  <w:p w:rsidR="00E32062" w:rsidRDefault="00E32062">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62" w:rsidRDefault="00E32062">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62" w:rsidRDefault="00E32062">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5"/>
      <w:gridCol w:w="2925"/>
      <w:gridCol w:w="3975"/>
    </w:tblGrid>
    <w:tr w:rsidR="001A3479" w:rsidTr="006973DE">
      <w:trPr>
        <w:trHeight w:val="1157"/>
      </w:trPr>
      <w:tc>
        <w:tcPr>
          <w:tcW w:w="2475" w:type="dxa"/>
          <w:tcBorders>
            <w:top w:val="single" w:sz="4" w:space="0" w:color="FFFFFF"/>
            <w:left w:val="single" w:sz="4" w:space="0" w:color="FFFFFF"/>
            <w:bottom w:val="single" w:sz="4" w:space="0" w:color="FFFFFF"/>
            <w:right w:val="single" w:sz="4" w:space="0" w:color="FFFFFF"/>
          </w:tcBorders>
          <w:vAlign w:val="center"/>
          <w:hideMark/>
        </w:tcPr>
        <w:p w:rsidR="001A3479" w:rsidRDefault="001A3479" w:rsidP="001A3479">
          <w:pPr>
            <w:ind w:left="2" w:hanging="2"/>
            <w:rPr>
              <w:sz w:val="22"/>
              <w:szCs w:val="22"/>
            </w:rPr>
          </w:pPr>
          <w:r>
            <w:rPr>
              <w:noProof/>
              <w:lang w:val="en-PH"/>
            </w:rPr>
            <w:drawing>
              <wp:inline distT="0" distB="0" distL="0" distR="0" wp14:anchorId="53896C0D" wp14:editId="5A032422">
                <wp:extent cx="1330960" cy="368300"/>
                <wp:effectExtent l="0" t="0" r="254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960" cy="368300"/>
                        </a:xfrm>
                        <a:prstGeom prst="rect">
                          <a:avLst/>
                        </a:prstGeom>
                        <a:noFill/>
                        <a:ln>
                          <a:noFill/>
                        </a:ln>
                      </pic:spPr>
                    </pic:pic>
                  </a:graphicData>
                </a:graphic>
              </wp:inline>
            </w:drawing>
          </w:r>
        </w:p>
      </w:tc>
      <w:tc>
        <w:tcPr>
          <w:tcW w:w="2925" w:type="dxa"/>
          <w:tcBorders>
            <w:top w:val="single" w:sz="4" w:space="0" w:color="FFFFFF"/>
            <w:left w:val="single" w:sz="4" w:space="0" w:color="FFFFFF"/>
            <w:bottom w:val="single" w:sz="4" w:space="0" w:color="FFFFFF"/>
            <w:right w:val="single" w:sz="4" w:space="0" w:color="FFFFFF"/>
          </w:tcBorders>
          <w:vAlign w:val="center"/>
          <w:hideMark/>
        </w:tcPr>
        <w:p w:rsidR="001A3479" w:rsidRDefault="001A3479" w:rsidP="001A3479">
          <w:pPr>
            <w:ind w:left="2" w:right="36" w:hanging="2"/>
            <w:jc w:val="center"/>
            <w:rPr>
              <w:b/>
              <w:smallCaps/>
              <w:sz w:val="26"/>
              <w:szCs w:val="26"/>
            </w:rPr>
          </w:pPr>
          <w:r>
            <w:rPr>
              <w:rFonts w:ascii="Calibri" w:eastAsia="Calibri" w:hAnsi="Calibri" w:cs="Calibri"/>
              <w:noProof/>
              <w:lang w:val="en-PH"/>
            </w:rPr>
            <w:drawing>
              <wp:anchor distT="0" distB="0" distL="0" distR="0" simplePos="0" relativeHeight="251695104" behindDoc="1" locked="0" layoutInCell="1" allowOverlap="1" wp14:anchorId="458E1E64" wp14:editId="7830CDB2">
                <wp:simplePos x="0" y="0"/>
                <wp:positionH relativeFrom="column">
                  <wp:posOffset>-1270</wp:posOffset>
                </wp:positionH>
                <wp:positionV relativeFrom="paragraph">
                  <wp:posOffset>121920</wp:posOffset>
                </wp:positionV>
                <wp:extent cx="1737995" cy="579120"/>
                <wp:effectExtent l="0" t="0" r="0" b="0"/>
                <wp:wrapNone/>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7995" cy="579120"/>
                        </a:xfrm>
                        <a:prstGeom prst="rect">
                          <a:avLst/>
                        </a:prstGeom>
                        <a:noFill/>
                      </pic:spPr>
                    </pic:pic>
                  </a:graphicData>
                </a:graphic>
                <wp14:sizeRelH relativeFrom="page">
                  <wp14:pctWidth>0</wp14:pctWidth>
                </wp14:sizeRelH>
                <wp14:sizeRelV relativeFrom="page">
                  <wp14:pctHeight>0</wp14:pctHeight>
                </wp14:sizeRelV>
              </wp:anchor>
            </w:drawing>
          </w:r>
        </w:p>
      </w:tc>
      <w:tc>
        <w:tcPr>
          <w:tcW w:w="3975" w:type="dxa"/>
          <w:tcBorders>
            <w:top w:val="single" w:sz="4" w:space="0" w:color="FFFFFF"/>
            <w:left w:val="single" w:sz="4" w:space="0" w:color="FFFFFF"/>
            <w:bottom w:val="single" w:sz="4" w:space="0" w:color="FFFFFF"/>
            <w:right w:val="single" w:sz="4" w:space="0" w:color="FFFFFF"/>
          </w:tcBorders>
          <w:vAlign w:val="center"/>
          <w:hideMark/>
        </w:tcPr>
        <w:p w:rsidR="001A3479" w:rsidRDefault="001A3479" w:rsidP="001A3479">
          <w:pPr>
            <w:ind w:left="2" w:right="36" w:hanging="2"/>
            <w:jc w:val="center"/>
            <w:rPr>
              <w:sz w:val="22"/>
              <w:szCs w:val="22"/>
            </w:rPr>
          </w:pPr>
        </w:p>
      </w:tc>
    </w:tr>
  </w:tbl>
  <w:p w:rsidR="001A3479" w:rsidRDefault="001A3479" w:rsidP="001A3479">
    <w:pPr>
      <w:pBdr>
        <w:bottom w:val="single" w:sz="6" w:space="0" w:color="000000" w:shadow="1"/>
      </w:pBdr>
      <w:ind w:left="1" w:hanging="1"/>
      <w:jc w:val="center"/>
      <w:rPr>
        <w:color w:val="000000"/>
        <w:position w:val="-1"/>
        <w:sz w:val="8"/>
        <w:szCs w:val="8"/>
      </w:rPr>
    </w:pPr>
  </w:p>
  <w:p w:rsidR="00E32062" w:rsidRDefault="00E32062">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62" w:rsidRDefault="00E32062">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062" w:rsidRDefault="00E32062">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5"/>
      <w:gridCol w:w="2925"/>
      <w:gridCol w:w="3975"/>
    </w:tblGrid>
    <w:tr w:rsidR="001A3479" w:rsidTr="006973DE">
      <w:trPr>
        <w:trHeight w:val="1157"/>
      </w:trPr>
      <w:tc>
        <w:tcPr>
          <w:tcW w:w="2475" w:type="dxa"/>
          <w:tcBorders>
            <w:top w:val="single" w:sz="4" w:space="0" w:color="FFFFFF"/>
            <w:left w:val="single" w:sz="4" w:space="0" w:color="FFFFFF"/>
            <w:bottom w:val="single" w:sz="4" w:space="0" w:color="FFFFFF"/>
            <w:right w:val="single" w:sz="4" w:space="0" w:color="FFFFFF"/>
          </w:tcBorders>
          <w:vAlign w:val="center"/>
          <w:hideMark/>
        </w:tcPr>
        <w:p w:rsidR="001A3479" w:rsidRDefault="001A3479" w:rsidP="001A3479">
          <w:pPr>
            <w:ind w:left="2" w:hanging="2"/>
            <w:rPr>
              <w:sz w:val="22"/>
              <w:szCs w:val="22"/>
            </w:rPr>
          </w:pPr>
          <w:r>
            <w:rPr>
              <w:noProof/>
              <w:lang w:val="en-PH"/>
            </w:rPr>
            <w:drawing>
              <wp:inline distT="0" distB="0" distL="0" distR="0" wp14:anchorId="171CB605" wp14:editId="437FAE97">
                <wp:extent cx="1330960" cy="368300"/>
                <wp:effectExtent l="0" t="0" r="254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960" cy="368300"/>
                        </a:xfrm>
                        <a:prstGeom prst="rect">
                          <a:avLst/>
                        </a:prstGeom>
                        <a:noFill/>
                        <a:ln>
                          <a:noFill/>
                        </a:ln>
                      </pic:spPr>
                    </pic:pic>
                  </a:graphicData>
                </a:graphic>
              </wp:inline>
            </w:drawing>
          </w:r>
        </w:p>
      </w:tc>
      <w:tc>
        <w:tcPr>
          <w:tcW w:w="2925" w:type="dxa"/>
          <w:tcBorders>
            <w:top w:val="single" w:sz="4" w:space="0" w:color="FFFFFF"/>
            <w:left w:val="single" w:sz="4" w:space="0" w:color="FFFFFF"/>
            <w:bottom w:val="single" w:sz="4" w:space="0" w:color="FFFFFF"/>
            <w:right w:val="single" w:sz="4" w:space="0" w:color="FFFFFF"/>
          </w:tcBorders>
          <w:vAlign w:val="center"/>
          <w:hideMark/>
        </w:tcPr>
        <w:p w:rsidR="001A3479" w:rsidRDefault="001A3479" w:rsidP="001A3479">
          <w:pPr>
            <w:ind w:left="2" w:right="36" w:hanging="2"/>
            <w:jc w:val="center"/>
            <w:rPr>
              <w:b/>
              <w:smallCaps/>
              <w:sz w:val="26"/>
              <w:szCs w:val="26"/>
            </w:rPr>
          </w:pPr>
          <w:r>
            <w:rPr>
              <w:rFonts w:ascii="Calibri" w:eastAsia="Calibri" w:hAnsi="Calibri" w:cs="Calibri"/>
              <w:noProof/>
              <w:lang w:val="en-PH"/>
            </w:rPr>
            <w:drawing>
              <wp:anchor distT="0" distB="0" distL="0" distR="0" simplePos="0" relativeHeight="251693056" behindDoc="1" locked="0" layoutInCell="1" allowOverlap="1" wp14:anchorId="1459A95B" wp14:editId="4EC2BB02">
                <wp:simplePos x="0" y="0"/>
                <wp:positionH relativeFrom="column">
                  <wp:posOffset>-1270</wp:posOffset>
                </wp:positionH>
                <wp:positionV relativeFrom="paragraph">
                  <wp:posOffset>121920</wp:posOffset>
                </wp:positionV>
                <wp:extent cx="1737995" cy="579120"/>
                <wp:effectExtent l="0" t="0" r="0" b="0"/>
                <wp:wrapNone/>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7995" cy="579120"/>
                        </a:xfrm>
                        <a:prstGeom prst="rect">
                          <a:avLst/>
                        </a:prstGeom>
                        <a:noFill/>
                      </pic:spPr>
                    </pic:pic>
                  </a:graphicData>
                </a:graphic>
                <wp14:sizeRelH relativeFrom="page">
                  <wp14:pctWidth>0</wp14:pctWidth>
                </wp14:sizeRelH>
                <wp14:sizeRelV relativeFrom="page">
                  <wp14:pctHeight>0</wp14:pctHeight>
                </wp14:sizeRelV>
              </wp:anchor>
            </w:drawing>
          </w:r>
        </w:p>
      </w:tc>
      <w:tc>
        <w:tcPr>
          <w:tcW w:w="3975" w:type="dxa"/>
          <w:tcBorders>
            <w:top w:val="single" w:sz="4" w:space="0" w:color="FFFFFF"/>
            <w:left w:val="single" w:sz="4" w:space="0" w:color="FFFFFF"/>
            <w:bottom w:val="single" w:sz="4" w:space="0" w:color="FFFFFF"/>
            <w:right w:val="single" w:sz="4" w:space="0" w:color="FFFFFF"/>
          </w:tcBorders>
          <w:vAlign w:val="center"/>
          <w:hideMark/>
        </w:tcPr>
        <w:p w:rsidR="001A3479" w:rsidRDefault="001A3479" w:rsidP="001A3479">
          <w:pPr>
            <w:ind w:left="2" w:right="36" w:hanging="2"/>
            <w:jc w:val="center"/>
            <w:rPr>
              <w:sz w:val="22"/>
              <w:szCs w:val="22"/>
            </w:rPr>
          </w:pPr>
        </w:p>
      </w:tc>
    </w:tr>
  </w:tbl>
  <w:p w:rsidR="001A3479" w:rsidRDefault="001A3479" w:rsidP="001A3479">
    <w:pPr>
      <w:pBdr>
        <w:bottom w:val="single" w:sz="6" w:space="0" w:color="000000" w:shadow="1"/>
      </w:pBdr>
      <w:ind w:left="1" w:hanging="1"/>
      <w:jc w:val="center"/>
      <w:rPr>
        <w:color w:val="000000"/>
        <w:position w:val="-1"/>
        <w:sz w:val="8"/>
        <w:szCs w:val="8"/>
      </w:rPr>
    </w:pPr>
  </w:p>
  <w:p w:rsidR="00E32062" w:rsidRPr="00030AB4" w:rsidRDefault="00E32062" w:rsidP="001A3479">
    <w:pPr>
      <w:rPr>
        <w:rFonts w:ascii="Century Gothic" w:hAnsi="Century Gothic"/>
        <w:b/>
        <w:sz w:val="18"/>
        <w:szCs w:val="18"/>
      </w:rPr>
    </w:pP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 xml:space="preserve">                          </w:t>
    </w:r>
    <w:r>
      <w:rPr>
        <w:rFonts w:ascii="Century Gothic" w:hAnsi="Century Gothic"/>
        <w:b/>
        <w:sz w:val="18"/>
        <w:szCs w:val="18"/>
      </w:rPr>
      <w:tab/>
      <w:t xml:space="preserve">         </w:t>
    </w:r>
  </w:p>
  <w:p w:rsidR="00E32062" w:rsidRDefault="00E3206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8ED"/>
    <w:multiLevelType w:val="multilevel"/>
    <w:tmpl w:val="EE9A435A"/>
    <w:lvl w:ilvl="0">
      <w:start w:val="1"/>
      <w:numFmt w:val="decimal"/>
      <w:lvlText w:val="%1."/>
      <w:lvlJc w:val="left"/>
      <w:pPr>
        <w:ind w:left="644" w:hanging="360"/>
      </w:pPr>
      <w:rPr>
        <w:b w:val="0"/>
        <w:i w:val="0"/>
      </w:rPr>
    </w:lvl>
    <w:lvl w:ilvl="1">
      <w:start w:val="1"/>
      <w:numFmt w:val="lowerRoman"/>
      <w:lvlText w:val="(%2)"/>
      <w:lvlJc w:val="left"/>
      <w:pPr>
        <w:ind w:left="2520" w:hanging="720"/>
      </w:pPr>
      <w:rPr>
        <w:b w:val="0"/>
        <w:i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0753E54"/>
    <w:multiLevelType w:val="multilevel"/>
    <w:tmpl w:val="95D0EDBC"/>
    <w:lvl w:ilvl="0">
      <w:start w:val="1"/>
      <w:numFmt w:val="decimal"/>
      <w:lvlText w:val="2.%1."/>
      <w:lvlJc w:val="left"/>
      <w:pPr>
        <w:ind w:left="1069" w:hanging="360"/>
      </w:pPr>
      <w:rPr>
        <w:i w:val="0"/>
        <w:color w:val="000000"/>
      </w:rPr>
    </w:lvl>
    <w:lvl w:ilvl="1">
      <w:start w:val="1"/>
      <w:numFmt w:val="lowerLetter"/>
      <w:lvlText w:val="%2."/>
      <w:lvlJc w:val="left"/>
      <w:pPr>
        <w:ind w:left="1789" w:hanging="360"/>
      </w:pPr>
      <w:rPr>
        <w:i w:val="0"/>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2873597"/>
    <w:multiLevelType w:val="multilevel"/>
    <w:tmpl w:val="34F02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9937DB3"/>
    <w:multiLevelType w:val="hybridMultilevel"/>
    <w:tmpl w:val="232803A6"/>
    <w:lvl w:ilvl="0" w:tplc="67A6C110">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0ACD0947"/>
    <w:multiLevelType w:val="hybridMultilevel"/>
    <w:tmpl w:val="221CE1BC"/>
    <w:lvl w:ilvl="0" w:tplc="34090005">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9"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1485709C"/>
    <w:multiLevelType w:val="multilevel"/>
    <w:tmpl w:val="3A10D08E"/>
    <w:lvl w:ilvl="0">
      <w:start w:val="1"/>
      <w:numFmt w:val="none"/>
      <w:lvlText w:val=""/>
      <w:lvlJc w:val="left"/>
      <w:pPr>
        <w:tabs>
          <w:tab w:val="num" w:pos="0"/>
        </w:tabs>
        <w:ind w:left="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1571"/>
        </w:tabs>
        <w:ind w:left="1571" w:hanging="720"/>
      </w:pPr>
      <w:rPr>
        <w:rFonts w:ascii="Tahoma" w:hAnsi="Tahoma" w:cs="Tahoma"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 w15:restartNumberingAfterBreak="0">
    <w:nsid w:val="1539700D"/>
    <w:multiLevelType w:val="hybridMultilevel"/>
    <w:tmpl w:val="25601EEC"/>
    <w:lvl w:ilvl="0" w:tplc="3409000F">
      <w:start w:val="1"/>
      <w:numFmt w:val="decimal"/>
      <w:lvlText w:val="%1."/>
      <w:lvlJc w:val="left"/>
      <w:pPr>
        <w:ind w:left="36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B484B6E"/>
    <w:multiLevelType w:val="hybridMultilevel"/>
    <w:tmpl w:val="EE525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5" w15:restartNumberingAfterBreak="0">
    <w:nsid w:val="207B4648"/>
    <w:multiLevelType w:val="hybridMultilevel"/>
    <w:tmpl w:val="68B42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7"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1597" w:hanging="180"/>
      </w:pPr>
    </w:lvl>
    <w:lvl w:ilvl="3">
      <w:start w:val="1"/>
      <w:numFmt w:val="decimal"/>
      <w:lvlText w:val="%4."/>
      <w:lvlJc w:val="left"/>
      <w:pPr>
        <w:ind w:left="64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1637"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6E7EED"/>
    <w:multiLevelType w:val="hybridMultilevel"/>
    <w:tmpl w:val="25963FC2"/>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0"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755AAF"/>
    <w:multiLevelType w:val="multilevel"/>
    <w:tmpl w:val="3A10D08E"/>
    <w:lvl w:ilvl="0">
      <w:start w:val="1"/>
      <w:numFmt w:val="none"/>
      <w:lvlText w:val=""/>
      <w:lvlJc w:val="left"/>
      <w:pPr>
        <w:tabs>
          <w:tab w:val="num" w:pos="0"/>
        </w:tabs>
        <w:ind w:left="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1571"/>
        </w:tabs>
        <w:ind w:left="1571" w:hanging="720"/>
      </w:pPr>
      <w:rPr>
        <w:rFonts w:ascii="Tahoma" w:hAnsi="Tahoma" w:cs="Tahoma"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644"/>
        </w:tabs>
        <w:ind w:left="644"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3"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1A7591"/>
    <w:multiLevelType w:val="multilevel"/>
    <w:tmpl w:val="A482BB9A"/>
    <w:lvl w:ilvl="0">
      <w:start w:val="2"/>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2"/>
      <w:numFmt w:val="lowerRoman"/>
      <w:lvlText w:val="%3."/>
      <w:lvlJc w:val="right"/>
      <w:pPr>
        <w:ind w:left="1597" w:hanging="180"/>
      </w:pPr>
      <w:rPr>
        <w:rFonts w:hint="default"/>
      </w:rPr>
    </w:lvl>
    <w:lvl w:ilvl="3">
      <w:start w:val="1"/>
      <w:numFmt w:val="decimal"/>
      <w:lvlText w:val="%4."/>
      <w:lvlJc w:val="left"/>
      <w:pPr>
        <w:ind w:left="644"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637"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4E829B9"/>
    <w:multiLevelType w:val="hybridMultilevel"/>
    <w:tmpl w:val="695A0E1C"/>
    <w:lvl w:ilvl="0" w:tplc="BB089EAA">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6" w15:restartNumberingAfterBreak="0">
    <w:nsid w:val="44EE3487"/>
    <w:multiLevelType w:val="hybridMultilevel"/>
    <w:tmpl w:val="916411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54370641"/>
    <w:multiLevelType w:val="multilevel"/>
    <w:tmpl w:val="257EB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32" w15:restartNumberingAfterBreak="0">
    <w:nsid w:val="55515D64"/>
    <w:multiLevelType w:val="hybridMultilevel"/>
    <w:tmpl w:val="AC420BD2"/>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5B4B1B4A"/>
    <w:multiLevelType w:val="hybridMultilevel"/>
    <w:tmpl w:val="4BC426FC"/>
    <w:lvl w:ilvl="0" w:tplc="0409001B">
      <w:start w:val="1"/>
      <w:numFmt w:val="lowerRoman"/>
      <w:lvlText w:val="%1."/>
      <w:lvlJc w:val="righ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8" w15:restartNumberingAfterBreak="0">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600E43BA"/>
    <w:multiLevelType w:val="hybridMultilevel"/>
    <w:tmpl w:val="0BF2A942"/>
    <w:lvl w:ilvl="0" w:tplc="68EA53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41"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BE05163"/>
    <w:multiLevelType w:val="multilevel"/>
    <w:tmpl w:val="4A82B13C"/>
    <w:lvl w:ilvl="0">
      <w:start w:val="2"/>
      <w:numFmt w:val="lowerLetter"/>
      <w:lvlText w:val="(%1)"/>
      <w:lvlJc w:val="left"/>
      <w:pPr>
        <w:ind w:left="360" w:hanging="360"/>
      </w:pPr>
      <w:rPr>
        <w:rFonts w:hint="default"/>
        <w:b w:val="0"/>
        <w:i w:val="0"/>
      </w:rPr>
    </w:lvl>
    <w:lvl w:ilvl="1">
      <w:start w:val="1"/>
      <w:numFmt w:val="lowerLetter"/>
      <w:lvlText w:val="%2."/>
      <w:lvlJc w:val="left"/>
      <w:pPr>
        <w:ind w:left="450" w:hanging="360"/>
      </w:pPr>
      <w:rPr>
        <w:rFonts w:hint="default"/>
      </w:rPr>
    </w:lvl>
    <w:lvl w:ilvl="2">
      <w:start w:val="1"/>
      <w:numFmt w:val="lowerRoman"/>
      <w:lvlText w:val="%3."/>
      <w:lvlJc w:val="right"/>
      <w:pPr>
        <w:ind w:left="1170" w:hanging="180"/>
      </w:pPr>
      <w:rPr>
        <w:rFonts w:hint="default"/>
      </w:rPr>
    </w:lvl>
    <w:lvl w:ilvl="3">
      <w:start w:val="1"/>
      <w:numFmt w:val="decimal"/>
      <w:lvlText w:val="%4."/>
      <w:lvlJc w:val="left"/>
      <w:pPr>
        <w:ind w:left="1890" w:hanging="360"/>
      </w:pPr>
      <w:rPr>
        <w:rFonts w:hint="default"/>
      </w:rPr>
    </w:lvl>
    <w:lvl w:ilvl="4">
      <w:start w:val="1"/>
      <w:numFmt w:val="lowerLetter"/>
      <w:lvlText w:val="%5."/>
      <w:lvlJc w:val="left"/>
      <w:pPr>
        <w:ind w:left="2610" w:hanging="360"/>
      </w:pPr>
      <w:rPr>
        <w:rFonts w:hint="default"/>
      </w:rPr>
    </w:lvl>
    <w:lvl w:ilvl="5">
      <w:start w:val="1"/>
      <w:numFmt w:val="lowerRoman"/>
      <w:lvlText w:val="%6."/>
      <w:lvlJc w:val="right"/>
      <w:pPr>
        <w:ind w:left="3330" w:hanging="180"/>
      </w:pPr>
      <w:rPr>
        <w:rFonts w:hint="default"/>
      </w:rPr>
    </w:lvl>
    <w:lvl w:ilvl="6">
      <w:start w:val="1"/>
      <w:numFmt w:val="decimal"/>
      <w:lvlText w:val="%7."/>
      <w:lvlJc w:val="left"/>
      <w:pPr>
        <w:ind w:left="4050" w:hanging="360"/>
      </w:pPr>
      <w:rPr>
        <w:rFonts w:hint="default"/>
      </w:rPr>
    </w:lvl>
    <w:lvl w:ilvl="7">
      <w:start w:val="1"/>
      <w:numFmt w:val="lowerLetter"/>
      <w:lvlText w:val="%8."/>
      <w:lvlJc w:val="left"/>
      <w:pPr>
        <w:ind w:left="4770" w:hanging="360"/>
      </w:pPr>
      <w:rPr>
        <w:rFonts w:hint="default"/>
      </w:rPr>
    </w:lvl>
    <w:lvl w:ilvl="8">
      <w:start w:val="1"/>
      <w:numFmt w:val="lowerRoman"/>
      <w:lvlText w:val="%9."/>
      <w:lvlJc w:val="right"/>
      <w:pPr>
        <w:ind w:left="5490" w:hanging="180"/>
      </w:pPr>
      <w:rPr>
        <w:rFonts w:hint="default"/>
      </w:rPr>
    </w:lvl>
  </w:abstractNum>
  <w:abstractNum w:abstractNumId="44"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9" w15:restartNumberingAfterBreak="0">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15:restartNumberingAfterBreak="0">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9"/>
  </w:num>
  <w:num w:numId="2">
    <w:abstractNumId w:val="16"/>
  </w:num>
  <w:num w:numId="3">
    <w:abstractNumId w:val="40"/>
  </w:num>
  <w:num w:numId="4">
    <w:abstractNumId w:val="23"/>
  </w:num>
  <w:num w:numId="5">
    <w:abstractNumId w:val="35"/>
  </w:num>
  <w:num w:numId="6">
    <w:abstractNumId w:val="1"/>
  </w:num>
  <w:num w:numId="7">
    <w:abstractNumId w:val="21"/>
  </w:num>
  <w:num w:numId="8">
    <w:abstractNumId w:val="31"/>
  </w:num>
  <w:num w:numId="9">
    <w:abstractNumId w:val="47"/>
  </w:num>
  <w:num w:numId="10">
    <w:abstractNumId w:val="17"/>
  </w:num>
  <w:num w:numId="11">
    <w:abstractNumId w:val="44"/>
  </w:num>
  <w:num w:numId="12">
    <w:abstractNumId w:val="20"/>
  </w:num>
  <w:num w:numId="13">
    <w:abstractNumId w:val="14"/>
  </w:num>
  <w:num w:numId="14">
    <w:abstractNumId w:val="41"/>
  </w:num>
  <w:num w:numId="15">
    <w:abstractNumId w:val="3"/>
  </w:num>
  <w:num w:numId="16">
    <w:abstractNumId w:val="27"/>
  </w:num>
  <w:num w:numId="17">
    <w:abstractNumId w:val="45"/>
  </w:num>
  <w:num w:numId="18">
    <w:abstractNumId w:val="43"/>
  </w:num>
  <w:num w:numId="19">
    <w:abstractNumId w:val="34"/>
  </w:num>
  <w:num w:numId="20">
    <w:abstractNumId w:val="7"/>
  </w:num>
  <w:num w:numId="21">
    <w:abstractNumId w:val="8"/>
  </w:num>
  <w:num w:numId="22">
    <w:abstractNumId w:val="9"/>
  </w:num>
  <w:num w:numId="23">
    <w:abstractNumId w:val="42"/>
  </w:num>
  <w:num w:numId="24">
    <w:abstractNumId w:val="46"/>
  </w:num>
  <w:num w:numId="25">
    <w:abstractNumId w:val="10"/>
  </w:num>
  <w:num w:numId="26">
    <w:abstractNumId w:val="12"/>
  </w:num>
  <w:num w:numId="27">
    <w:abstractNumId w:val="11"/>
  </w:num>
  <w:num w:numId="28">
    <w:abstractNumId w:val="32"/>
  </w:num>
  <w:num w:numId="29">
    <w:abstractNumId w:val="26"/>
  </w:num>
  <w:num w:numId="30">
    <w:abstractNumId w:val="39"/>
  </w:num>
  <w:num w:numId="31">
    <w:abstractNumId w:val="15"/>
  </w:num>
  <w:num w:numId="32">
    <w:abstractNumId w:val="13"/>
  </w:num>
  <w:num w:numId="33">
    <w:abstractNumId w:val="6"/>
  </w:num>
  <w:num w:numId="34">
    <w:abstractNumId w:val="30"/>
  </w:num>
  <w:num w:numId="35">
    <w:abstractNumId w:val="2"/>
  </w:num>
  <w:num w:numId="36">
    <w:abstractNumId w:val="48"/>
  </w:num>
  <w:num w:numId="37">
    <w:abstractNumId w:val="33"/>
  </w:num>
  <w:num w:numId="38">
    <w:abstractNumId w:val="50"/>
  </w:num>
  <w:num w:numId="39">
    <w:abstractNumId w:val="29"/>
  </w:num>
  <w:num w:numId="40">
    <w:abstractNumId w:val="28"/>
  </w:num>
  <w:num w:numId="41">
    <w:abstractNumId w:val="36"/>
  </w:num>
  <w:num w:numId="42">
    <w:abstractNumId w:val="4"/>
  </w:num>
  <w:num w:numId="43">
    <w:abstractNumId w:val="49"/>
  </w:num>
  <w:num w:numId="44">
    <w:abstractNumId w:val="38"/>
  </w:num>
  <w:num w:numId="45">
    <w:abstractNumId w:val="5"/>
  </w:num>
  <w:num w:numId="46">
    <w:abstractNumId w:val="37"/>
  </w:num>
  <w:num w:numId="47">
    <w:abstractNumId w:val="22"/>
  </w:num>
  <w:num w:numId="48">
    <w:abstractNumId w:val="18"/>
  </w:num>
  <w:num w:numId="49">
    <w:abstractNumId w:val="25"/>
  </w:num>
  <w:num w:numId="50">
    <w:abstractNumId w:val="24"/>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51"/>
    <w:rsid w:val="00000D4F"/>
    <w:rsid w:val="0000206F"/>
    <w:rsid w:val="000033F2"/>
    <w:rsid w:val="00004950"/>
    <w:rsid w:val="00004F86"/>
    <w:rsid w:val="00005D1C"/>
    <w:rsid w:val="000063A0"/>
    <w:rsid w:val="0000751A"/>
    <w:rsid w:val="00010FEB"/>
    <w:rsid w:val="00014EF3"/>
    <w:rsid w:val="00017760"/>
    <w:rsid w:val="00017919"/>
    <w:rsid w:val="00017E0A"/>
    <w:rsid w:val="000246E5"/>
    <w:rsid w:val="00026D18"/>
    <w:rsid w:val="000275AC"/>
    <w:rsid w:val="00027FBC"/>
    <w:rsid w:val="00030B89"/>
    <w:rsid w:val="000318C7"/>
    <w:rsid w:val="0003237A"/>
    <w:rsid w:val="0003461A"/>
    <w:rsid w:val="00036B6B"/>
    <w:rsid w:val="0004027C"/>
    <w:rsid w:val="00041265"/>
    <w:rsid w:val="00043470"/>
    <w:rsid w:val="00044E77"/>
    <w:rsid w:val="000502DA"/>
    <w:rsid w:val="00056EC1"/>
    <w:rsid w:val="00056FDC"/>
    <w:rsid w:val="00062919"/>
    <w:rsid w:val="00063BB9"/>
    <w:rsid w:val="0006571E"/>
    <w:rsid w:val="00070A30"/>
    <w:rsid w:val="00071A77"/>
    <w:rsid w:val="00076A13"/>
    <w:rsid w:val="00082C3E"/>
    <w:rsid w:val="000923E0"/>
    <w:rsid w:val="00093652"/>
    <w:rsid w:val="00094E35"/>
    <w:rsid w:val="00095593"/>
    <w:rsid w:val="00097A33"/>
    <w:rsid w:val="000A00A8"/>
    <w:rsid w:val="000B159B"/>
    <w:rsid w:val="000B3B57"/>
    <w:rsid w:val="000B765C"/>
    <w:rsid w:val="000C793D"/>
    <w:rsid w:val="000C7EA8"/>
    <w:rsid w:val="000D152E"/>
    <w:rsid w:val="000D3A4A"/>
    <w:rsid w:val="000D3CC9"/>
    <w:rsid w:val="000E2577"/>
    <w:rsid w:val="00102D4B"/>
    <w:rsid w:val="00106A47"/>
    <w:rsid w:val="00110990"/>
    <w:rsid w:val="0011170F"/>
    <w:rsid w:val="0011318C"/>
    <w:rsid w:val="001136A4"/>
    <w:rsid w:val="0012077A"/>
    <w:rsid w:val="00122635"/>
    <w:rsid w:val="0012602E"/>
    <w:rsid w:val="00126C55"/>
    <w:rsid w:val="00131DD0"/>
    <w:rsid w:val="001334EC"/>
    <w:rsid w:val="00135CBD"/>
    <w:rsid w:val="0014027D"/>
    <w:rsid w:val="00142874"/>
    <w:rsid w:val="00145AF8"/>
    <w:rsid w:val="00151132"/>
    <w:rsid w:val="001562B9"/>
    <w:rsid w:val="001579B1"/>
    <w:rsid w:val="001633DE"/>
    <w:rsid w:val="0016688D"/>
    <w:rsid w:val="00175C3D"/>
    <w:rsid w:val="001765A4"/>
    <w:rsid w:val="00186747"/>
    <w:rsid w:val="00187369"/>
    <w:rsid w:val="0019014E"/>
    <w:rsid w:val="00192E14"/>
    <w:rsid w:val="001961FB"/>
    <w:rsid w:val="00197D9A"/>
    <w:rsid w:val="001A2485"/>
    <w:rsid w:val="001A2696"/>
    <w:rsid w:val="001A31CD"/>
    <w:rsid w:val="001A3479"/>
    <w:rsid w:val="001A3FE8"/>
    <w:rsid w:val="001A59FE"/>
    <w:rsid w:val="001B5F4B"/>
    <w:rsid w:val="001C016C"/>
    <w:rsid w:val="001C0796"/>
    <w:rsid w:val="001C1F1D"/>
    <w:rsid w:val="001C3AAC"/>
    <w:rsid w:val="001C5D30"/>
    <w:rsid w:val="001C5F48"/>
    <w:rsid w:val="001D04AD"/>
    <w:rsid w:val="001E3680"/>
    <w:rsid w:val="001E5F0D"/>
    <w:rsid w:val="001E655F"/>
    <w:rsid w:val="001F0437"/>
    <w:rsid w:val="00207755"/>
    <w:rsid w:val="00211EE6"/>
    <w:rsid w:val="002133ED"/>
    <w:rsid w:val="002152F6"/>
    <w:rsid w:val="002157AC"/>
    <w:rsid w:val="00220872"/>
    <w:rsid w:val="0022696C"/>
    <w:rsid w:val="0023105D"/>
    <w:rsid w:val="002515AB"/>
    <w:rsid w:val="0025322C"/>
    <w:rsid w:val="00254D3F"/>
    <w:rsid w:val="00256079"/>
    <w:rsid w:val="00257B2E"/>
    <w:rsid w:val="00263299"/>
    <w:rsid w:val="00263D3C"/>
    <w:rsid w:val="00266029"/>
    <w:rsid w:val="00270245"/>
    <w:rsid w:val="00273CC6"/>
    <w:rsid w:val="00274E65"/>
    <w:rsid w:val="0028306D"/>
    <w:rsid w:val="002830F8"/>
    <w:rsid w:val="00295462"/>
    <w:rsid w:val="00295826"/>
    <w:rsid w:val="002965D0"/>
    <w:rsid w:val="002A5D1D"/>
    <w:rsid w:val="002A6502"/>
    <w:rsid w:val="002A6512"/>
    <w:rsid w:val="002A69AD"/>
    <w:rsid w:val="002B4454"/>
    <w:rsid w:val="002C0897"/>
    <w:rsid w:val="002C22F8"/>
    <w:rsid w:val="002C4533"/>
    <w:rsid w:val="002C48C1"/>
    <w:rsid w:val="002C59B7"/>
    <w:rsid w:val="002E5D72"/>
    <w:rsid w:val="002E7AB7"/>
    <w:rsid w:val="002F4981"/>
    <w:rsid w:val="002F5702"/>
    <w:rsid w:val="002F70E2"/>
    <w:rsid w:val="002F794E"/>
    <w:rsid w:val="00310799"/>
    <w:rsid w:val="00310DAF"/>
    <w:rsid w:val="0031154A"/>
    <w:rsid w:val="00315401"/>
    <w:rsid w:val="003207BF"/>
    <w:rsid w:val="0032088D"/>
    <w:rsid w:val="00322E7F"/>
    <w:rsid w:val="003262EF"/>
    <w:rsid w:val="00326430"/>
    <w:rsid w:val="00331C57"/>
    <w:rsid w:val="00333EFB"/>
    <w:rsid w:val="003450BE"/>
    <w:rsid w:val="00355C73"/>
    <w:rsid w:val="00356948"/>
    <w:rsid w:val="00357DF1"/>
    <w:rsid w:val="00363159"/>
    <w:rsid w:val="00364A22"/>
    <w:rsid w:val="0037102F"/>
    <w:rsid w:val="00373393"/>
    <w:rsid w:val="003744FE"/>
    <w:rsid w:val="00375217"/>
    <w:rsid w:val="003766F7"/>
    <w:rsid w:val="00377BB7"/>
    <w:rsid w:val="003804DD"/>
    <w:rsid w:val="00382E0D"/>
    <w:rsid w:val="00384ACF"/>
    <w:rsid w:val="00384FEC"/>
    <w:rsid w:val="003865D7"/>
    <w:rsid w:val="00394ED8"/>
    <w:rsid w:val="003968AB"/>
    <w:rsid w:val="003973A2"/>
    <w:rsid w:val="00397402"/>
    <w:rsid w:val="003A0230"/>
    <w:rsid w:val="003A1CC6"/>
    <w:rsid w:val="003A2C54"/>
    <w:rsid w:val="003A3759"/>
    <w:rsid w:val="003A57A0"/>
    <w:rsid w:val="003A5C16"/>
    <w:rsid w:val="003B14C3"/>
    <w:rsid w:val="003C16CB"/>
    <w:rsid w:val="003C5A77"/>
    <w:rsid w:val="003D0DC4"/>
    <w:rsid w:val="003E2A01"/>
    <w:rsid w:val="003F04D8"/>
    <w:rsid w:val="003F474A"/>
    <w:rsid w:val="003F6851"/>
    <w:rsid w:val="004139BE"/>
    <w:rsid w:val="00420EA8"/>
    <w:rsid w:val="00420F26"/>
    <w:rsid w:val="004308C7"/>
    <w:rsid w:val="0043613A"/>
    <w:rsid w:val="0043627F"/>
    <w:rsid w:val="00436ED9"/>
    <w:rsid w:val="00447480"/>
    <w:rsid w:val="00452737"/>
    <w:rsid w:val="0045440A"/>
    <w:rsid w:val="004570FE"/>
    <w:rsid w:val="00460D7E"/>
    <w:rsid w:val="00462990"/>
    <w:rsid w:val="004631BE"/>
    <w:rsid w:val="00470E29"/>
    <w:rsid w:val="00480261"/>
    <w:rsid w:val="004807E6"/>
    <w:rsid w:val="00482649"/>
    <w:rsid w:val="004835DB"/>
    <w:rsid w:val="0048548C"/>
    <w:rsid w:val="00486BA9"/>
    <w:rsid w:val="0049679B"/>
    <w:rsid w:val="004A25F5"/>
    <w:rsid w:val="004A2EF7"/>
    <w:rsid w:val="004B197A"/>
    <w:rsid w:val="004B2D33"/>
    <w:rsid w:val="004B435D"/>
    <w:rsid w:val="004B445C"/>
    <w:rsid w:val="004B5C0C"/>
    <w:rsid w:val="004C28DA"/>
    <w:rsid w:val="004C42B6"/>
    <w:rsid w:val="004C43C3"/>
    <w:rsid w:val="004C6B2E"/>
    <w:rsid w:val="004D14E8"/>
    <w:rsid w:val="004D1ECA"/>
    <w:rsid w:val="004D5A1B"/>
    <w:rsid w:val="004E1625"/>
    <w:rsid w:val="004E24DD"/>
    <w:rsid w:val="004E319B"/>
    <w:rsid w:val="004E3B9E"/>
    <w:rsid w:val="004E68CF"/>
    <w:rsid w:val="004F073A"/>
    <w:rsid w:val="004F0CF8"/>
    <w:rsid w:val="00512057"/>
    <w:rsid w:val="005125FD"/>
    <w:rsid w:val="00520083"/>
    <w:rsid w:val="00524581"/>
    <w:rsid w:val="00525A6C"/>
    <w:rsid w:val="00526007"/>
    <w:rsid w:val="005273D3"/>
    <w:rsid w:val="005279D6"/>
    <w:rsid w:val="00530031"/>
    <w:rsid w:val="00532628"/>
    <w:rsid w:val="00533200"/>
    <w:rsid w:val="005508F6"/>
    <w:rsid w:val="005611F6"/>
    <w:rsid w:val="005615C5"/>
    <w:rsid w:val="00564E5E"/>
    <w:rsid w:val="0057646B"/>
    <w:rsid w:val="00582F9C"/>
    <w:rsid w:val="0058440A"/>
    <w:rsid w:val="00592C9B"/>
    <w:rsid w:val="005952CF"/>
    <w:rsid w:val="005957F7"/>
    <w:rsid w:val="00597698"/>
    <w:rsid w:val="005A0C7C"/>
    <w:rsid w:val="005A38C0"/>
    <w:rsid w:val="005A475B"/>
    <w:rsid w:val="005A4F7F"/>
    <w:rsid w:val="005A649F"/>
    <w:rsid w:val="005B1804"/>
    <w:rsid w:val="005B2CD1"/>
    <w:rsid w:val="005C3265"/>
    <w:rsid w:val="005C3B92"/>
    <w:rsid w:val="005C43A8"/>
    <w:rsid w:val="005D2532"/>
    <w:rsid w:val="005E6CFB"/>
    <w:rsid w:val="00600F78"/>
    <w:rsid w:val="00602CDC"/>
    <w:rsid w:val="006073D7"/>
    <w:rsid w:val="006212B5"/>
    <w:rsid w:val="0062229D"/>
    <w:rsid w:val="00624F62"/>
    <w:rsid w:val="00631D1B"/>
    <w:rsid w:val="0063263D"/>
    <w:rsid w:val="00635ECA"/>
    <w:rsid w:val="006406EB"/>
    <w:rsid w:val="00642C49"/>
    <w:rsid w:val="006437E8"/>
    <w:rsid w:val="00652161"/>
    <w:rsid w:val="00654176"/>
    <w:rsid w:val="006561EE"/>
    <w:rsid w:val="00661775"/>
    <w:rsid w:val="006621E4"/>
    <w:rsid w:val="00662731"/>
    <w:rsid w:val="00663AC5"/>
    <w:rsid w:val="0066675E"/>
    <w:rsid w:val="00672D0D"/>
    <w:rsid w:val="00682591"/>
    <w:rsid w:val="006949F1"/>
    <w:rsid w:val="0069728E"/>
    <w:rsid w:val="006A1ADB"/>
    <w:rsid w:val="006A3D66"/>
    <w:rsid w:val="006A4BB0"/>
    <w:rsid w:val="006B14AE"/>
    <w:rsid w:val="006B193A"/>
    <w:rsid w:val="006B20D6"/>
    <w:rsid w:val="006C042F"/>
    <w:rsid w:val="006D19B4"/>
    <w:rsid w:val="006D7043"/>
    <w:rsid w:val="006E7B8B"/>
    <w:rsid w:val="006F0913"/>
    <w:rsid w:val="006F38E0"/>
    <w:rsid w:val="006F520E"/>
    <w:rsid w:val="006F605F"/>
    <w:rsid w:val="006F6243"/>
    <w:rsid w:val="006F6F88"/>
    <w:rsid w:val="00712D7B"/>
    <w:rsid w:val="00713434"/>
    <w:rsid w:val="007137A1"/>
    <w:rsid w:val="0071393B"/>
    <w:rsid w:val="0072031B"/>
    <w:rsid w:val="00721B4C"/>
    <w:rsid w:val="00724D4D"/>
    <w:rsid w:val="007275DE"/>
    <w:rsid w:val="00730DFD"/>
    <w:rsid w:val="007313D2"/>
    <w:rsid w:val="00734839"/>
    <w:rsid w:val="00737B4D"/>
    <w:rsid w:val="00737C01"/>
    <w:rsid w:val="00737FC3"/>
    <w:rsid w:val="00740904"/>
    <w:rsid w:val="007432C1"/>
    <w:rsid w:val="00745B22"/>
    <w:rsid w:val="007467E4"/>
    <w:rsid w:val="00746F1F"/>
    <w:rsid w:val="00750B57"/>
    <w:rsid w:val="007563B9"/>
    <w:rsid w:val="00757472"/>
    <w:rsid w:val="00761128"/>
    <w:rsid w:val="00762D97"/>
    <w:rsid w:val="00764F7A"/>
    <w:rsid w:val="00767E2F"/>
    <w:rsid w:val="00777190"/>
    <w:rsid w:val="007806B0"/>
    <w:rsid w:val="00786F01"/>
    <w:rsid w:val="0079088A"/>
    <w:rsid w:val="007908D1"/>
    <w:rsid w:val="00791F48"/>
    <w:rsid w:val="007953C4"/>
    <w:rsid w:val="00795C28"/>
    <w:rsid w:val="00796DD1"/>
    <w:rsid w:val="007B5220"/>
    <w:rsid w:val="007B7679"/>
    <w:rsid w:val="007C1EFB"/>
    <w:rsid w:val="007C25D1"/>
    <w:rsid w:val="007D15D0"/>
    <w:rsid w:val="007D212D"/>
    <w:rsid w:val="007D2B96"/>
    <w:rsid w:val="007D4911"/>
    <w:rsid w:val="007D6087"/>
    <w:rsid w:val="007D6912"/>
    <w:rsid w:val="007D6E7D"/>
    <w:rsid w:val="007E16D7"/>
    <w:rsid w:val="007F22A9"/>
    <w:rsid w:val="007F372E"/>
    <w:rsid w:val="007F4D19"/>
    <w:rsid w:val="0080517B"/>
    <w:rsid w:val="00805725"/>
    <w:rsid w:val="00811157"/>
    <w:rsid w:val="00813ECA"/>
    <w:rsid w:val="00823390"/>
    <w:rsid w:val="00830FD3"/>
    <w:rsid w:val="008474DC"/>
    <w:rsid w:val="00847D02"/>
    <w:rsid w:val="008535E8"/>
    <w:rsid w:val="0085600C"/>
    <w:rsid w:val="00856E23"/>
    <w:rsid w:val="00857FE2"/>
    <w:rsid w:val="00863AB8"/>
    <w:rsid w:val="00864DA3"/>
    <w:rsid w:val="00864DBA"/>
    <w:rsid w:val="0087222F"/>
    <w:rsid w:val="0087750A"/>
    <w:rsid w:val="008777DF"/>
    <w:rsid w:val="0088138F"/>
    <w:rsid w:val="00885049"/>
    <w:rsid w:val="008854E5"/>
    <w:rsid w:val="00887FC1"/>
    <w:rsid w:val="00893B90"/>
    <w:rsid w:val="00895266"/>
    <w:rsid w:val="00895692"/>
    <w:rsid w:val="008A06FD"/>
    <w:rsid w:val="008A65B6"/>
    <w:rsid w:val="008A719F"/>
    <w:rsid w:val="008B1A95"/>
    <w:rsid w:val="008B1C8D"/>
    <w:rsid w:val="008B5F9A"/>
    <w:rsid w:val="008C60E9"/>
    <w:rsid w:val="008C7452"/>
    <w:rsid w:val="008D1AE4"/>
    <w:rsid w:val="008D3A85"/>
    <w:rsid w:val="008D44DA"/>
    <w:rsid w:val="008D4F95"/>
    <w:rsid w:val="008E68BF"/>
    <w:rsid w:val="008E72F5"/>
    <w:rsid w:val="008F0C99"/>
    <w:rsid w:val="008F65FA"/>
    <w:rsid w:val="00903CC6"/>
    <w:rsid w:val="00917592"/>
    <w:rsid w:val="00920595"/>
    <w:rsid w:val="00921D98"/>
    <w:rsid w:val="0093784C"/>
    <w:rsid w:val="00943E7D"/>
    <w:rsid w:val="0094515C"/>
    <w:rsid w:val="0094795C"/>
    <w:rsid w:val="00947A21"/>
    <w:rsid w:val="009532E9"/>
    <w:rsid w:val="00955108"/>
    <w:rsid w:val="00956261"/>
    <w:rsid w:val="00957DF2"/>
    <w:rsid w:val="0096397A"/>
    <w:rsid w:val="00970393"/>
    <w:rsid w:val="00981854"/>
    <w:rsid w:val="0098251F"/>
    <w:rsid w:val="00983516"/>
    <w:rsid w:val="00984B94"/>
    <w:rsid w:val="00984CF1"/>
    <w:rsid w:val="00994E2F"/>
    <w:rsid w:val="009A669D"/>
    <w:rsid w:val="009A6E8B"/>
    <w:rsid w:val="009B0E4E"/>
    <w:rsid w:val="009B6455"/>
    <w:rsid w:val="009B7766"/>
    <w:rsid w:val="009C2104"/>
    <w:rsid w:val="009C2EF3"/>
    <w:rsid w:val="009C7FA1"/>
    <w:rsid w:val="009D17CF"/>
    <w:rsid w:val="009D4F26"/>
    <w:rsid w:val="009E39DF"/>
    <w:rsid w:val="009E55A9"/>
    <w:rsid w:val="009E7254"/>
    <w:rsid w:val="009F5676"/>
    <w:rsid w:val="009F7E31"/>
    <w:rsid w:val="00A001A1"/>
    <w:rsid w:val="00A0058C"/>
    <w:rsid w:val="00A115DD"/>
    <w:rsid w:val="00A1275E"/>
    <w:rsid w:val="00A32D97"/>
    <w:rsid w:val="00A41133"/>
    <w:rsid w:val="00A43171"/>
    <w:rsid w:val="00A43920"/>
    <w:rsid w:val="00A53723"/>
    <w:rsid w:val="00A546E0"/>
    <w:rsid w:val="00A56E3F"/>
    <w:rsid w:val="00A57EFB"/>
    <w:rsid w:val="00A60507"/>
    <w:rsid w:val="00A612DE"/>
    <w:rsid w:val="00A63991"/>
    <w:rsid w:val="00A656EA"/>
    <w:rsid w:val="00A65BEB"/>
    <w:rsid w:val="00A67231"/>
    <w:rsid w:val="00A72C4F"/>
    <w:rsid w:val="00A73236"/>
    <w:rsid w:val="00A73B88"/>
    <w:rsid w:val="00A807C8"/>
    <w:rsid w:val="00A85919"/>
    <w:rsid w:val="00A87DFB"/>
    <w:rsid w:val="00A901E2"/>
    <w:rsid w:val="00A92C0A"/>
    <w:rsid w:val="00A92E1A"/>
    <w:rsid w:val="00A94DD4"/>
    <w:rsid w:val="00A973C0"/>
    <w:rsid w:val="00AA115F"/>
    <w:rsid w:val="00AA2B8C"/>
    <w:rsid w:val="00AC409D"/>
    <w:rsid w:val="00AD1515"/>
    <w:rsid w:val="00AD3DC1"/>
    <w:rsid w:val="00AD6523"/>
    <w:rsid w:val="00AD7B04"/>
    <w:rsid w:val="00AE7B92"/>
    <w:rsid w:val="00B021C0"/>
    <w:rsid w:val="00B034B9"/>
    <w:rsid w:val="00B035EA"/>
    <w:rsid w:val="00B05935"/>
    <w:rsid w:val="00B06472"/>
    <w:rsid w:val="00B079D9"/>
    <w:rsid w:val="00B12751"/>
    <w:rsid w:val="00B16A8E"/>
    <w:rsid w:val="00B224CA"/>
    <w:rsid w:val="00B24B51"/>
    <w:rsid w:val="00B27D17"/>
    <w:rsid w:val="00B3091B"/>
    <w:rsid w:val="00B323C4"/>
    <w:rsid w:val="00B34ABB"/>
    <w:rsid w:val="00B36706"/>
    <w:rsid w:val="00B41549"/>
    <w:rsid w:val="00B4191A"/>
    <w:rsid w:val="00B42E6E"/>
    <w:rsid w:val="00B44235"/>
    <w:rsid w:val="00B47C90"/>
    <w:rsid w:val="00B50C34"/>
    <w:rsid w:val="00B53DEE"/>
    <w:rsid w:val="00B614C6"/>
    <w:rsid w:val="00B61D9A"/>
    <w:rsid w:val="00B62547"/>
    <w:rsid w:val="00B71EF7"/>
    <w:rsid w:val="00B7406F"/>
    <w:rsid w:val="00B74849"/>
    <w:rsid w:val="00B7577B"/>
    <w:rsid w:val="00B75C3F"/>
    <w:rsid w:val="00B76E04"/>
    <w:rsid w:val="00B807D8"/>
    <w:rsid w:val="00B82C33"/>
    <w:rsid w:val="00B8653F"/>
    <w:rsid w:val="00BA7603"/>
    <w:rsid w:val="00BB0BFC"/>
    <w:rsid w:val="00BB2B62"/>
    <w:rsid w:val="00BB3617"/>
    <w:rsid w:val="00BC02DC"/>
    <w:rsid w:val="00BC0A67"/>
    <w:rsid w:val="00BD2F2D"/>
    <w:rsid w:val="00BE0CF2"/>
    <w:rsid w:val="00BE0EE4"/>
    <w:rsid w:val="00BE4DED"/>
    <w:rsid w:val="00BE5318"/>
    <w:rsid w:val="00BF15CC"/>
    <w:rsid w:val="00BF33B1"/>
    <w:rsid w:val="00BF4071"/>
    <w:rsid w:val="00BF5ED1"/>
    <w:rsid w:val="00BF6071"/>
    <w:rsid w:val="00BF7D9B"/>
    <w:rsid w:val="00C0055C"/>
    <w:rsid w:val="00C13850"/>
    <w:rsid w:val="00C3034B"/>
    <w:rsid w:val="00C327FC"/>
    <w:rsid w:val="00C355BE"/>
    <w:rsid w:val="00C40C3B"/>
    <w:rsid w:val="00C47B36"/>
    <w:rsid w:val="00C5114D"/>
    <w:rsid w:val="00C52979"/>
    <w:rsid w:val="00C56DF1"/>
    <w:rsid w:val="00C65C29"/>
    <w:rsid w:val="00C669C4"/>
    <w:rsid w:val="00C70D34"/>
    <w:rsid w:val="00C75A58"/>
    <w:rsid w:val="00C8370F"/>
    <w:rsid w:val="00C87507"/>
    <w:rsid w:val="00C93AE8"/>
    <w:rsid w:val="00C96BB9"/>
    <w:rsid w:val="00C97198"/>
    <w:rsid w:val="00CA08B8"/>
    <w:rsid w:val="00CA4778"/>
    <w:rsid w:val="00CA7AB7"/>
    <w:rsid w:val="00CB0913"/>
    <w:rsid w:val="00CB1F09"/>
    <w:rsid w:val="00CB5FAF"/>
    <w:rsid w:val="00CC0770"/>
    <w:rsid w:val="00CD05F6"/>
    <w:rsid w:val="00CD2D42"/>
    <w:rsid w:val="00CD6E9B"/>
    <w:rsid w:val="00CD7AE0"/>
    <w:rsid w:val="00CD7DBD"/>
    <w:rsid w:val="00CE32FF"/>
    <w:rsid w:val="00CE6165"/>
    <w:rsid w:val="00CF1DD1"/>
    <w:rsid w:val="00D047A7"/>
    <w:rsid w:val="00D06411"/>
    <w:rsid w:val="00D1297A"/>
    <w:rsid w:val="00D15F9E"/>
    <w:rsid w:val="00D17A7B"/>
    <w:rsid w:val="00D208D6"/>
    <w:rsid w:val="00D2146D"/>
    <w:rsid w:val="00D22F5B"/>
    <w:rsid w:val="00D26C87"/>
    <w:rsid w:val="00D27BE9"/>
    <w:rsid w:val="00D30EA9"/>
    <w:rsid w:val="00D32F98"/>
    <w:rsid w:val="00D3325B"/>
    <w:rsid w:val="00D37174"/>
    <w:rsid w:val="00D47325"/>
    <w:rsid w:val="00D548B6"/>
    <w:rsid w:val="00D5731C"/>
    <w:rsid w:val="00D62C0E"/>
    <w:rsid w:val="00D703FD"/>
    <w:rsid w:val="00D7287B"/>
    <w:rsid w:val="00D750A9"/>
    <w:rsid w:val="00D75FD6"/>
    <w:rsid w:val="00D77A9A"/>
    <w:rsid w:val="00D77D3D"/>
    <w:rsid w:val="00D850D5"/>
    <w:rsid w:val="00D87910"/>
    <w:rsid w:val="00D94365"/>
    <w:rsid w:val="00D95EB3"/>
    <w:rsid w:val="00D97781"/>
    <w:rsid w:val="00DA6AC6"/>
    <w:rsid w:val="00DA7034"/>
    <w:rsid w:val="00DB3D7C"/>
    <w:rsid w:val="00DB4A59"/>
    <w:rsid w:val="00DB66CB"/>
    <w:rsid w:val="00DD4ADB"/>
    <w:rsid w:val="00DD7D2C"/>
    <w:rsid w:val="00DE1F69"/>
    <w:rsid w:val="00DE247D"/>
    <w:rsid w:val="00DE5F38"/>
    <w:rsid w:val="00DF1EB8"/>
    <w:rsid w:val="00DF595D"/>
    <w:rsid w:val="00E0427F"/>
    <w:rsid w:val="00E118A4"/>
    <w:rsid w:val="00E14451"/>
    <w:rsid w:val="00E15E3A"/>
    <w:rsid w:val="00E2041F"/>
    <w:rsid w:val="00E22071"/>
    <w:rsid w:val="00E26B33"/>
    <w:rsid w:val="00E27EFC"/>
    <w:rsid w:val="00E30DE4"/>
    <w:rsid w:val="00E32062"/>
    <w:rsid w:val="00E360D1"/>
    <w:rsid w:val="00E4401B"/>
    <w:rsid w:val="00E51DC9"/>
    <w:rsid w:val="00E61BCF"/>
    <w:rsid w:val="00E621EE"/>
    <w:rsid w:val="00E64211"/>
    <w:rsid w:val="00E6542C"/>
    <w:rsid w:val="00E7332B"/>
    <w:rsid w:val="00E9038C"/>
    <w:rsid w:val="00E9722B"/>
    <w:rsid w:val="00E9771C"/>
    <w:rsid w:val="00EA0379"/>
    <w:rsid w:val="00EA05E7"/>
    <w:rsid w:val="00EA2A0B"/>
    <w:rsid w:val="00EA4B7E"/>
    <w:rsid w:val="00EB371D"/>
    <w:rsid w:val="00EB3C40"/>
    <w:rsid w:val="00EB5164"/>
    <w:rsid w:val="00EB51EF"/>
    <w:rsid w:val="00EB7E7A"/>
    <w:rsid w:val="00EC18F5"/>
    <w:rsid w:val="00EC33EE"/>
    <w:rsid w:val="00ED2A82"/>
    <w:rsid w:val="00EE1422"/>
    <w:rsid w:val="00EE1EE1"/>
    <w:rsid w:val="00EE1FF8"/>
    <w:rsid w:val="00EE440B"/>
    <w:rsid w:val="00F00E87"/>
    <w:rsid w:val="00F059D7"/>
    <w:rsid w:val="00F10B45"/>
    <w:rsid w:val="00F11DBF"/>
    <w:rsid w:val="00F153AF"/>
    <w:rsid w:val="00F23C03"/>
    <w:rsid w:val="00F23EBB"/>
    <w:rsid w:val="00F24A8B"/>
    <w:rsid w:val="00F25775"/>
    <w:rsid w:val="00F420A6"/>
    <w:rsid w:val="00F44E76"/>
    <w:rsid w:val="00F4743E"/>
    <w:rsid w:val="00F502A6"/>
    <w:rsid w:val="00F52F6D"/>
    <w:rsid w:val="00F55070"/>
    <w:rsid w:val="00F56349"/>
    <w:rsid w:val="00F6247B"/>
    <w:rsid w:val="00F631F2"/>
    <w:rsid w:val="00F64B03"/>
    <w:rsid w:val="00F706FF"/>
    <w:rsid w:val="00F72F22"/>
    <w:rsid w:val="00F7772C"/>
    <w:rsid w:val="00F841B0"/>
    <w:rsid w:val="00F863C7"/>
    <w:rsid w:val="00F90939"/>
    <w:rsid w:val="00F94105"/>
    <w:rsid w:val="00F962E9"/>
    <w:rsid w:val="00FA08A0"/>
    <w:rsid w:val="00FA32A0"/>
    <w:rsid w:val="00FA3593"/>
    <w:rsid w:val="00FA78DC"/>
    <w:rsid w:val="00FB1EC1"/>
    <w:rsid w:val="00FB4D03"/>
    <w:rsid w:val="00FB688C"/>
    <w:rsid w:val="00FC61C0"/>
    <w:rsid w:val="00FD0051"/>
    <w:rsid w:val="00FD2651"/>
    <w:rsid w:val="00FD2DE8"/>
    <w:rsid w:val="00FE441C"/>
    <w:rsid w:val="00FF1E4B"/>
    <w:rsid w:val="00FF3092"/>
    <w:rsid w:val="00FF3481"/>
    <w:rsid w:val="00FF4AF0"/>
    <w:rsid w:val="00FF4CA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A271647"/>
  <w15:docId w15:val="{3E5287FA-6FB7-4E97-9695-DC79418E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240"/>
      <w:jc w:val="center"/>
      <w:outlineLvl w:val="0"/>
    </w:pPr>
    <w:rPr>
      <w:b/>
      <w:i/>
      <w:sz w:val="48"/>
      <w:szCs w:val="48"/>
    </w:rPr>
  </w:style>
  <w:style w:type="paragraph" w:styleId="Heading2">
    <w:name w:val="heading 2"/>
    <w:aliases w:val="h2,Title Header2"/>
    <w:basedOn w:val="Normal"/>
    <w:next w:val="Normal"/>
    <w:link w:val="Heading2Char"/>
    <w:uiPriority w:val="9"/>
    <w:unhideWhenUsed/>
    <w:qFormat/>
    <w:pPr>
      <w:keepNext/>
      <w:spacing w:before="360"/>
      <w:ind w:left="1235" w:hanging="360"/>
      <w:jc w:val="center"/>
      <w:outlineLvl w:val="1"/>
    </w:pPr>
    <w:rPr>
      <w:b/>
      <w:sz w:val="28"/>
      <w:szCs w:val="28"/>
    </w:rPr>
  </w:style>
  <w:style w:type="paragraph" w:styleId="Heading3">
    <w:name w:val="heading 3"/>
    <w:aliases w:val="h3,1.2.3.,Section Header3,Sub-Clause Paragraph"/>
    <w:basedOn w:val="Normal"/>
    <w:next w:val="Normal"/>
    <w:link w:val="Heading3Char"/>
    <w:unhideWhenUsed/>
    <w:qFormat/>
    <w:pPr>
      <w:spacing w:before="240" w:after="240"/>
      <w:ind w:left="2160" w:hanging="360"/>
      <w:outlineLvl w:val="2"/>
    </w:pPr>
    <w:rPr>
      <w:b/>
      <w:sz w:val="28"/>
      <w:szCs w:val="28"/>
    </w:rPr>
  </w:style>
  <w:style w:type="paragraph" w:styleId="Heading4">
    <w:name w:val="heading 4"/>
    <w:basedOn w:val="Normal"/>
    <w:next w:val="Normal"/>
    <w:unhideWhenUsed/>
    <w:qFormat/>
    <w:pPr>
      <w:keepNext/>
      <w:spacing w:before="240" w:after="240"/>
      <w:jc w:val="center"/>
      <w:outlineLvl w:val="3"/>
    </w:pPr>
    <w:rPr>
      <w:b/>
      <w:sz w:val="28"/>
      <w:szCs w:val="28"/>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1775"/>
    <w:rPr>
      <w:b/>
      <w:i/>
      <w:sz w:val="48"/>
      <w:szCs w:val="48"/>
    </w:rPr>
  </w:style>
  <w:style w:type="character" w:customStyle="1" w:styleId="Heading2Char">
    <w:name w:val="Heading 2 Char"/>
    <w:aliases w:val="h2 Char,Title Header2 Char"/>
    <w:link w:val="Heading2"/>
    <w:rsid w:val="00661775"/>
    <w:rPr>
      <w:b/>
      <w:sz w:val="28"/>
      <w:szCs w:val="28"/>
    </w:rPr>
  </w:style>
  <w:style w:type="character" w:customStyle="1" w:styleId="Heading3Char">
    <w:name w:val="Heading 3 Char"/>
    <w:aliases w:val="h3 Char,1.2.3. Char,Section Header3 Char,Sub-Clause Paragraph Char"/>
    <w:link w:val="Heading3"/>
    <w:rsid w:val="00661775"/>
    <w:rPr>
      <w:b/>
      <w:sz w:val="28"/>
      <w:szCs w:val="28"/>
    </w:rPr>
  </w:style>
  <w:style w:type="paragraph" w:styleId="Title">
    <w:name w:val="Title"/>
    <w:basedOn w:val="Normal"/>
    <w:next w:val="Normal"/>
    <w:link w:val="TitleChar"/>
    <w:qFormat/>
    <w:pPr>
      <w:jc w:val="center"/>
    </w:pPr>
    <w:rPr>
      <w:rFonts w:ascii="Arial" w:eastAsia="Arial" w:hAnsi="Arial" w:cs="Arial"/>
    </w:rPr>
  </w:style>
  <w:style w:type="character" w:customStyle="1" w:styleId="TitleChar">
    <w:name w:val="Title Char"/>
    <w:link w:val="Title"/>
    <w:rsid w:val="00661775"/>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CellMar>
        <w:left w:w="115" w:type="dxa"/>
        <w:right w:w="115" w:type="dxa"/>
      </w:tblCellMar>
    </w:tblPr>
  </w:style>
  <w:style w:type="table" w:customStyle="1" w:styleId="a0">
    <w:basedOn w:val="TableNormal"/>
    <w:pPr>
      <w:spacing w:after="240"/>
    </w:pPr>
    <w:tblPr>
      <w:tblStyleRowBandSize w:val="1"/>
      <w:tblStyleColBandSize w:val="1"/>
      <w:tblCellMar>
        <w:left w:w="115" w:type="dxa"/>
        <w:right w:w="115" w:type="dxa"/>
      </w:tblCellMar>
    </w:tblPr>
  </w:style>
  <w:style w:type="table" w:customStyle="1" w:styleId="a1">
    <w:basedOn w:val="TableNormal"/>
    <w:pPr>
      <w:spacing w:after="240"/>
    </w:pPr>
    <w:tblPr>
      <w:tblStyleRowBandSize w:val="1"/>
      <w:tblStyleColBandSize w:val="1"/>
      <w:tblCellMar>
        <w:left w:w="115" w:type="dxa"/>
        <w:right w:w="115" w:type="dxa"/>
      </w:tblCellMar>
    </w:tblPr>
  </w:style>
  <w:style w:type="table" w:customStyle="1" w:styleId="a2">
    <w:basedOn w:val="TableNormal"/>
    <w:pPr>
      <w:spacing w:after="240"/>
    </w:pPr>
    <w:tblPr>
      <w:tblStyleRowBandSize w:val="1"/>
      <w:tblStyleColBandSize w:val="1"/>
      <w:tblCellMar>
        <w:left w:w="115" w:type="dxa"/>
        <w:right w:w="115" w:type="dxa"/>
      </w:tblCellMar>
    </w:tblPr>
  </w:style>
  <w:style w:type="table" w:customStyle="1" w:styleId="a3">
    <w:basedOn w:val="TableNormal"/>
    <w:pPr>
      <w:spacing w:after="240"/>
    </w:pPr>
    <w:tblPr>
      <w:tblStyleRowBandSize w:val="1"/>
      <w:tblStyleColBandSize w:val="1"/>
      <w:tblCellMar>
        <w:left w:w="115" w:type="dxa"/>
        <w:right w:w="115" w:type="dxa"/>
      </w:tblCellMar>
    </w:tblPr>
  </w:style>
  <w:style w:type="table" w:customStyle="1" w:styleId="a4">
    <w:basedOn w:val="TableNormal"/>
    <w:pPr>
      <w:spacing w:after="240"/>
    </w:pPr>
    <w:tblPr>
      <w:tblStyleRowBandSize w:val="1"/>
      <w:tblStyleColBandSize w:val="1"/>
      <w:tblCellMar>
        <w:left w:w="115" w:type="dxa"/>
        <w:right w:w="115" w:type="dxa"/>
      </w:tblCellMar>
    </w:tblPr>
  </w:style>
  <w:style w:type="table" w:customStyle="1" w:styleId="a5">
    <w:basedOn w:val="TableNormal"/>
    <w:pPr>
      <w:spacing w:after="240"/>
    </w:pPr>
    <w:tblPr>
      <w:tblStyleRowBandSize w:val="1"/>
      <w:tblStyleColBandSize w:val="1"/>
      <w:tblCellMar>
        <w:left w:w="115" w:type="dxa"/>
        <w:right w:w="115" w:type="dxa"/>
      </w:tblCellMar>
    </w:tblPr>
  </w:style>
  <w:style w:type="table" w:customStyle="1" w:styleId="a6">
    <w:basedOn w:val="TableNormal"/>
    <w:pPr>
      <w:spacing w:after="240"/>
    </w:pPr>
    <w:tblPr>
      <w:tblStyleRowBandSize w:val="1"/>
      <w:tblStyleColBandSize w:val="1"/>
      <w:tblCellMar>
        <w:left w:w="115" w:type="dxa"/>
        <w:right w:w="115" w:type="dxa"/>
      </w:tblCellMar>
    </w:tblPr>
  </w:style>
  <w:style w:type="table" w:customStyle="1" w:styleId="a7">
    <w:basedOn w:val="TableNormal"/>
    <w:pPr>
      <w:spacing w:after="240"/>
    </w:pPr>
    <w:tblPr>
      <w:tblStyleRowBandSize w:val="1"/>
      <w:tblStyleColBandSize w:val="1"/>
      <w:tblCellMar>
        <w:left w:w="115" w:type="dxa"/>
        <w:right w:w="115" w:type="dxa"/>
      </w:tblCellMar>
    </w:tblPr>
  </w:style>
  <w:style w:type="table" w:customStyle="1" w:styleId="a8">
    <w:basedOn w:val="TableNormal"/>
    <w:pPr>
      <w:spacing w:after="240"/>
    </w:pPr>
    <w:tblPr>
      <w:tblStyleRowBandSize w:val="1"/>
      <w:tblStyleColBandSize w:val="1"/>
      <w:tblCellMar>
        <w:left w:w="115" w:type="dxa"/>
        <w:right w:w="115" w:type="dxa"/>
      </w:tblCellMar>
    </w:tblPr>
  </w:style>
  <w:style w:type="table" w:customStyle="1" w:styleId="a9">
    <w:basedOn w:val="TableNormal"/>
    <w:pPr>
      <w:spacing w:after="240"/>
    </w:pPr>
    <w:tblPr>
      <w:tblStyleRowBandSize w:val="1"/>
      <w:tblStyleColBandSize w:val="1"/>
      <w:tblCellMar>
        <w:left w:w="115" w:type="dxa"/>
        <w:right w:w="115" w:type="dxa"/>
      </w:tblCellMar>
    </w:tblPr>
  </w:style>
  <w:style w:type="table" w:customStyle="1" w:styleId="aa">
    <w:basedOn w:val="TableNormal"/>
    <w:pPr>
      <w:spacing w:after="240"/>
    </w:pPr>
    <w:tblPr>
      <w:tblStyleRowBandSize w:val="1"/>
      <w:tblStyleColBandSize w:val="1"/>
      <w:tblCellMar>
        <w:left w:w="115" w:type="dxa"/>
        <w:right w:w="115" w:type="dxa"/>
      </w:tblCellMar>
    </w:tblPr>
  </w:style>
  <w:style w:type="table" w:customStyle="1" w:styleId="ab">
    <w:basedOn w:val="TableNormal"/>
    <w:pPr>
      <w:spacing w:after="240"/>
    </w:pPr>
    <w:tblPr>
      <w:tblStyleRowBandSize w:val="1"/>
      <w:tblStyleColBandSize w:val="1"/>
      <w:tblCellMar>
        <w:left w:w="115" w:type="dxa"/>
        <w:right w:w="115" w:type="dxa"/>
      </w:tblCellMar>
    </w:tblPr>
  </w:style>
  <w:style w:type="table" w:customStyle="1" w:styleId="ac">
    <w:basedOn w:val="TableNormal"/>
    <w:pPr>
      <w:spacing w:after="240"/>
    </w:pPr>
    <w:tblPr>
      <w:tblStyleRowBandSize w:val="1"/>
      <w:tblStyleColBandSize w:val="1"/>
      <w:tblCellMar>
        <w:left w:w="115" w:type="dxa"/>
        <w:right w:w="115" w:type="dxa"/>
      </w:tblCellMar>
    </w:tblPr>
  </w:style>
  <w:style w:type="table" w:customStyle="1" w:styleId="ad">
    <w:basedOn w:val="TableNormal"/>
    <w:pPr>
      <w:spacing w:after="240"/>
    </w:pPr>
    <w:tblPr>
      <w:tblStyleRowBandSize w:val="1"/>
      <w:tblStyleColBandSize w:val="1"/>
      <w:tblCellMar>
        <w:left w:w="115" w:type="dxa"/>
        <w:right w:w="115" w:type="dxa"/>
      </w:tblCellMar>
    </w:tblPr>
  </w:style>
  <w:style w:type="table" w:customStyle="1" w:styleId="ae">
    <w:basedOn w:val="TableNormal"/>
    <w:pPr>
      <w:spacing w:after="240"/>
    </w:pPr>
    <w:tblPr>
      <w:tblStyleRowBandSize w:val="1"/>
      <w:tblStyleColBandSize w:val="1"/>
      <w:tblCellMar>
        <w:left w:w="115" w:type="dxa"/>
        <w:right w:w="115" w:type="dxa"/>
      </w:tblCellMar>
    </w:tblPr>
  </w:style>
  <w:style w:type="table" w:customStyle="1" w:styleId="af">
    <w:basedOn w:val="TableNormal"/>
    <w:pPr>
      <w:spacing w:after="240"/>
    </w:pPr>
    <w:tblPr>
      <w:tblStyleRowBandSize w:val="1"/>
      <w:tblStyleColBandSize w:val="1"/>
      <w:tblCellMar>
        <w:left w:w="115" w:type="dxa"/>
        <w:right w:w="115" w:type="dxa"/>
      </w:tblCellMar>
    </w:tblPr>
  </w:style>
  <w:style w:type="table" w:customStyle="1" w:styleId="af0">
    <w:basedOn w:val="TableNormal"/>
    <w:pPr>
      <w:spacing w:after="240"/>
    </w:pPr>
    <w:tblPr>
      <w:tblStyleRowBandSize w:val="1"/>
      <w:tblStyleColBandSize w:val="1"/>
      <w:tblCellMar>
        <w:left w:w="115" w:type="dxa"/>
        <w:right w:w="115" w:type="dxa"/>
      </w:tblCellMar>
    </w:tblPr>
  </w:style>
  <w:style w:type="table" w:customStyle="1" w:styleId="af1">
    <w:basedOn w:val="TableNormal"/>
    <w:pPr>
      <w:spacing w:after="240"/>
    </w:pPr>
    <w:tblPr>
      <w:tblStyleRowBandSize w:val="1"/>
      <w:tblStyleColBandSize w:val="1"/>
      <w:tblCellMar>
        <w:left w:w="115" w:type="dxa"/>
        <w:right w:w="115" w:type="dxa"/>
      </w:tblCellMar>
    </w:tblPr>
  </w:style>
  <w:style w:type="table" w:customStyle="1" w:styleId="af2">
    <w:basedOn w:val="TableNormal"/>
    <w:pPr>
      <w:spacing w:after="240"/>
    </w:pPr>
    <w:tblPr>
      <w:tblStyleRowBandSize w:val="1"/>
      <w:tblStyleColBandSize w:val="1"/>
      <w:tblCellMar>
        <w:left w:w="115" w:type="dxa"/>
        <w:right w:w="115" w:type="dxa"/>
      </w:tblCellMar>
    </w:tblPr>
  </w:style>
  <w:style w:type="table" w:customStyle="1" w:styleId="af3">
    <w:basedOn w:val="TableNormal"/>
    <w:pPr>
      <w:spacing w:after="240"/>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CellMar>
        <w:left w:w="115" w:type="dxa"/>
        <w:right w:w="115" w:type="dxa"/>
      </w:tblCellMar>
    </w:tblPr>
  </w:style>
  <w:style w:type="table" w:customStyle="1" w:styleId="af6">
    <w:basedOn w:val="TableNormal"/>
    <w:pPr>
      <w:spacing w:after="240"/>
    </w:p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CellMar>
        <w:left w:w="115" w:type="dxa"/>
        <w:right w:w="115" w:type="dxa"/>
      </w:tblCellMar>
    </w:tblPr>
  </w:style>
  <w:style w:type="table" w:customStyle="1" w:styleId="af9">
    <w:basedOn w:val="TableNormal"/>
    <w:pPr>
      <w:spacing w:after="240"/>
    </w:pPr>
    <w:tblPr>
      <w:tblStyleRowBandSize w:val="1"/>
      <w:tblStyleColBandSize w:val="1"/>
      <w:tblCellMar>
        <w:left w:w="115" w:type="dxa"/>
        <w:right w:w="115" w:type="dxa"/>
      </w:tblCellMar>
    </w:tblPr>
  </w:style>
  <w:style w:type="table" w:customStyle="1" w:styleId="afa">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qFormat/>
    <w:rsid w:val="007F22A9"/>
    <w:pPr>
      <w:tabs>
        <w:tab w:val="right" w:pos="9019"/>
      </w:tabs>
      <w:spacing w:after="100"/>
    </w:pPr>
  </w:style>
  <w:style w:type="paragraph" w:styleId="TOC2">
    <w:name w:val="toc 2"/>
    <w:basedOn w:val="Normal"/>
    <w:next w:val="Normal"/>
    <w:autoRedefine/>
    <w:uiPriority w:val="39"/>
    <w:unhideWhenUsed/>
    <w:qFormat/>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nhideWhenUsed/>
    <w:rsid w:val="006073D7"/>
    <w:pPr>
      <w:tabs>
        <w:tab w:val="center" w:pos="4680"/>
        <w:tab w:val="right" w:pos="9360"/>
      </w:tabs>
    </w:pPr>
  </w:style>
  <w:style w:type="character" w:customStyle="1" w:styleId="HeaderChar">
    <w:name w:val="Header Char"/>
    <w:basedOn w:val="DefaultParagraphFont"/>
    <w:link w:val="Header"/>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qFormat/>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NoSpacing">
    <w:name w:val="No Spacing"/>
    <w:link w:val="NoSpacingChar"/>
    <w:uiPriority w:val="1"/>
    <w:qFormat/>
    <w:rsid w:val="008A06FD"/>
    <w:pPr>
      <w:spacing w:after="240" w:line="240" w:lineRule="atLeast"/>
      <w:ind w:left="1440" w:hanging="720"/>
    </w:pPr>
    <w:rPr>
      <w:rFonts w:ascii="Calibri" w:eastAsia="Calibri" w:hAnsi="Calibri"/>
      <w:sz w:val="22"/>
      <w:szCs w:val="22"/>
      <w:lang w:val="en-PH" w:eastAsia="en-US"/>
    </w:rPr>
  </w:style>
  <w:style w:type="character" w:customStyle="1" w:styleId="NoSpacingChar">
    <w:name w:val="No Spacing Char"/>
    <w:link w:val="NoSpacing"/>
    <w:uiPriority w:val="1"/>
    <w:rsid w:val="008A06FD"/>
    <w:rPr>
      <w:rFonts w:ascii="Calibri" w:eastAsia="Calibri" w:hAnsi="Calibri"/>
      <w:sz w:val="22"/>
      <w:szCs w:val="22"/>
      <w:lang w:val="en-PH" w:eastAsia="en-US"/>
    </w:rPr>
  </w:style>
  <w:style w:type="paragraph" w:styleId="ListParagraph">
    <w:name w:val="List Paragraph"/>
    <w:basedOn w:val="Normal"/>
    <w:uiPriority w:val="34"/>
    <w:qFormat/>
    <w:rsid w:val="008A06FD"/>
    <w:pPr>
      <w:overflowPunct w:val="0"/>
      <w:autoSpaceDE w:val="0"/>
      <w:autoSpaceDN w:val="0"/>
      <w:adjustRightInd w:val="0"/>
      <w:spacing w:line="240" w:lineRule="atLeast"/>
      <w:ind w:left="720"/>
      <w:textAlignment w:val="baseline"/>
    </w:pPr>
    <w:rPr>
      <w:szCs w:val="20"/>
      <w:lang w:eastAsia="en-US"/>
    </w:rPr>
  </w:style>
  <w:style w:type="paragraph" w:customStyle="1" w:styleId="Style1">
    <w:name w:val="Style1"/>
    <w:basedOn w:val="Heading3"/>
    <w:link w:val="Style1Char"/>
    <w:qFormat/>
    <w:rsid w:val="00D95EB3"/>
    <w:pPr>
      <w:tabs>
        <w:tab w:val="num" w:pos="2070"/>
      </w:tabs>
      <w:spacing w:before="0" w:line="240" w:lineRule="atLeast"/>
      <w:ind w:left="2070" w:hanging="720"/>
    </w:pPr>
    <w:rPr>
      <w:b w:val="0"/>
      <w:bCs/>
      <w:iCs/>
      <w:sz w:val="24"/>
      <w:lang w:eastAsia="en-US"/>
    </w:rPr>
  </w:style>
  <w:style w:type="character" w:customStyle="1" w:styleId="Style1Char">
    <w:name w:val="Style1 Char"/>
    <w:link w:val="Style1"/>
    <w:rsid w:val="00D95EB3"/>
    <w:rPr>
      <w:bCs/>
      <w:iCs/>
      <w:szCs w:val="28"/>
      <w:lang w:eastAsia="en-US"/>
    </w:rPr>
  </w:style>
  <w:style w:type="character" w:styleId="FootnoteReference">
    <w:name w:val="footnote reference"/>
    <w:uiPriority w:val="99"/>
    <w:semiHidden/>
    <w:rsid w:val="00C0055C"/>
    <w:rPr>
      <w:position w:val="6"/>
      <w:sz w:val="20"/>
    </w:rPr>
  </w:style>
  <w:style w:type="paragraph" w:styleId="FootnoteText">
    <w:name w:val="footnote text"/>
    <w:basedOn w:val="Normal"/>
    <w:next w:val="Normal"/>
    <w:link w:val="FootnoteTextChar"/>
    <w:uiPriority w:val="99"/>
    <w:semiHidden/>
    <w:rsid w:val="00C0055C"/>
    <w:pPr>
      <w:keepNext/>
      <w:overflowPunct w:val="0"/>
      <w:autoSpaceDE w:val="0"/>
      <w:autoSpaceDN w:val="0"/>
      <w:adjustRightInd w:val="0"/>
      <w:spacing w:before="100" w:after="100" w:line="240" w:lineRule="atLeast"/>
      <w:textAlignment w:val="baseline"/>
    </w:pPr>
    <w:rPr>
      <w:i/>
      <w:sz w:val="20"/>
      <w:szCs w:val="20"/>
      <w:lang w:eastAsia="en-US"/>
    </w:rPr>
  </w:style>
  <w:style w:type="character" w:customStyle="1" w:styleId="FootnoteTextChar">
    <w:name w:val="Footnote Text Char"/>
    <w:basedOn w:val="DefaultParagraphFont"/>
    <w:link w:val="FootnoteText"/>
    <w:uiPriority w:val="99"/>
    <w:semiHidden/>
    <w:rsid w:val="00C0055C"/>
    <w:rPr>
      <w:i/>
      <w:sz w:val="20"/>
      <w:szCs w:val="20"/>
      <w:lang w:eastAsia="en-US"/>
    </w:rPr>
  </w:style>
  <w:style w:type="table" w:styleId="TableGrid">
    <w:name w:val="Table Grid"/>
    <w:basedOn w:val="TableNormal"/>
    <w:uiPriority w:val="59"/>
    <w:rsid w:val="008A65B6"/>
    <w:pPr>
      <w:overflowPunct w:val="0"/>
      <w:autoSpaceDE w:val="0"/>
      <w:autoSpaceDN w:val="0"/>
      <w:adjustRightInd w:val="0"/>
      <w:spacing w:after="240" w:line="240" w:lineRule="atLeast"/>
      <w:textAlignment w:val="baseline"/>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0">
    <w:name w:val="Heading5"/>
    <w:basedOn w:val="Heading4"/>
    <w:qFormat/>
    <w:rsid w:val="001334EC"/>
    <w:pPr>
      <w:overflowPunct w:val="0"/>
      <w:autoSpaceDE w:val="0"/>
      <w:autoSpaceDN w:val="0"/>
      <w:adjustRightInd w:val="0"/>
      <w:spacing w:before="0" w:after="0"/>
      <w:textAlignment w:val="baseline"/>
    </w:pPr>
    <w:rPr>
      <w:bCs/>
      <w:lang w:eastAsia="en-US"/>
    </w:rPr>
  </w:style>
  <w:style w:type="paragraph" w:styleId="TOC5">
    <w:name w:val="toc 5"/>
    <w:basedOn w:val="Normal"/>
    <w:next w:val="Normal"/>
    <w:autoRedefine/>
    <w:uiPriority w:val="39"/>
    <w:unhideWhenUsed/>
    <w:rsid w:val="00F24A8B"/>
    <w:pPr>
      <w:spacing w:after="100"/>
      <w:ind w:left="960"/>
    </w:pPr>
  </w:style>
  <w:style w:type="paragraph" w:styleId="TOC4">
    <w:name w:val="toc 4"/>
    <w:basedOn w:val="Normal"/>
    <w:next w:val="Normal"/>
    <w:autoRedefine/>
    <w:uiPriority w:val="39"/>
    <w:unhideWhenUsed/>
    <w:rsid w:val="00F24A8B"/>
    <w:pPr>
      <w:spacing w:after="100"/>
      <w:ind w:left="720"/>
    </w:pPr>
  </w:style>
  <w:style w:type="character" w:customStyle="1" w:styleId="CommentTextChar">
    <w:name w:val="Comment Text Char"/>
    <w:basedOn w:val="DefaultParagraphFont"/>
    <w:link w:val="CommentText"/>
    <w:semiHidden/>
    <w:rsid w:val="00661775"/>
    <w:rPr>
      <w:sz w:val="20"/>
      <w:szCs w:val="20"/>
      <w:lang w:eastAsia="en-US"/>
    </w:rPr>
  </w:style>
  <w:style w:type="paragraph" w:styleId="CommentText">
    <w:name w:val="annotation text"/>
    <w:basedOn w:val="Normal"/>
    <w:link w:val="CommentTextChar"/>
    <w:semiHidden/>
    <w:rsid w:val="00661775"/>
    <w:pPr>
      <w:overflowPunct w:val="0"/>
      <w:autoSpaceDE w:val="0"/>
      <w:autoSpaceDN w:val="0"/>
      <w:adjustRightInd w:val="0"/>
      <w:spacing w:line="240" w:lineRule="atLeast"/>
      <w:textAlignment w:val="baseline"/>
    </w:pPr>
    <w:rPr>
      <w:sz w:val="20"/>
      <w:szCs w:val="20"/>
      <w:lang w:eastAsia="en-US"/>
    </w:rPr>
  </w:style>
  <w:style w:type="paragraph" w:styleId="TOC7">
    <w:name w:val="toc 7"/>
    <w:basedOn w:val="Normal"/>
    <w:next w:val="Normal"/>
    <w:autoRedefine/>
    <w:uiPriority w:val="39"/>
    <w:rsid w:val="00661775"/>
    <w:pPr>
      <w:overflowPunct w:val="0"/>
      <w:autoSpaceDE w:val="0"/>
      <w:autoSpaceDN w:val="0"/>
      <w:adjustRightInd w:val="0"/>
      <w:spacing w:before="100" w:beforeAutospacing="1" w:after="120" w:line="240" w:lineRule="atLeast"/>
      <w:jc w:val="left"/>
      <w:textAlignment w:val="baseline"/>
    </w:pPr>
    <w:rPr>
      <w:rFonts w:ascii="Calibri" w:hAnsi="Calibri"/>
      <w:sz w:val="18"/>
      <w:szCs w:val="18"/>
      <w:lang w:eastAsia="en-US"/>
    </w:rPr>
  </w:style>
  <w:style w:type="paragraph" w:customStyle="1" w:styleId="Style2">
    <w:name w:val="Style2"/>
    <w:basedOn w:val="Normal"/>
    <w:rsid w:val="00661775"/>
    <w:pPr>
      <w:tabs>
        <w:tab w:val="num" w:pos="1440"/>
      </w:tabs>
      <w:overflowPunct w:val="0"/>
      <w:autoSpaceDE w:val="0"/>
      <w:autoSpaceDN w:val="0"/>
      <w:adjustRightInd w:val="0"/>
      <w:spacing w:line="240" w:lineRule="atLeast"/>
      <w:textAlignment w:val="baseline"/>
    </w:pPr>
    <w:rPr>
      <w:szCs w:val="20"/>
      <w:lang w:eastAsia="en-US"/>
    </w:rPr>
  </w:style>
  <w:style w:type="character" w:styleId="FollowedHyperlink">
    <w:name w:val="FollowedHyperlink"/>
    <w:uiPriority w:val="99"/>
    <w:rsid w:val="00661775"/>
    <w:rPr>
      <w:b/>
      <w:color w:val="auto"/>
      <w:u w:val="single"/>
    </w:rPr>
  </w:style>
  <w:style w:type="character" w:customStyle="1" w:styleId="CommentSubjectChar">
    <w:name w:val="Comment Subject Char"/>
    <w:basedOn w:val="CommentTextChar"/>
    <w:link w:val="CommentSubject"/>
    <w:semiHidden/>
    <w:rsid w:val="00661775"/>
    <w:rPr>
      <w:b/>
      <w:bCs/>
      <w:sz w:val="20"/>
      <w:szCs w:val="20"/>
      <w:lang w:eastAsia="en-US"/>
    </w:rPr>
  </w:style>
  <w:style w:type="paragraph" w:styleId="CommentSubject">
    <w:name w:val="annotation subject"/>
    <w:basedOn w:val="CommentText"/>
    <w:next w:val="CommentText"/>
    <w:link w:val="CommentSubjectChar"/>
    <w:semiHidden/>
    <w:rsid w:val="00661775"/>
    <w:rPr>
      <w:b/>
      <w:bCs/>
    </w:rPr>
  </w:style>
  <w:style w:type="paragraph" w:styleId="TOC6">
    <w:name w:val="toc 6"/>
    <w:basedOn w:val="Normal"/>
    <w:next w:val="Normal"/>
    <w:autoRedefine/>
    <w:uiPriority w:val="39"/>
    <w:rsid w:val="00661775"/>
    <w:pPr>
      <w:overflowPunct w:val="0"/>
      <w:autoSpaceDE w:val="0"/>
      <w:autoSpaceDN w:val="0"/>
      <w:adjustRightInd w:val="0"/>
      <w:spacing w:line="240" w:lineRule="atLeast"/>
      <w:ind w:left="1200"/>
      <w:jc w:val="left"/>
      <w:textAlignment w:val="baseline"/>
    </w:pPr>
    <w:rPr>
      <w:rFonts w:ascii="Calibri" w:hAnsi="Calibri"/>
      <w:sz w:val="18"/>
      <w:szCs w:val="18"/>
      <w:lang w:eastAsia="en-US"/>
    </w:rPr>
  </w:style>
  <w:style w:type="paragraph" w:styleId="TOC8">
    <w:name w:val="toc 8"/>
    <w:basedOn w:val="Normal"/>
    <w:next w:val="Normal"/>
    <w:autoRedefine/>
    <w:uiPriority w:val="39"/>
    <w:rsid w:val="00661775"/>
    <w:pPr>
      <w:overflowPunct w:val="0"/>
      <w:autoSpaceDE w:val="0"/>
      <w:autoSpaceDN w:val="0"/>
      <w:adjustRightInd w:val="0"/>
      <w:spacing w:line="240" w:lineRule="atLeast"/>
      <w:ind w:left="1680"/>
      <w:jc w:val="left"/>
      <w:textAlignment w:val="baseline"/>
    </w:pPr>
    <w:rPr>
      <w:rFonts w:ascii="Calibri" w:hAnsi="Calibri"/>
      <w:sz w:val="18"/>
      <w:szCs w:val="18"/>
      <w:lang w:eastAsia="en-US"/>
    </w:rPr>
  </w:style>
  <w:style w:type="paragraph" w:styleId="TOC9">
    <w:name w:val="toc 9"/>
    <w:basedOn w:val="Normal"/>
    <w:next w:val="Normal"/>
    <w:autoRedefine/>
    <w:uiPriority w:val="39"/>
    <w:rsid w:val="00661775"/>
    <w:pPr>
      <w:overflowPunct w:val="0"/>
      <w:autoSpaceDE w:val="0"/>
      <w:autoSpaceDN w:val="0"/>
      <w:adjustRightInd w:val="0"/>
      <w:spacing w:line="240" w:lineRule="atLeast"/>
      <w:ind w:left="1920"/>
      <w:jc w:val="left"/>
      <w:textAlignment w:val="baseline"/>
    </w:pPr>
    <w:rPr>
      <w:rFonts w:ascii="Calibri" w:hAnsi="Calibri"/>
      <w:sz w:val="18"/>
      <w:szCs w:val="18"/>
      <w:lang w:eastAsia="en-US"/>
    </w:rPr>
  </w:style>
  <w:style w:type="paragraph" w:styleId="BodyTextIndent">
    <w:name w:val="Body Text Indent"/>
    <w:basedOn w:val="Normal"/>
    <w:link w:val="BodyTextIndentChar"/>
    <w:uiPriority w:val="99"/>
    <w:rsid w:val="00661775"/>
    <w:pPr>
      <w:ind w:firstLine="720"/>
    </w:pPr>
    <w:rPr>
      <w:rFonts w:ascii="Verdana" w:hAnsi="Verdana"/>
      <w:sz w:val="18"/>
      <w:szCs w:val="20"/>
      <w:lang w:eastAsia="en-US"/>
    </w:rPr>
  </w:style>
  <w:style w:type="character" w:customStyle="1" w:styleId="BodyTextIndentChar">
    <w:name w:val="Body Text Indent Char"/>
    <w:basedOn w:val="DefaultParagraphFont"/>
    <w:link w:val="BodyTextIndent"/>
    <w:uiPriority w:val="99"/>
    <w:rsid w:val="00661775"/>
    <w:rPr>
      <w:rFonts w:ascii="Verdana" w:hAnsi="Verdana"/>
      <w:sz w:val="18"/>
      <w:szCs w:val="20"/>
      <w:lang w:eastAsia="en-US"/>
    </w:rPr>
  </w:style>
  <w:style w:type="paragraph" w:styleId="BodyText">
    <w:name w:val="Body Text"/>
    <w:basedOn w:val="Normal"/>
    <w:link w:val="BodyTextChar"/>
    <w:rsid w:val="00661775"/>
    <w:rPr>
      <w:rFonts w:ascii="Verdana" w:hAnsi="Verdana"/>
      <w:sz w:val="18"/>
      <w:szCs w:val="20"/>
      <w:lang w:eastAsia="en-US"/>
    </w:rPr>
  </w:style>
  <w:style w:type="character" w:customStyle="1" w:styleId="BodyTextChar">
    <w:name w:val="Body Text Char"/>
    <w:basedOn w:val="DefaultParagraphFont"/>
    <w:link w:val="BodyText"/>
    <w:rsid w:val="00661775"/>
    <w:rPr>
      <w:rFonts w:ascii="Verdana" w:hAnsi="Verdana"/>
      <w:sz w:val="18"/>
      <w:szCs w:val="20"/>
      <w:lang w:eastAsia="en-US"/>
    </w:rPr>
  </w:style>
  <w:style w:type="paragraph" w:styleId="BodyTextIndent2">
    <w:name w:val="Body Text Indent 2"/>
    <w:basedOn w:val="Normal"/>
    <w:link w:val="BodyTextIndent2Char"/>
    <w:uiPriority w:val="99"/>
    <w:rsid w:val="00661775"/>
    <w:pPr>
      <w:overflowPunct w:val="0"/>
      <w:autoSpaceDE w:val="0"/>
      <w:autoSpaceDN w:val="0"/>
      <w:adjustRightInd w:val="0"/>
      <w:spacing w:after="120" w:line="480" w:lineRule="auto"/>
      <w:ind w:left="360"/>
      <w:textAlignment w:val="baseline"/>
    </w:pPr>
    <w:rPr>
      <w:szCs w:val="20"/>
      <w:lang w:eastAsia="en-US"/>
    </w:rPr>
  </w:style>
  <w:style w:type="character" w:customStyle="1" w:styleId="BodyTextIndent2Char">
    <w:name w:val="Body Text Indent 2 Char"/>
    <w:basedOn w:val="DefaultParagraphFont"/>
    <w:link w:val="BodyTextIndent2"/>
    <w:uiPriority w:val="99"/>
    <w:rsid w:val="00661775"/>
    <w:rPr>
      <w:szCs w:val="20"/>
      <w:lang w:eastAsia="en-US"/>
    </w:rPr>
  </w:style>
  <w:style w:type="character" w:styleId="PageNumber">
    <w:name w:val="page number"/>
    <w:basedOn w:val="DefaultParagraphFont"/>
    <w:rsid w:val="00661775"/>
  </w:style>
  <w:style w:type="paragraph" w:customStyle="1" w:styleId="Style3">
    <w:name w:val="Style3"/>
    <w:qFormat/>
    <w:rsid w:val="00661775"/>
    <w:pPr>
      <w:tabs>
        <w:tab w:val="num" w:pos="1440"/>
      </w:tabs>
      <w:spacing w:after="240" w:line="240" w:lineRule="atLeast"/>
      <w:ind w:left="1440" w:hanging="720"/>
    </w:pPr>
    <w:rPr>
      <w:szCs w:val="28"/>
      <w:lang w:eastAsia="en-US"/>
    </w:rPr>
  </w:style>
  <w:style w:type="paragraph" w:customStyle="1" w:styleId="body">
    <w:name w:val="body"/>
    <w:basedOn w:val="Normal"/>
    <w:rsid w:val="00661775"/>
    <w:pPr>
      <w:spacing w:before="100" w:beforeAutospacing="1" w:after="100" w:afterAutospacing="1"/>
      <w:jc w:val="left"/>
    </w:pPr>
    <w:rPr>
      <w:lang w:eastAsia="en-US"/>
    </w:rPr>
  </w:style>
  <w:style w:type="character" w:customStyle="1" w:styleId="apple-converted-space">
    <w:name w:val="apple-converted-space"/>
    <w:basedOn w:val="DefaultParagraphFont"/>
    <w:rsid w:val="00661775"/>
  </w:style>
  <w:style w:type="paragraph" w:customStyle="1" w:styleId="num">
    <w:name w:val="num"/>
    <w:basedOn w:val="Normal"/>
    <w:rsid w:val="00661775"/>
    <w:pPr>
      <w:spacing w:before="100" w:beforeAutospacing="1" w:after="100" w:afterAutospacing="1"/>
      <w:jc w:val="left"/>
    </w:pPr>
    <w:rPr>
      <w:lang w:eastAsia="en-US"/>
    </w:rPr>
  </w:style>
  <w:style w:type="paragraph" w:customStyle="1" w:styleId="xl63">
    <w:name w:val="xl63"/>
    <w:basedOn w:val="Normal"/>
    <w:rsid w:val="0066177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erdana" w:hAnsi="Verdana"/>
      <w:lang w:val="en-PH"/>
    </w:rPr>
  </w:style>
  <w:style w:type="paragraph" w:customStyle="1" w:styleId="xl64">
    <w:name w:val="xl64"/>
    <w:basedOn w:val="Normal"/>
    <w:rsid w:val="006617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lang w:val="en-PH"/>
    </w:rPr>
  </w:style>
  <w:style w:type="paragraph" w:customStyle="1" w:styleId="xl65">
    <w:name w:val="xl65"/>
    <w:basedOn w:val="Normal"/>
    <w:rsid w:val="0066177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erdana" w:hAnsi="Verdana"/>
      <w:lang w:val="en-PH"/>
    </w:rPr>
  </w:style>
  <w:style w:type="paragraph" w:customStyle="1" w:styleId="xl66">
    <w:name w:val="xl66"/>
    <w:basedOn w:val="Normal"/>
    <w:rsid w:val="006617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en-PH"/>
    </w:rPr>
  </w:style>
  <w:style w:type="paragraph" w:customStyle="1" w:styleId="xl67">
    <w:name w:val="xl67"/>
    <w:basedOn w:val="Normal"/>
    <w:rsid w:val="006617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en-PH"/>
    </w:rPr>
  </w:style>
  <w:style w:type="paragraph" w:customStyle="1" w:styleId="xl68">
    <w:name w:val="xl68"/>
    <w:basedOn w:val="Normal"/>
    <w:rsid w:val="0066177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en-PH"/>
    </w:rPr>
  </w:style>
  <w:style w:type="paragraph" w:customStyle="1" w:styleId="xl69">
    <w:name w:val="xl69"/>
    <w:basedOn w:val="Normal"/>
    <w:rsid w:val="0066177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Verdana" w:hAnsi="Verdana"/>
      <w:lang w:val="en-PH"/>
    </w:rPr>
  </w:style>
  <w:style w:type="paragraph" w:customStyle="1" w:styleId="xl70">
    <w:name w:val="xl70"/>
    <w:basedOn w:val="Normal"/>
    <w:rsid w:val="00661775"/>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lang w:val="en-PH"/>
    </w:rPr>
  </w:style>
  <w:style w:type="paragraph" w:customStyle="1" w:styleId="xl71">
    <w:name w:val="xl71"/>
    <w:basedOn w:val="Normal"/>
    <w:rsid w:val="0066177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erdana" w:hAnsi="Verdana"/>
      <w:b/>
      <w:bCs/>
      <w:lang w:val="en-PH"/>
    </w:rPr>
  </w:style>
  <w:style w:type="paragraph" w:customStyle="1" w:styleId="xl72">
    <w:name w:val="xl72"/>
    <w:basedOn w:val="Normal"/>
    <w:rsid w:val="00661775"/>
    <w:pPr>
      <w:pBdr>
        <w:top w:val="single" w:sz="4" w:space="0" w:color="auto"/>
        <w:left w:val="single" w:sz="4" w:space="0" w:color="auto"/>
        <w:right w:val="single" w:sz="4" w:space="0" w:color="auto"/>
      </w:pBdr>
      <w:spacing w:before="100" w:beforeAutospacing="1" w:after="100" w:afterAutospacing="1"/>
      <w:jc w:val="left"/>
    </w:pPr>
    <w:rPr>
      <w:rFonts w:ascii="Verdana" w:hAnsi="Verdana"/>
      <w:lang w:val="en-PH"/>
    </w:rPr>
  </w:style>
  <w:style w:type="paragraph" w:customStyle="1" w:styleId="xl73">
    <w:name w:val="xl73"/>
    <w:basedOn w:val="Normal"/>
    <w:rsid w:val="00661775"/>
    <w:pPr>
      <w:pBdr>
        <w:top w:val="single" w:sz="4" w:space="0" w:color="auto"/>
        <w:left w:val="single" w:sz="4" w:space="0" w:color="auto"/>
        <w:right w:val="single" w:sz="4" w:space="0" w:color="auto"/>
      </w:pBdr>
      <w:spacing w:before="100" w:beforeAutospacing="1" w:after="100" w:afterAutospacing="1"/>
      <w:jc w:val="center"/>
    </w:pPr>
    <w:rPr>
      <w:rFonts w:ascii="Verdana" w:hAnsi="Verdana"/>
      <w:lang w:val="en-PH"/>
    </w:rPr>
  </w:style>
  <w:style w:type="paragraph" w:customStyle="1" w:styleId="xl74">
    <w:name w:val="xl74"/>
    <w:basedOn w:val="Normal"/>
    <w:rsid w:val="006617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lang w:val="en-PH"/>
    </w:rPr>
  </w:style>
  <w:style w:type="paragraph" w:customStyle="1" w:styleId="xl75">
    <w:name w:val="xl75"/>
    <w:basedOn w:val="Normal"/>
    <w:rsid w:val="00661775"/>
    <w:pPr>
      <w:pBdr>
        <w:top w:val="single" w:sz="4" w:space="0" w:color="auto"/>
        <w:right w:val="single" w:sz="4" w:space="0" w:color="auto"/>
      </w:pBdr>
      <w:spacing w:before="100" w:beforeAutospacing="1" w:after="100" w:afterAutospacing="1"/>
      <w:jc w:val="center"/>
      <w:textAlignment w:val="center"/>
    </w:pPr>
    <w:rPr>
      <w:rFonts w:ascii="Verdana" w:hAnsi="Verdana"/>
      <w:b/>
      <w:bCs/>
      <w:lang w:val="en-PH"/>
    </w:rPr>
  </w:style>
  <w:style w:type="paragraph" w:customStyle="1" w:styleId="xl76">
    <w:name w:val="xl76"/>
    <w:basedOn w:val="Normal"/>
    <w:rsid w:val="00661775"/>
    <w:pPr>
      <w:pBdr>
        <w:right w:val="single" w:sz="4" w:space="0" w:color="auto"/>
      </w:pBdr>
      <w:spacing w:before="100" w:beforeAutospacing="1" w:after="100" w:afterAutospacing="1"/>
      <w:jc w:val="center"/>
      <w:textAlignment w:val="center"/>
    </w:pPr>
    <w:rPr>
      <w:rFonts w:ascii="Verdana" w:hAnsi="Verdana"/>
      <w:b/>
      <w:bCs/>
      <w:lang w:val="en-PH"/>
    </w:rPr>
  </w:style>
  <w:style w:type="paragraph" w:customStyle="1" w:styleId="xl77">
    <w:name w:val="xl77"/>
    <w:basedOn w:val="Normal"/>
    <w:rsid w:val="0066177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lang w:val="en-PH"/>
    </w:rPr>
  </w:style>
  <w:style w:type="paragraph" w:customStyle="1" w:styleId="xl78">
    <w:name w:val="xl78"/>
    <w:basedOn w:val="Normal"/>
    <w:rsid w:val="006617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lang w:val="en-PH"/>
    </w:rPr>
  </w:style>
  <w:style w:type="paragraph" w:customStyle="1" w:styleId="xl79">
    <w:name w:val="xl79"/>
    <w:basedOn w:val="Normal"/>
    <w:rsid w:val="00661775"/>
    <w:pPr>
      <w:pBdr>
        <w:left w:val="single" w:sz="4" w:space="0" w:color="auto"/>
        <w:right w:val="single" w:sz="4" w:space="0" w:color="auto"/>
      </w:pBdr>
      <w:spacing w:before="100" w:beforeAutospacing="1" w:after="100" w:afterAutospacing="1"/>
      <w:jc w:val="center"/>
      <w:textAlignment w:val="center"/>
    </w:pPr>
    <w:rPr>
      <w:rFonts w:ascii="Verdana" w:hAnsi="Verdana"/>
      <w:b/>
      <w:bCs/>
      <w:lang w:val="en-PH"/>
    </w:rPr>
  </w:style>
  <w:style w:type="paragraph" w:customStyle="1" w:styleId="xl80">
    <w:name w:val="xl80"/>
    <w:basedOn w:val="Normal"/>
    <w:rsid w:val="0066177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lang w:val="en-PH"/>
    </w:rPr>
  </w:style>
  <w:style w:type="paragraph" w:customStyle="1" w:styleId="xl81">
    <w:name w:val="xl81"/>
    <w:basedOn w:val="Normal"/>
    <w:rsid w:val="00661775"/>
    <w:pPr>
      <w:pBdr>
        <w:bottom w:val="single" w:sz="4" w:space="0" w:color="auto"/>
        <w:right w:val="single" w:sz="4" w:space="0" w:color="auto"/>
      </w:pBdr>
      <w:spacing w:before="100" w:beforeAutospacing="1" w:after="100" w:afterAutospacing="1"/>
      <w:jc w:val="center"/>
      <w:textAlignment w:val="center"/>
    </w:pPr>
    <w:rPr>
      <w:rFonts w:ascii="Verdana" w:hAnsi="Verdana"/>
      <w:b/>
      <w:bCs/>
      <w:lang w:val="en-PH"/>
    </w:rPr>
  </w:style>
  <w:style w:type="paragraph" w:customStyle="1" w:styleId="xl82">
    <w:name w:val="xl82"/>
    <w:basedOn w:val="Normal"/>
    <w:rsid w:val="00661775"/>
    <w:pPr>
      <w:pBdr>
        <w:left w:val="single" w:sz="4" w:space="0" w:color="auto"/>
        <w:right w:val="single" w:sz="4" w:space="0" w:color="auto"/>
      </w:pBdr>
      <w:spacing w:before="100" w:beforeAutospacing="1" w:after="100" w:afterAutospacing="1"/>
      <w:jc w:val="center"/>
      <w:textAlignment w:val="center"/>
    </w:pPr>
    <w:rPr>
      <w:rFonts w:ascii="Verdana" w:hAnsi="Verdana"/>
      <w:b/>
      <w:bCs/>
      <w:lang w:val="en-PH"/>
    </w:rPr>
  </w:style>
  <w:style w:type="paragraph" w:customStyle="1" w:styleId="xl83">
    <w:name w:val="xl83"/>
    <w:basedOn w:val="Normal"/>
    <w:rsid w:val="006617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lang w:val="en-PH"/>
    </w:rPr>
  </w:style>
  <w:style w:type="paragraph" w:customStyle="1" w:styleId="xl84">
    <w:name w:val="xl84"/>
    <w:basedOn w:val="Normal"/>
    <w:rsid w:val="00661775"/>
    <w:pPr>
      <w:pBdr>
        <w:top w:val="single" w:sz="4" w:space="0" w:color="auto"/>
        <w:right w:val="single" w:sz="4" w:space="0" w:color="auto"/>
      </w:pBdr>
      <w:spacing w:before="100" w:beforeAutospacing="1" w:after="100" w:afterAutospacing="1"/>
      <w:jc w:val="center"/>
      <w:textAlignment w:val="center"/>
    </w:pPr>
    <w:rPr>
      <w:rFonts w:ascii="Verdana" w:hAnsi="Verdana"/>
      <w:b/>
      <w:bCs/>
      <w:lang w:val="en-PH"/>
    </w:rPr>
  </w:style>
  <w:style w:type="paragraph" w:customStyle="1" w:styleId="xl85">
    <w:name w:val="xl85"/>
    <w:basedOn w:val="Normal"/>
    <w:rsid w:val="00661775"/>
    <w:pPr>
      <w:pBdr>
        <w:bottom w:val="single" w:sz="4" w:space="0" w:color="auto"/>
        <w:right w:val="single" w:sz="4" w:space="0" w:color="auto"/>
      </w:pBdr>
      <w:spacing w:before="100" w:beforeAutospacing="1" w:after="100" w:afterAutospacing="1"/>
      <w:jc w:val="left"/>
    </w:pPr>
    <w:rPr>
      <w:lang w:val="en-PH"/>
    </w:rPr>
  </w:style>
  <w:style w:type="paragraph" w:customStyle="1" w:styleId="xl86">
    <w:name w:val="xl86"/>
    <w:basedOn w:val="Normal"/>
    <w:rsid w:val="00661775"/>
    <w:pPr>
      <w:pBdr>
        <w:right w:val="single" w:sz="4" w:space="0" w:color="auto"/>
      </w:pBdr>
      <w:spacing w:before="100" w:beforeAutospacing="1" w:after="100" w:afterAutospacing="1"/>
      <w:jc w:val="center"/>
      <w:textAlignment w:val="center"/>
    </w:pPr>
    <w:rPr>
      <w:rFonts w:ascii="Verdana" w:hAnsi="Verdana"/>
      <w:b/>
      <w:bCs/>
      <w:lang w:val="en-PH"/>
    </w:rPr>
  </w:style>
  <w:style w:type="paragraph" w:customStyle="1" w:styleId="xl87">
    <w:name w:val="xl87"/>
    <w:basedOn w:val="Normal"/>
    <w:rsid w:val="00661775"/>
    <w:pPr>
      <w:pBdr>
        <w:bottom w:val="single" w:sz="4" w:space="0" w:color="auto"/>
        <w:right w:val="single" w:sz="4" w:space="0" w:color="auto"/>
      </w:pBdr>
      <w:spacing w:before="100" w:beforeAutospacing="1" w:after="100" w:afterAutospacing="1"/>
      <w:jc w:val="center"/>
      <w:textAlignment w:val="center"/>
    </w:pPr>
    <w:rPr>
      <w:rFonts w:ascii="Verdana" w:hAnsi="Verdana"/>
      <w:b/>
      <w:bCs/>
      <w:lang w:val="en-PH"/>
    </w:rPr>
  </w:style>
  <w:style w:type="paragraph" w:customStyle="1" w:styleId="xl88">
    <w:name w:val="xl88"/>
    <w:basedOn w:val="Normal"/>
    <w:rsid w:val="00661775"/>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lang w:val="en-PH"/>
    </w:rPr>
  </w:style>
  <w:style w:type="character" w:customStyle="1" w:styleId="jkmdtd">
    <w:name w:val="jkmdtd"/>
    <w:basedOn w:val="DefaultParagraphFont"/>
    <w:rsid w:val="007F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267">
      <w:bodyDiv w:val="1"/>
      <w:marLeft w:val="0"/>
      <w:marRight w:val="0"/>
      <w:marTop w:val="0"/>
      <w:marBottom w:val="0"/>
      <w:divBdr>
        <w:top w:val="none" w:sz="0" w:space="0" w:color="auto"/>
        <w:left w:val="none" w:sz="0" w:space="0" w:color="auto"/>
        <w:bottom w:val="none" w:sz="0" w:space="0" w:color="auto"/>
        <w:right w:val="none" w:sz="0" w:space="0" w:color="auto"/>
      </w:divBdr>
    </w:div>
    <w:div w:id="29040893">
      <w:bodyDiv w:val="1"/>
      <w:marLeft w:val="0"/>
      <w:marRight w:val="0"/>
      <w:marTop w:val="0"/>
      <w:marBottom w:val="0"/>
      <w:divBdr>
        <w:top w:val="none" w:sz="0" w:space="0" w:color="auto"/>
        <w:left w:val="none" w:sz="0" w:space="0" w:color="auto"/>
        <w:bottom w:val="none" w:sz="0" w:space="0" w:color="auto"/>
        <w:right w:val="none" w:sz="0" w:space="0" w:color="auto"/>
      </w:divBdr>
    </w:div>
    <w:div w:id="34811807">
      <w:bodyDiv w:val="1"/>
      <w:marLeft w:val="0"/>
      <w:marRight w:val="0"/>
      <w:marTop w:val="0"/>
      <w:marBottom w:val="0"/>
      <w:divBdr>
        <w:top w:val="none" w:sz="0" w:space="0" w:color="auto"/>
        <w:left w:val="none" w:sz="0" w:space="0" w:color="auto"/>
        <w:bottom w:val="none" w:sz="0" w:space="0" w:color="auto"/>
        <w:right w:val="none" w:sz="0" w:space="0" w:color="auto"/>
      </w:divBdr>
    </w:div>
    <w:div w:id="43720409">
      <w:bodyDiv w:val="1"/>
      <w:marLeft w:val="0"/>
      <w:marRight w:val="0"/>
      <w:marTop w:val="0"/>
      <w:marBottom w:val="0"/>
      <w:divBdr>
        <w:top w:val="none" w:sz="0" w:space="0" w:color="auto"/>
        <w:left w:val="none" w:sz="0" w:space="0" w:color="auto"/>
        <w:bottom w:val="none" w:sz="0" w:space="0" w:color="auto"/>
        <w:right w:val="none" w:sz="0" w:space="0" w:color="auto"/>
      </w:divBdr>
    </w:div>
    <w:div w:id="65347565">
      <w:bodyDiv w:val="1"/>
      <w:marLeft w:val="0"/>
      <w:marRight w:val="0"/>
      <w:marTop w:val="0"/>
      <w:marBottom w:val="0"/>
      <w:divBdr>
        <w:top w:val="none" w:sz="0" w:space="0" w:color="auto"/>
        <w:left w:val="none" w:sz="0" w:space="0" w:color="auto"/>
        <w:bottom w:val="none" w:sz="0" w:space="0" w:color="auto"/>
        <w:right w:val="none" w:sz="0" w:space="0" w:color="auto"/>
      </w:divBdr>
    </w:div>
    <w:div w:id="85931327">
      <w:bodyDiv w:val="1"/>
      <w:marLeft w:val="0"/>
      <w:marRight w:val="0"/>
      <w:marTop w:val="0"/>
      <w:marBottom w:val="0"/>
      <w:divBdr>
        <w:top w:val="none" w:sz="0" w:space="0" w:color="auto"/>
        <w:left w:val="none" w:sz="0" w:space="0" w:color="auto"/>
        <w:bottom w:val="none" w:sz="0" w:space="0" w:color="auto"/>
        <w:right w:val="none" w:sz="0" w:space="0" w:color="auto"/>
      </w:divBdr>
    </w:div>
    <w:div w:id="115223246">
      <w:bodyDiv w:val="1"/>
      <w:marLeft w:val="0"/>
      <w:marRight w:val="0"/>
      <w:marTop w:val="0"/>
      <w:marBottom w:val="0"/>
      <w:divBdr>
        <w:top w:val="none" w:sz="0" w:space="0" w:color="auto"/>
        <w:left w:val="none" w:sz="0" w:space="0" w:color="auto"/>
        <w:bottom w:val="none" w:sz="0" w:space="0" w:color="auto"/>
        <w:right w:val="none" w:sz="0" w:space="0" w:color="auto"/>
      </w:divBdr>
    </w:div>
    <w:div w:id="124397177">
      <w:bodyDiv w:val="1"/>
      <w:marLeft w:val="0"/>
      <w:marRight w:val="0"/>
      <w:marTop w:val="0"/>
      <w:marBottom w:val="0"/>
      <w:divBdr>
        <w:top w:val="none" w:sz="0" w:space="0" w:color="auto"/>
        <w:left w:val="none" w:sz="0" w:space="0" w:color="auto"/>
        <w:bottom w:val="none" w:sz="0" w:space="0" w:color="auto"/>
        <w:right w:val="none" w:sz="0" w:space="0" w:color="auto"/>
      </w:divBdr>
    </w:div>
    <w:div w:id="125239759">
      <w:bodyDiv w:val="1"/>
      <w:marLeft w:val="0"/>
      <w:marRight w:val="0"/>
      <w:marTop w:val="0"/>
      <w:marBottom w:val="0"/>
      <w:divBdr>
        <w:top w:val="none" w:sz="0" w:space="0" w:color="auto"/>
        <w:left w:val="none" w:sz="0" w:space="0" w:color="auto"/>
        <w:bottom w:val="none" w:sz="0" w:space="0" w:color="auto"/>
        <w:right w:val="none" w:sz="0" w:space="0" w:color="auto"/>
      </w:divBdr>
    </w:div>
    <w:div w:id="129565427">
      <w:bodyDiv w:val="1"/>
      <w:marLeft w:val="0"/>
      <w:marRight w:val="0"/>
      <w:marTop w:val="0"/>
      <w:marBottom w:val="0"/>
      <w:divBdr>
        <w:top w:val="none" w:sz="0" w:space="0" w:color="auto"/>
        <w:left w:val="none" w:sz="0" w:space="0" w:color="auto"/>
        <w:bottom w:val="none" w:sz="0" w:space="0" w:color="auto"/>
        <w:right w:val="none" w:sz="0" w:space="0" w:color="auto"/>
      </w:divBdr>
    </w:div>
    <w:div w:id="132337905">
      <w:bodyDiv w:val="1"/>
      <w:marLeft w:val="0"/>
      <w:marRight w:val="0"/>
      <w:marTop w:val="0"/>
      <w:marBottom w:val="0"/>
      <w:divBdr>
        <w:top w:val="none" w:sz="0" w:space="0" w:color="auto"/>
        <w:left w:val="none" w:sz="0" w:space="0" w:color="auto"/>
        <w:bottom w:val="none" w:sz="0" w:space="0" w:color="auto"/>
        <w:right w:val="none" w:sz="0" w:space="0" w:color="auto"/>
      </w:divBdr>
    </w:div>
    <w:div w:id="153836972">
      <w:bodyDiv w:val="1"/>
      <w:marLeft w:val="0"/>
      <w:marRight w:val="0"/>
      <w:marTop w:val="0"/>
      <w:marBottom w:val="0"/>
      <w:divBdr>
        <w:top w:val="none" w:sz="0" w:space="0" w:color="auto"/>
        <w:left w:val="none" w:sz="0" w:space="0" w:color="auto"/>
        <w:bottom w:val="none" w:sz="0" w:space="0" w:color="auto"/>
        <w:right w:val="none" w:sz="0" w:space="0" w:color="auto"/>
      </w:divBdr>
    </w:div>
    <w:div w:id="155070711">
      <w:bodyDiv w:val="1"/>
      <w:marLeft w:val="0"/>
      <w:marRight w:val="0"/>
      <w:marTop w:val="0"/>
      <w:marBottom w:val="0"/>
      <w:divBdr>
        <w:top w:val="none" w:sz="0" w:space="0" w:color="auto"/>
        <w:left w:val="none" w:sz="0" w:space="0" w:color="auto"/>
        <w:bottom w:val="none" w:sz="0" w:space="0" w:color="auto"/>
        <w:right w:val="none" w:sz="0" w:space="0" w:color="auto"/>
      </w:divBdr>
    </w:div>
    <w:div w:id="158665207">
      <w:bodyDiv w:val="1"/>
      <w:marLeft w:val="0"/>
      <w:marRight w:val="0"/>
      <w:marTop w:val="0"/>
      <w:marBottom w:val="0"/>
      <w:divBdr>
        <w:top w:val="none" w:sz="0" w:space="0" w:color="auto"/>
        <w:left w:val="none" w:sz="0" w:space="0" w:color="auto"/>
        <w:bottom w:val="none" w:sz="0" w:space="0" w:color="auto"/>
        <w:right w:val="none" w:sz="0" w:space="0" w:color="auto"/>
      </w:divBdr>
    </w:div>
    <w:div w:id="159546135">
      <w:bodyDiv w:val="1"/>
      <w:marLeft w:val="0"/>
      <w:marRight w:val="0"/>
      <w:marTop w:val="0"/>
      <w:marBottom w:val="0"/>
      <w:divBdr>
        <w:top w:val="none" w:sz="0" w:space="0" w:color="auto"/>
        <w:left w:val="none" w:sz="0" w:space="0" w:color="auto"/>
        <w:bottom w:val="none" w:sz="0" w:space="0" w:color="auto"/>
        <w:right w:val="none" w:sz="0" w:space="0" w:color="auto"/>
      </w:divBdr>
    </w:div>
    <w:div w:id="165365768">
      <w:bodyDiv w:val="1"/>
      <w:marLeft w:val="0"/>
      <w:marRight w:val="0"/>
      <w:marTop w:val="0"/>
      <w:marBottom w:val="0"/>
      <w:divBdr>
        <w:top w:val="none" w:sz="0" w:space="0" w:color="auto"/>
        <w:left w:val="none" w:sz="0" w:space="0" w:color="auto"/>
        <w:bottom w:val="none" w:sz="0" w:space="0" w:color="auto"/>
        <w:right w:val="none" w:sz="0" w:space="0" w:color="auto"/>
      </w:divBdr>
    </w:div>
    <w:div w:id="168176289">
      <w:bodyDiv w:val="1"/>
      <w:marLeft w:val="0"/>
      <w:marRight w:val="0"/>
      <w:marTop w:val="0"/>
      <w:marBottom w:val="0"/>
      <w:divBdr>
        <w:top w:val="none" w:sz="0" w:space="0" w:color="auto"/>
        <w:left w:val="none" w:sz="0" w:space="0" w:color="auto"/>
        <w:bottom w:val="none" w:sz="0" w:space="0" w:color="auto"/>
        <w:right w:val="none" w:sz="0" w:space="0" w:color="auto"/>
      </w:divBdr>
    </w:div>
    <w:div w:id="184683350">
      <w:bodyDiv w:val="1"/>
      <w:marLeft w:val="0"/>
      <w:marRight w:val="0"/>
      <w:marTop w:val="0"/>
      <w:marBottom w:val="0"/>
      <w:divBdr>
        <w:top w:val="none" w:sz="0" w:space="0" w:color="auto"/>
        <w:left w:val="none" w:sz="0" w:space="0" w:color="auto"/>
        <w:bottom w:val="none" w:sz="0" w:space="0" w:color="auto"/>
        <w:right w:val="none" w:sz="0" w:space="0" w:color="auto"/>
      </w:divBdr>
    </w:div>
    <w:div w:id="205724852">
      <w:bodyDiv w:val="1"/>
      <w:marLeft w:val="0"/>
      <w:marRight w:val="0"/>
      <w:marTop w:val="0"/>
      <w:marBottom w:val="0"/>
      <w:divBdr>
        <w:top w:val="none" w:sz="0" w:space="0" w:color="auto"/>
        <w:left w:val="none" w:sz="0" w:space="0" w:color="auto"/>
        <w:bottom w:val="none" w:sz="0" w:space="0" w:color="auto"/>
        <w:right w:val="none" w:sz="0" w:space="0" w:color="auto"/>
      </w:divBdr>
    </w:div>
    <w:div w:id="218590638">
      <w:bodyDiv w:val="1"/>
      <w:marLeft w:val="0"/>
      <w:marRight w:val="0"/>
      <w:marTop w:val="0"/>
      <w:marBottom w:val="0"/>
      <w:divBdr>
        <w:top w:val="none" w:sz="0" w:space="0" w:color="auto"/>
        <w:left w:val="none" w:sz="0" w:space="0" w:color="auto"/>
        <w:bottom w:val="none" w:sz="0" w:space="0" w:color="auto"/>
        <w:right w:val="none" w:sz="0" w:space="0" w:color="auto"/>
      </w:divBdr>
    </w:div>
    <w:div w:id="224612123">
      <w:bodyDiv w:val="1"/>
      <w:marLeft w:val="0"/>
      <w:marRight w:val="0"/>
      <w:marTop w:val="0"/>
      <w:marBottom w:val="0"/>
      <w:divBdr>
        <w:top w:val="none" w:sz="0" w:space="0" w:color="auto"/>
        <w:left w:val="none" w:sz="0" w:space="0" w:color="auto"/>
        <w:bottom w:val="none" w:sz="0" w:space="0" w:color="auto"/>
        <w:right w:val="none" w:sz="0" w:space="0" w:color="auto"/>
      </w:divBdr>
    </w:div>
    <w:div w:id="225920177">
      <w:bodyDiv w:val="1"/>
      <w:marLeft w:val="0"/>
      <w:marRight w:val="0"/>
      <w:marTop w:val="0"/>
      <w:marBottom w:val="0"/>
      <w:divBdr>
        <w:top w:val="none" w:sz="0" w:space="0" w:color="auto"/>
        <w:left w:val="none" w:sz="0" w:space="0" w:color="auto"/>
        <w:bottom w:val="none" w:sz="0" w:space="0" w:color="auto"/>
        <w:right w:val="none" w:sz="0" w:space="0" w:color="auto"/>
      </w:divBdr>
    </w:div>
    <w:div w:id="229123145">
      <w:bodyDiv w:val="1"/>
      <w:marLeft w:val="0"/>
      <w:marRight w:val="0"/>
      <w:marTop w:val="0"/>
      <w:marBottom w:val="0"/>
      <w:divBdr>
        <w:top w:val="none" w:sz="0" w:space="0" w:color="auto"/>
        <w:left w:val="none" w:sz="0" w:space="0" w:color="auto"/>
        <w:bottom w:val="none" w:sz="0" w:space="0" w:color="auto"/>
        <w:right w:val="none" w:sz="0" w:space="0" w:color="auto"/>
      </w:divBdr>
    </w:div>
    <w:div w:id="249777702">
      <w:bodyDiv w:val="1"/>
      <w:marLeft w:val="0"/>
      <w:marRight w:val="0"/>
      <w:marTop w:val="0"/>
      <w:marBottom w:val="0"/>
      <w:divBdr>
        <w:top w:val="none" w:sz="0" w:space="0" w:color="auto"/>
        <w:left w:val="none" w:sz="0" w:space="0" w:color="auto"/>
        <w:bottom w:val="none" w:sz="0" w:space="0" w:color="auto"/>
        <w:right w:val="none" w:sz="0" w:space="0" w:color="auto"/>
      </w:divBdr>
    </w:div>
    <w:div w:id="252132132">
      <w:bodyDiv w:val="1"/>
      <w:marLeft w:val="0"/>
      <w:marRight w:val="0"/>
      <w:marTop w:val="0"/>
      <w:marBottom w:val="0"/>
      <w:divBdr>
        <w:top w:val="none" w:sz="0" w:space="0" w:color="auto"/>
        <w:left w:val="none" w:sz="0" w:space="0" w:color="auto"/>
        <w:bottom w:val="none" w:sz="0" w:space="0" w:color="auto"/>
        <w:right w:val="none" w:sz="0" w:space="0" w:color="auto"/>
      </w:divBdr>
    </w:div>
    <w:div w:id="263617852">
      <w:bodyDiv w:val="1"/>
      <w:marLeft w:val="0"/>
      <w:marRight w:val="0"/>
      <w:marTop w:val="0"/>
      <w:marBottom w:val="0"/>
      <w:divBdr>
        <w:top w:val="none" w:sz="0" w:space="0" w:color="auto"/>
        <w:left w:val="none" w:sz="0" w:space="0" w:color="auto"/>
        <w:bottom w:val="none" w:sz="0" w:space="0" w:color="auto"/>
        <w:right w:val="none" w:sz="0" w:space="0" w:color="auto"/>
      </w:divBdr>
    </w:div>
    <w:div w:id="274102105">
      <w:bodyDiv w:val="1"/>
      <w:marLeft w:val="0"/>
      <w:marRight w:val="0"/>
      <w:marTop w:val="0"/>
      <w:marBottom w:val="0"/>
      <w:divBdr>
        <w:top w:val="none" w:sz="0" w:space="0" w:color="auto"/>
        <w:left w:val="none" w:sz="0" w:space="0" w:color="auto"/>
        <w:bottom w:val="none" w:sz="0" w:space="0" w:color="auto"/>
        <w:right w:val="none" w:sz="0" w:space="0" w:color="auto"/>
      </w:divBdr>
    </w:div>
    <w:div w:id="282032899">
      <w:bodyDiv w:val="1"/>
      <w:marLeft w:val="0"/>
      <w:marRight w:val="0"/>
      <w:marTop w:val="0"/>
      <w:marBottom w:val="0"/>
      <w:divBdr>
        <w:top w:val="none" w:sz="0" w:space="0" w:color="auto"/>
        <w:left w:val="none" w:sz="0" w:space="0" w:color="auto"/>
        <w:bottom w:val="none" w:sz="0" w:space="0" w:color="auto"/>
        <w:right w:val="none" w:sz="0" w:space="0" w:color="auto"/>
      </w:divBdr>
    </w:div>
    <w:div w:id="323432065">
      <w:bodyDiv w:val="1"/>
      <w:marLeft w:val="0"/>
      <w:marRight w:val="0"/>
      <w:marTop w:val="0"/>
      <w:marBottom w:val="0"/>
      <w:divBdr>
        <w:top w:val="none" w:sz="0" w:space="0" w:color="auto"/>
        <w:left w:val="none" w:sz="0" w:space="0" w:color="auto"/>
        <w:bottom w:val="none" w:sz="0" w:space="0" w:color="auto"/>
        <w:right w:val="none" w:sz="0" w:space="0" w:color="auto"/>
      </w:divBdr>
    </w:div>
    <w:div w:id="323748769">
      <w:bodyDiv w:val="1"/>
      <w:marLeft w:val="0"/>
      <w:marRight w:val="0"/>
      <w:marTop w:val="0"/>
      <w:marBottom w:val="0"/>
      <w:divBdr>
        <w:top w:val="none" w:sz="0" w:space="0" w:color="auto"/>
        <w:left w:val="none" w:sz="0" w:space="0" w:color="auto"/>
        <w:bottom w:val="none" w:sz="0" w:space="0" w:color="auto"/>
        <w:right w:val="none" w:sz="0" w:space="0" w:color="auto"/>
      </w:divBdr>
    </w:div>
    <w:div w:id="324549982">
      <w:bodyDiv w:val="1"/>
      <w:marLeft w:val="0"/>
      <w:marRight w:val="0"/>
      <w:marTop w:val="0"/>
      <w:marBottom w:val="0"/>
      <w:divBdr>
        <w:top w:val="none" w:sz="0" w:space="0" w:color="auto"/>
        <w:left w:val="none" w:sz="0" w:space="0" w:color="auto"/>
        <w:bottom w:val="none" w:sz="0" w:space="0" w:color="auto"/>
        <w:right w:val="none" w:sz="0" w:space="0" w:color="auto"/>
      </w:divBdr>
    </w:div>
    <w:div w:id="331840292">
      <w:bodyDiv w:val="1"/>
      <w:marLeft w:val="0"/>
      <w:marRight w:val="0"/>
      <w:marTop w:val="0"/>
      <w:marBottom w:val="0"/>
      <w:divBdr>
        <w:top w:val="none" w:sz="0" w:space="0" w:color="auto"/>
        <w:left w:val="none" w:sz="0" w:space="0" w:color="auto"/>
        <w:bottom w:val="none" w:sz="0" w:space="0" w:color="auto"/>
        <w:right w:val="none" w:sz="0" w:space="0" w:color="auto"/>
      </w:divBdr>
    </w:div>
    <w:div w:id="342320366">
      <w:bodyDiv w:val="1"/>
      <w:marLeft w:val="0"/>
      <w:marRight w:val="0"/>
      <w:marTop w:val="0"/>
      <w:marBottom w:val="0"/>
      <w:divBdr>
        <w:top w:val="none" w:sz="0" w:space="0" w:color="auto"/>
        <w:left w:val="none" w:sz="0" w:space="0" w:color="auto"/>
        <w:bottom w:val="none" w:sz="0" w:space="0" w:color="auto"/>
        <w:right w:val="none" w:sz="0" w:space="0" w:color="auto"/>
      </w:divBdr>
    </w:div>
    <w:div w:id="355496946">
      <w:bodyDiv w:val="1"/>
      <w:marLeft w:val="0"/>
      <w:marRight w:val="0"/>
      <w:marTop w:val="0"/>
      <w:marBottom w:val="0"/>
      <w:divBdr>
        <w:top w:val="none" w:sz="0" w:space="0" w:color="auto"/>
        <w:left w:val="none" w:sz="0" w:space="0" w:color="auto"/>
        <w:bottom w:val="none" w:sz="0" w:space="0" w:color="auto"/>
        <w:right w:val="none" w:sz="0" w:space="0" w:color="auto"/>
      </w:divBdr>
    </w:div>
    <w:div w:id="376662592">
      <w:bodyDiv w:val="1"/>
      <w:marLeft w:val="0"/>
      <w:marRight w:val="0"/>
      <w:marTop w:val="0"/>
      <w:marBottom w:val="0"/>
      <w:divBdr>
        <w:top w:val="none" w:sz="0" w:space="0" w:color="auto"/>
        <w:left w:val="none" w:sz="0" w:space="0" w:color="auto"/>
        <w:bottom w:val="none" w:sz="0" w:space="0" w:color="auto"/>
        <w:right w:val="none" w:sz="0" w:space="0" w:color="auto"/>
      </w:divBdr>
    </w:div>
    <w:div w:id="409348483">
      <w:bodyDiv w:val="1"/>
      <w:marLeft w:val="0"/>
      <w:marRight w:val="0"/>
      <w:marTop w:val="0"/>
      <w:marBottom w:val="0"/>
      <w:divBdr>
        <w:top w:val="none" w:sz="0" w:space="0" w:color="auto"/>
        <w:left w:val="none" w:sz="0" w:space="0" w:color="auto"/>
        <w:bottom w:val="none" w:sz="0" w:space="0" w:color="auto"/>
        <w:right w:val="none" w:sz="0" w:space="0" w:color="auto"/>
      </w:divBdr>
    </w:div>
    <w:div w:id="426578955">
      <w:bodyDiv w:val="1"/>
      <w:marLeft w:val="0"/>
      <w:marRight w:val="0"/>
      <w:marTop w:val="0"/>
      <w:marBottom w:val="0"/>
      <w:divBdr>
        <w:top w:val="none" w:sz="0" w:space="0" w:color="auto"/>
        <w:left w:val="none" w:sz="0" w:space="0" w:color="auto"/>
        <w:bottom w:val="none" w:sz="0" w:space="0" w:color="auto"/>
        <w:right w:val="none" w:sz="0" w:space="0" w:color="auto"/>
      </w:divBdr>
    </w:div>
    <w:div w:id="433017638">
      <w:bodyDiv w:val="1"/>
      <w:marLeft w:val="0"/>
      <w:marRight w:val="0"/>
      <w:marTop w:val="0"/>
      <w:marBottom w:val="0"/>
      <w:divBdr>
        <w:top w:val="none" w:sz="0" w:space="0" w:color="auto"/>
        <w:left w:val="none" w:sz="0" w:space="0" w:color="auto"/>
        <w:bottom w:val="none" w:sz="0" w:space="0" w:color="auto"/>
        <w:right w:val="none" w:sz="0" w:space="0" w:color="auto"/>
      </w:divBdr>
    </w:div>
    <w:div w:id="452329763">
      <w:bodyDiv w:val="1"/>
      <w:marLeft w:val="0"/>
      <w:marRight w:val="0"/>
      <w:marTop w:val="0"/>
      <w:marBottom w:val="0"/>
      <w:divBdr>
        <w:top w:val="none" w:sz="0" w:space="0" w:color="auto"/>
        <w:left w:val="none" w:sz="0" w:space="0" w:color="auto"/>
        <w:bottom w:val="none" w:sz="0" w:space="0" w:color="auto"/>
        <w:right w:val="none" w:sz="0" w:space="0" w:color="auto"/>
      </w:divBdr>
    </w:div>
    <w:div w:id="459882955">
      <w:bodyDiv w:val="1"/>
      <w:marLeft w:val="0"/>
      <w:marRight w:val="0"/>
      <w:marTop w:val="0"/>
      <w:marBottom w:val="0"/>
      <w:divBdr>
        <w:top w:val="none" w:sz="0" w:space="0" w:color="auto"/>
        <w:left w:val="none" w:sz="0" w:space="0" w:color="auto"/>
        <w:bottom w:val="none" w:sz="0" w:space="0" w:color="auto"/>
        <w:right w:val="none" w:sz="0" w:space="0" w:color="auto"/>
      </w:divBdr>
    </w:div>
    <w:div w:id="468548273">
      <w:bodyDiv w:val="1"/>
      <w:marLeft w:val="0"/>
      <w:marRight w:val="0"/>
      <w:marTop w:val="0"/>
      <w:marBottom w:val="0"/>
      <w:divBdr>
        <w:top w:val="none" w:sz="0" w:space="0" w:color="auto"/>
        <w:left w:val="none" w:sz="0" w:space="0" w:color="auto"/>
        <w:bottom w:val="none" w:sz="0" w:space="0" w:color="auto"/>
        <w:right w:val="none" w:sz="0" w:space="0" w:color="auto"/>
      </w:divBdr>
    </w:div>
    <w:div w:id="480658449">
      <w:bodyDiv w:val="1"/>
      <w:marLeft w:val="0"/>
      <w:marRight w:val="0"/>
      <w:marTop w:val="0"/>
      <w:marBottom w:val="0"/>
      <w:divBdr>
        <w:top w:val="none" w:sz="0" w:space="0" w:color="auto"/>
        <w:left w:val="none" w:sz="0" w:space="0" w:color="auto"/>
        <w:bottom w:val="none" w:sz="0" w:space="0" w:color="auto"/>
        <w:right w:val="none" w:sz="0" w:space="0" w:color="auto"/>
      </w:divBdr>
    </w:div>
    <w:div w:id="486212726">
      <w:bodyDiv w:val="1"/>
      <w:marLeft w:val="0"/>
      <w:marRight w:val="0"/>
      <w:marTop w:val="0"/>
      <w:marBottom w:val="0"/>
      <w:divBdr>
        <w:top w:val="none" w:sz="0" w:space="0" w:color="auto"/>
        <w:left w:val="none" w:sz="0" w:space="0" w:color="auto"/>
        <w:bottom w:val="none" w:sz="0" w:space="0" w:color="auto"/>
        <w:right w:val="none" w:sz="0" w:space="0" w:color="auto"/>
      </w:divBdr>
    </w:div>
    <w:div w:id="486286868">
      <w:bodyDiv w:val="1"/>
      <w:marLeft w:val="0"/>
      <w:marRight w:val="0"/>
      <w:marTop w:val="0"/>
      <w:marBottom w:val="0"/>
      <w:divBdr>
        <w:top w:val="none" w:sz="0" w:space="0" w:color="auto"/>
        <w:left w:val="none" w:sz="0" w:space="0" w:color="auto"/>
        <w:bottom w:val="none" w:sz="0" w:space="0" w:color="auto"/>
        <w:right w:val="none" w:sz="0" w:space="0" w:color="auto"/>
      </w:divBdr>
    </w:div>
    <w:div w:id="488641394">
      <w:bodyDiv w:val="1"/>
      <w:marLeft w:val="0"/>
      <w:marRight w:val="0"/>
      <w:marTop w:val="0"/>
      <w:marBottom w:val="0"/>
      <w:divBdr>
        <w:top w:val="none" w:sz="0" w:space="0" w:color="auto"/>
        <w:left w:val="none" w:sz="0" w:space="0" w:color="auto"/>
        <w:bottom w:val="none" w:sz="0" w:space="0" w:color="auto"/>
        <w:right w:val="none" w:sz="0" w:space="0" w:color="auto"/>
      </w:divBdr>
    </w:div>
    <w:div w:id="506290022">
      <w:bodyDiv w:val="1"/>
      <w:marLeft w:val="0"/>
      <w:marRight w:val="0"/>
      <w:marTop w:val="0"/>
      <w:marBottom w:val="0"/>
      <w:divBdr>
        <w:top w:val="none" w:sz="0" w:space="0" w:color="auto"/>
        <w:left w:val="none" w:sz="0" w:space="0" w:color="auto"/>
        <w:bottom w:val="none" w:sz="0" w:space="0" w:color="auto"/>
        <w:right w:val="none" w:sz="0" w:space="0" w:color="auto"/>
      </w:divBdr>
    </w:div>
    <w:div w:id="518085250">
      <w:bodyDiv w:val="1"/>
      <w:marLeft w:val="0"/>
      <w:marRight w:val="0"/>
      <w:marTop w:val="0"/>
      <w:marBottom w:val="0"/>
      <w:divBdr>
        <w:top w:val="none" w:sz="0" w:space="0" w:color="auto"/>
        <w:left w:val="none" w:sz="0" w:space="0" w:color="auto"/>
        <w:bottom w:val="none" w:sz="0" w:space="0" w:color="auto"/>
        <w:right w:val="none" w:sz="0" w:space="0" w:color="auto"/>
      </w:divBdr>
    </w:div>
    <w:div w:id="524175713">
      <w:bodyDiv w:val="1"/>
      <w:marLeft w:val="0"/>
      <w:marRight w:val="0"/>
      <w:marTop w:val="0"/>
      <w:marBottom w:val="0"/>
      <w:divBdr>
        <w:top w:val="none" w:sz="0" w:space="0" w:color="auto"/>
        <w:left w:val="none" w:sz="0" w:space="0" w:color="auto"/>
        <w:bottom w:val="none" w:sz="0" w:space="0" w:color="auto"/>
        <w:right w:val="none" w:sz="0" w:space="0" w:color="auto"/>
      </w:divBdr>
    </w:div>
    <w:div w:id="533688003">
      <w:bodyDiv w:val="1"/>
      <w:marLeft w:val="0"/>
      <w:marRight w:val="0"/>
      <w:marTop w:val="0"/>
      <w:marBottom w:val="0"/>
      <w:divBdr>
        <w:top w:val="none" w:sz="0" w:space="0" w:color="auto"/>
        <w:left w:val="none" w:sz="0" w:space="0" w:color="auto"/>
        <w:bottom w:val="none" w:sz="0" w:space="0" w:color="auto"/>
        <w:right w:val="none" w:sz="0" w:space="0" w:color="auto"/>
      </w:divBdr>
    </w:div>
    <w:div w:id="559754196">
      <w:bodyDiv w:val="1"/>
      <w:marLeft w:val="0"/>
      <w:marRight w:val="0"/>
      <w:marTop w:val="0"/>
      <w:marBottom w:val="0"/>
      <w:divBdr>
        <w:top w:val="none" w:sz="0" w:space="0" w:color="auto"/>
        <w:left w:val="none" w:sz="0" w:space="0" w:color="auto"/>
        <w:bottom w:val="none" w:sz="0" w:space="0" w:color="auto"/>
        <w:right w:val="none" w:sz="0" w:space="0" w:color="auto"/>
      </w:divBdr>
    </w:div>
    <w:div w:id="562563539">
      <w:bodyDiv w:val="1"/>
      <w:marLeft w:val="0"/>
      <w:marRight w:val="0"/>
      <w:marTop w:val="0"/>
      <w:marBottom w:val="0"/>
      <w:divBdr>
        <w:top w:val="none" w:sz="0" w:space="0" w:color="auto"/>
        <w:left w:val="none" w:sz="0" w:space="0" w:color="auto"/>
        <w:bottom w:val="none" w:sz="0" w:space="0" w:color="auto"/>
        <w:right w:val="none" w:sz="0" w:space="0" w:color="auto"/>
      </w:divBdr>
    </w:div>
    <w:div w:id="573668028">
      <w:bodyDiv w:val="1"/>
      <w:marLeft w:val="0"/>
      <w:marRight w:val="0"/>
      <w:marTop w:val="0"/>
      <w:marBottom w:val="0"/>
      <w:divBdr>
        <w:top w:val="none" w:sz="0" w:space="0" w:color="auto"/>
        <w:left w:val="none" w:sz="0" w:space="0" w:color="auto"/>
        <w:bottom w:val="none" w:sz="0" w:space="0" w:color="auto"/>
        <w:right w:val="none" w:sz="0" w:space="0" w:color="auto"/>
      </w:divBdr>
    </w:div>
    <w:div w:id="590894670">
      <w:bodyDiv w:val="1"/>
      <w:marLeft w:val="0"/>
      <w:marRight w:val="0"/>
      <w:marTop w:val="0"/>
      <w:marBottom w:val="0"/>
      <w:divBdr>
        <w:top w:val="none" w:sz="0" w:space="0" w:color="auto"/>
        <w:left w:val="none" w:sz="0" w:space="0" w:color="auto"/>
        <w:bottom w:val="none" w:sz="0" w:space="0" w:color="auto"/>
        <w:right w:val="none" w:sz="0" w:space="0" w:color="auto"/>
      </w:divBdr>
    </w:div>
    <w:div w:id="601449521">
      <w:bodyDiv w:val="1"/>
      <w:marLeft w:val="0"/>
      <w:marRight w:val="0"/>
      <w:marTop w:val="0"/>
      <w:marBottom w:val="0"/>
      <w:divBdr>
        <w:top w:val="none" w:sz="0" w:space="0" w:color="auto"/>
        <w:left w:val="none" w:sz="0" w:space="0" w:color="auto"/>
        <w:bottom w:val="none" w:sz="0" w:space="0" w:color="auto"/>
        <w:right w:val="none" w:sz="0" w:space="0" w:color="auto"/>
      </w:divBdr>
    </w:div>
    <w:div w:id="612594353">
      <w:bodyDiv w:val="1"/>
      <w:marLeft w:val="0"/>
      <w:marRight w:val="0"/>
      <w:marTop w:val="0"/>
      <w:marBottom w:val="0"/>
      <w:divBdr>
        <w:top w:val="none" w:sz="0" w:space="0" w:color="auto"/>
        <w:left w:val="none" w:sz="0" w:space="0" w:color="auto"/>
        <w:bottom w:val="none" w:sz="0" w:space="0" w:color="auto"/>
        <w:right w:val="none" w:sz="0" w:space="0" w:color="auto"/>
      </w:divBdr>
    </w:div>
    <w:div w:id="613906560">
      <w:bodyDiv w:val="1"/>
      <w:marLeft w:val="0"/>
      <w:marRight w:val="0"/>
      <w:marTop w:val="0"/>
      <w:marBottom w:val="0"/>
      <w:divBdr>
        <w:top w:val="none" w:sz="0" w:space="0" w:color="auto"/>
        <w:left w:val="none" w:sz="0" w:space="0" w:color="auto"/>
        <w:bottom w:val="none" w:sz="0" w:space="0" w:color="auto"/>
        <w:right w:val="none" w:sz="0" w:space="0" w:color="auto"/>
      </w:divBdr>
    </w:div>
    <w:div w:id="618613588">
      <w:bodyDiv w:val="1"/>
      <w:marLeft w:val="0"/>
      <w:marRight w:val="0"/>
      <w:marTop w:val="0"/>
      <w:marBottom w:val="0"/>
      <w:divBdr>
        <w:top w:val="none" w:sz="0" w:space="0" w:color="auto"/>
        <w:left w:val="none" w:sz="0" w:space="0" w:color="auto"/>
        <w:bottom w:val="none" w:sz="0" w:space="0" w:color="auto"/>
        <w:right w:val="none" w:sz="0" w:space="0" w:color="auto"/>
      </w:divBdr>
    </w:div>
    <w:div w:id="626474107">
      <w:bodyDiv w:val="1"/>
      <w:marLeft w:val="0"/>
      <w:marRight w:val="0"/>
      <w:marTop w:val="0"/>
      <w:marBottom w:val="0"/>
      <w:divBdr>
        <w:top w:val="none" w:sz="0" w:space="0" w:color="auto"/>
        <w:left w:val="none" w:sz="0" w:space="0" w:color="auto"/>
        <w:bottom w:val="none" w:sz="0" w:space="0" w:color="auto"/>
        <w:right w:val="none" w:sz="0" w:space="0" w:color="auto"/>
      </w:divBdr>
    </w:div>
    <w:div w:id="630213939">
      <w:bodyDiv w:val="1"/>
      <w:marLeft w:val="0"/>
      <w:marRight w:val="0"/>
      <w:marTop w:val="0"/>
      <w:marBottom w:val="0"/>
      <w:divBdr>
        <w:top w:val="none" w:sz="0" w:space="0" w:color="auto"/>
        <w:left w:val="none" w:sz="0" w:space="0" w:color="auto"/>
        <w:bottom w:val="none" w:sz="0" w:space="0" w:color="auto"/>
        <w:right w:val="none" w:sz="0" w:space="0" w:color="auto"/>
      </w:divBdr>
    </w:div>
    <w:div w:id="637223568">
      <w:bodyDiv w:val="1"/>
      <w:marLeft w:val="0"/>
      <w:marRight w:val="0"/>
      <w:marTop w:val="0"/>
      <w:marBottom w:val="0"/>
      <w:divBdr>
        <w:top w:val="none" w:sz="0" w:space="0" w:color="auto"/>
        <w:left w:val="none" w:sz="0" w:space="0" w:color="auto"/>
        <w:bottom w:val="none" w:sz="0" w:space="0" w:color="auto"/>
        <w:right w:val="none" w:sz="0" w:space="0" w:color="auto"/>
      </w:divBdr>
    </w:div>
    <w:div w:id="637997910">
      <w:bodyDiv w:val="1"/>
      <w:marLeft w:val="0"/>
      <w:marRight w:val="0"/>
      <w:marTop w:val="0"/>
      <w:marBottom w:val="0"/>
      <w:divBdr>
        <w:top w:val="none" w:sz="0" w:space="0" w:color="auto"/>
        <w:left w:val="none" w:sz="0" w:space="0" w:color="auto"/>
        <w:bottom w:val="none" w:sz="0" w:space="0" w:color="auto"/>
        <w:right w:val="none" w:sz="0" w:space="0" w:color="auto"/>
      </w:divBdr>
    </w:div>
    <w:div w:id="638001066">
      <w:bodyDiv w:val="1"/>
      <w:marLeft w:val="0"/>
      <w:marRight w:val="0"/>
      <w:marTop w:val="0"/>
      <w:marBottom w:val="0"/>
      <w:divBdr>
        <w:top w:val="none" w:sz="0" w:space="0" w:color="auto"/>
        <w:left w:val="none" w:sz="0" w:space="0" w:color="auto"/>
        <w:bottom w:val="none" w:sz="0" w:space="0" w:color="auto"/>
        <w:right w:val="none" w:sz="0" w:space="0" w:color="auto"/>
      </w:divBdr>
    </w:div>
    <w:div w:id="645596125">
      <w:bodyDiv w:val="1"/>
      <w:marLeft w:val="0"/>
      <w:marRight w:val="0"/>
      <w:marTop w:val="0"/>
      <w:marBottom w:val="0"/>
      <w:divBdr>
        <w:top w:val="none" w:sz="0" w:space="0" w:color="auto"/>
        <w:left w:val="none" w:sz="0" w:space="0" w:color="auto"/>
        <w:bottom w:val="none" w:sz="0" w:space="0" w:color="auto"/>
        <w:right w:val="none" w:sz="0" w:space="0" w:color="auto"/>
      </w:divBdr>
    </w:div>
    <w:div w:id="646055399">
      <w:bodyDiv w:val="1"/>
      <w:marLeft w:val="0"/>
      <w:marRight w:val="0"/>
      <w:marTop w:val="0"/>
      <w:marBottom w:val="0"/>
      <w:divBdr>
        <w:top w:val="none" w:sz="0" w:space="0" w:color="auto"/>
        <w:left w:val="none" w:sz="0" w:space="0" w:color="auto"/>
        <w:bottom w:val="none" w:sz="0" w:space="0" w:color="auto"/>
        <w:right w:val="none" w:sz="0" w:space="0" w:color="auto"/>
      </w:divBdr>
    </w:div>
    <w:div w:id="647247399">
      <w:bodyDiv w:val="1"/>
      <w:marLeft w:val="0"/>
      <w:marRight w:val="0"/>
      <w:marTop w:val="0"/>
      <w:marBottom w:val="0"/>
      <w:divBdr>
        <w:top w:val="none" w:sz="0" w:space="0" w:color="auto"/>
        <w:left w:val="none" w:sz="0" w:space="0" w:color="auto"/>
        <w:bottom w:val="none" w:sz="0" w:space="0" w:color="auto"/>
        <w:right w:val="none" w:sz="0" w:space="0" w:color="auto"/>
      </w:divBdr>
    </w:div>
    <w:div w:id="657806383">
      <w:bodyDiv w:val="1"/>
      <w:marLeft w:val="0"/>
      <w:marRight w:val="0"/>
      <w:marTop w:val="0"/>
      <w:marBottom w:val="0"/>
      <w:divBdr>
        <w:top w:val="none" w:sz="0" w:space="0" w:color="auto"/>
        <w:left w:val="none" w:sz="0" w:space="0" w:color="auto"/>
        <w:bottom w:val="none" w:sz="0" w:space="0" w:color="auto"/>
        <w:right w:val="none" w:sz="0" w:space="0" w:color="auto"/>
      </w:divBdr>
    </w:div>
    <w:div w:id="668799687">
      <w:bodyDiv w:val="1"/>
      <w:marLeft w:val="0"/>
      <w:marRight w:val="0"/>
      <w:marTop w:val="0"/>
      <w:marBottom w:val="0"/>
      <w:divBdr>
        <w:top w:val="none" w:sz="0" w:space="0" w:color="auto"/>
        <w:left w:val="none" w:sz="0" w:space="0" w:color="auto"/>
        <w:bottom w:val="none" w:sz="0" w:space="0" w:color="auto"/>
        <w:right w:val="none" w:sz="0" w:space="0" w:color="auto"/>
      </w:divBdr>
    </w:div>
    <w:div w:id="670106423">
      <w:bodyDiv w:val="1"/>
      <w:marLeft w:val="0"/>
      <w:marRight w:val="0"/>
      <w:marTop w:val="0"/>
      <w:marBottom w:val="0"/>
      <w:divBdr>
        <w:top w:val="none" w:sz="0" w:space="0" w:color="auto"/>
        <w:left w:val="none" w:sz="0" w:space="0" w:color="auto"/>
        <w:bottom w:val="none" w:sz="0" w:space="0" w:color="auto"/>
        <w:right w:val="none" w:sz="0" w:space="0" w:color="auto"/>
      </w:divBdr>
    </w:div>
    <w:div w:id="684092923">
      <w:bodyDiv w:val="1"/>
      <w:marLeft w:val="0"/>
      <w:marRight w:val="0"/>
      <w:marTop w:val="0"/>
      <w:marBottom w:val="0"/>
      <w:divBdr>
        <w:top w:val="none" w:sz="0" w:space="0" w:color="auto"/>
        <w:left w:val="none" w:sz="0" w:space="0" w:color="auto"/>
        <w:bottom w:val="none" w:sz="0" w:space="0" w:color="auto"/>
        <w:right w:val="none" w:sz="0" w:space="0" w:color="auto"/>
      </w:divBdr>
    </w:div>
    <w:div w:id="686104990">
      <w:bodyDiv w:val="1"/>
      <w:marLeft w:val="0"/>
      <w:marRight w:val="0"/>
      <w:marTop w:val="0"/>
      <w:marBottom w:val="0"/>
      <w:divBdr>
        <w:top w:val="none" w:sz="0" w:space="0" w:color="auto"/>
        <w:left w:val="none" w:sz="0" w:space="0" w:color="auto"/>
        <w:bottom w:val="none" w:sz="0" w:space="0" w:color="auto"/>
        <w:right w:val="none" w:sz="0" w:space="0" w:color="auto"/>
      </w:divBdr>
    </w:div>
    <w:div w:id="687683195">
      <w:bodyDiv w:val="1"/>
      <w:marLeft w:val="0"/>
      <w:marRight w:val="0"/>
      <w:marTop w:val="0"/>
      <w:marBottom w:val="0"/>
      <w:divBdr>
        <w:top w:val="none" w:sz="0" w:space="0" w:color="auto"/>
        <w:left w:val="none" w:sz="0" w:space="0" w:color="auto"/>
        <w:bottom w:val="none" w:sz="0" w:space="0" w:color="auto"/>
        <w:right w:val="none" w:sz="0" w:space="0" w:color="auto"/>
      </w:divBdr>
    </w:div>
    <w:div w:id="688681001">
      <w:bodyDiv w:val="1"/>
      <w:marLeft w:val="0"/>
      <w:marRight w:val="0"/>
      <w:marTop w:val="0"/>
      <w:marBottom w:val="0"/>
      <w:divBdr>
        <w:top w:val="none" w:sz="0" w:space="0" w:color="auto"/>
        <w:left w:val="none" w:sz="0" w:space="0" w:color="auto"/>
        <w:bottom w:val="none" w:sz="0" w:space="0" w:color="auto"/>
        <w:right w:val="none" w:sz="0" w:space="0" w:color="auto"/>
      </w:divBdr>
    </w:div>
    <w:div w:id="699159905">
      <w:bodyDiv w:val="1"/>
      <w:marLeft w:val="0"/>
      <w:marRight w:val="0"/>
      <w:marTop w:val="0"/>
      <w:marBottom w:val="0"/>
      <w:divBdr>
        <w:top w:val="none" w:sz="0" w:space="0" w:color="auto"/>
        <w:left w:val="none" w:sz="0" w:space="0" w:color="auto"/>
        <w:bottom w:val="none" w:sz="0" w:space="0" w:color="auto"/>
        <w:right w:val="none" w:sz="0" w:space="0" w:color="auto"/>
      </w:divBdr>
    </w:div>
    <w:div w:id="699355959">
      <w:bodyDiv w:val="1"/>
      <w:marLeft w:val="0"/>
      <w:marRight w:val="0"/>
      <w:marTop w:val="0"/>
      <w:marBottom w:val="0"/>
      <w:divBdr>
        <w:top w:val="none" w:sz="0" w:space="0" w:color="auto"/>
        <w:left w:val="none" w:sz="0" w:space="0" w:color="auto"/>
        <w:bottom w:val="none" w:sz="0" w:space="0" w:color="auto"/>
        <w:right w:val="none" w:sz="0" w:space="0" w:color="auto"/>
      </w:divBdr>
    </w:div>
    <w:div w:id="702941514">
      <w:bodyDiv w:val="1"/>
      <w:marLeft w:val="0"/>
      <w:marRight w:val="0"/>
      <w:marTop w:val="0"/>
      <w:marBottom w:val="0"/>
      <w:divBdr>
        <w:top w:val="none" w:sz="0" w:space="0" w:color="auto"/>
        <w:left w:val="none" w:sz="0" w:space="0" w:color="auto"/>
        <w:bottom w:val="none" w:sz="0" w:space="0" w:color="auto"/>
        <w:right w:val="none" w:sz="0" w:space="0" w:color="auto"/>
      </w:divBdr>
    </w:div>
    <w:div w:id="703408042">
      <w:bodyDiv w:val="1"/>
      <w:marLeft w:val="0"/>
      <w:marRight w:val="0"/>
      <w:marTop w:val="0"/>
      <w:marBottom w:val="0"/>
      <w:divBdr>
        <w:top w:val="none" w:sz="0" w:space="0" w:color="auto"/>
        <w:left w:val="none" w:sz="0" w:space="0" w:color="auto"/>
        <w:bottom w:val="none" w:sz="0" w:space="0" w:color="auto"/>
        <w:right w:val="none" w:sz="0" w:space="0" w:color="auto"/>
      </w:divBdr>
    </w:div>
    <w:div w:id="717170080">
      <w:bodyDiv w:val="1"/>
      <w:marLeft w:val="0"/>
      <w:marRight w:val="0"/>
      <w:marTop w:val="0"/>
      <w:marBottom w:val="0"/>
      <w:divBdr>
        <w:top w:val="none" w:sz="0" w:space="0" w:color="auto"/>
        <w:left w:val="none" w:sz="0" w:space="0" w:color="auto"/>
        <w:bottom w:val="none" w:sz="0" w:space="0" w:color="auto"/>
        <w:right w:val="none" w:sz="0" w:space="0" w:color="auto"/>
      </w:divBdr>
    </w:div>
    <w:div w:id="723407571">
      <w:bodyDiv w:val="1"/>
      <w:marLeft w:val="0"/>
      <w:marRight w:val="0"/>
      <w:marTop w:val="0"/>
      <w:marBottom w:val="0"/>
      <w:divBdr>
        <w:top w:val="none" w:sz="0" w:space="0" w:color="auto"/>
        <w:left w:val="none" w:sz="0" w:space="0" w:color="auto"/>
        <w:bottom w:val="none" w:sz="0" w:space="0" w:color="auto"/>
        <w:right w:val="none" w:sz="0" w:space="0" w:color="auto"/>
      </w:divBdr>
    </w:div>
    <w:div w:id="730495005">
      <w:bodyDiv w:val="1"/>
      <w:marLeft w:val="0"/>
      <w:marRight w:val="0"/>
      <w:marTop w:val="0"/>
      <w:marBottom w:val="0"/>
      <w:divBdr>
        <w:top w:val="none" w:sz="0" w:space="0" w:color="auto"/>
        <w:left w:val="none" w:sz="0" w:space="0" w:color="auto"/>
        <w:bottom w:val="none" w:sz="0" w:space="0" w:color="auto"/>
        <w:right w:val="none" w:sz="0" w:space="0" w:color="auto"/>
      </w:divBdr>
    </w:div>
    <w:div w:id="752507920">
      <w:bodyDiv w:val="1"/>
      <w:marLeft w:val="0"/>
      <w:marRight w:val="0"/>
      <w:marTop w:val="0"/>
      <w:marBottom w:val="0"/>
      <w:divBdr>
        <w:top w:val="none" w:sz="0" w:space="0" w:color="auto"/>
        <w:left w:val="none" w:sz="0" w:space="0" w:color="auto"/>
        <w:bottom w:val="none" w:sz="0" w:space="0" w:color="auto"/>
        <w:right w:val="none" w:sz="0" w:space="0" w:color="auto"/>
      </w:divBdr>
    </w:div>
    <w:div w:id="759638559">
      <w:bodyDiv w:val="1"/>
      <w:marLeft w:val="0"/>
      <w:marRight w:val="0"/>
      <w:marTop w:val="0"/>
      <w:marBottom w:val="0"/>
      <w:divBdr>
        <w:top w:val="none" w:sz="0" w:space="0" w:color="auto"/>
        <w:left w:val="none" w:sz="0" w:space="0" w:color="auto"/>
        <w:bottom w:val="none" w:sz="0" w:space="0" w:color="auto"/>
        <w:right w:val="none" w:sz="0" w:space="0" w:color="auto"/>
      </w:divBdr>
    </w:div>
    <w:div w:id="763264954">
      <w:bodyDiv w:val="1"/>
      <w:marLeft w:val="0"/>
      <w:marRight w:val="0"/>
      <w:marTop w:val="0"/>
      <w:marBottom w:val="0"/>
      <w:divBdr>
        <w:top w:val="none" w:sz="0" w:space="0" w:color="auto"/>
        <w:left w:val="none" w:sz="0" w:space="0" w:color="auto"/>
        <w:bottom w:val="none" w:sz="0" w:space="0" w:color="auto"/>
        <w:right w:val="none" w:sz="0" w:space="0" w:color="auto"/>
      </w:divBdr>
    </w:div>
    <w:div w:id="764957264">
      <w:bodyDiv w:val="1"/>
      <w:marLeft w:val="0"/>
      <w:marRight w:val="0"/>
      <w:marTop w:val="0"/>
      <w:marBottom w:val="0"/>
      <w:divBdr>
        <w:top w:val="none" w:sz="0" w:space="0" w:color="auto"/>
        <w:left w:val="none" w:sz="0" w:space="0" w:color="auto"/>
        <w:bottom w:val="none" w:sz="0" w:space="0" w:color="auto"/>
        <w:right w:val="none" w:sz="0" w:space="0" w:color="auto"/>
      </w:divBdr>
    </w:div>
    <w:div w:id="769201528">
      <w:bodyDiv w:val="1"/>
      <w:marLeft w:val="0"/>
      <w:marRight w:val="0"/>
      <w:marTop w:val="0"/>
      <w:marBottom w:val="0"/>
      <w:divBdr>
        <w:top w:val="none" w:sz="0" w:space="0" w:color="auto"/>
        <w:left w:val="none" w:sz="0" w:space="0" w:color="auto"/>
        <w:bottom w:val="none" w:sz="0" w:space="0" w:color="auto"/>
        <w:right w:val="none" w:sz="0" w:space="0" w:color="auto"/>
      </w:divBdr>
    </w:div>
    <w:div w:id="776288933">
      <w:bodyDiv w:val="1"/>
      <w:marLeft w:val="0"/>
      <w:marRight w:val="0"/>
      <w:marTop w:val="0"/>
      <w:marBottom w:val="0"/>
      <w:divBdr>
        <w:top w:val="none" w:sz="0" w:space="0" w:color="auto"/>
        <w:left w:val="none" w:sz="0" w:space="0" w:color="auto"/>
        <w:bottom w:val="none" w:sz="0" w:space="0" w:color="auto"/>
        <w:right w:val="none" w:sz="0" w:space="0" w:color="auto"/>
      </w:divBdr>
    </w:div>
    <w:div w:id="786236480">
      <w:bodyDiv w:val="1"/>
      <w:marLeft w:val="0"/>
      <w:marRight w:val="0"/>
      <w:marTop w:val="0"/>
      <w:marBottom w:val="0"/>
      <w:divBdr>
        <w:top w:val="none" w:sz="0" w:space="0" w:color="auto"/>
        <w:left w:val="none" w:sz="0" w:space="0" w:color="auto"/>
        <w:bottom w:val="none" w:sz="0" w:space="0" w:color="auto"/>
        <w:right w:val="none" w:sz="0" w:space="0" w:color="auto"/>
      </w:divBdr>
    </w:div>
    <w:div w:id="807476719">
      <w:bodyDiv w:val="1"/>
      <w:marLeft w:val="0"/>
      <w:marRight w:val="0"/>
      <w:marTop w:val="0"/>
      <w:marBottom w:val="0"/>
      <w:divBdr>
        <w:top w:val="none" w:sz="0" w:space="0" w:color="auto"/>
        <w:left w:val="none" w:sz="0" w:space="0" w:color="auto"/>
        <w:bottom w:val="none" w:sz="0" w:space="0" w:color="auto"/>
        <w:right w:val="none" w:sz="0" w:space="0" w:color="auto"/>
      </w:divBdr>
    </w:div>
    <w:div w:id="808673456">
      <w:bodyDiv w:val="1"/>
      <w:marLeft w:val="0"/>
      <w:marRight w:val="0"/>
      <w:marTop w:val="0"/>
      <w:marBottom w:val="0"/>
      <w:divBdr>
        <w:top w:val="none" w:sz="0" w:space="0" w:color="auto"/>
        <w:left w:val="none" w:sz="0" w:space="0" w:color="auto"/>
        <w:bottom w:val="none" w:sz="0" w:space="0" w:color="auto"/>
        <w:right w:val="none" w:sz="0" w:space="0" w:color="auto"/>
      </w:divBdr>
    </w:div>
    <w:div w:id="818182429">
      <w:bodyDiv w:val="1"/>
      <w:marLeft w:val="0"/>
      <w:marRight w:val="0"/>
      <w:marTop w:val="0"/>
      <w:marBottom w:val="0"/>
      <w:divBdr>
        <w:top w:val="none" w:sz="0" w:space="0" w:color="auto"/>
        <w:left w:val="none" w:sz="0" w:space="0" w:color="auto"/>
        <w:bottom w:val="none" w:sz="0" w:space="0" w:color="auto"/>
        <w:right w:val="none" w:sz="0" w:space="0" w:color="auto"/>
      </w:divBdr>
    </w:div>
    <w:div w:id="820315637">
      <w:bodyDiv w:val="1"/>
      <w:marLeft w:val="0"/>
      <w:marRight w:val="0"/>
      <w:marTop w:val="0"/>
      <w:marBottom w:val="0"/>
      <w:divBdr>
        <w:top w:val="none" w:sz="0" w:space="0" w:color="auto"/>
        <w:left w:val="none" w:sz="0" w:space="0" w:color="auto"/>
        <w:bottom w:val="none" w:sz="0" w:space="0" w:color="auto"/>
        <w:right w:val="none" w:sz="0" w:space="0" w:color="auto"/>
      </w:divBdr>
    </w:div>
    <w:div w:id="827787660">
      <w:bodyDiv w:val="1"/>
      <w:marLeft w:val="0"/>
      <w:marRight w:val="0"/>
      <w:marTop w:val="0"/>
      <w:marBottom w:val="0"/>
      <w:divBdr>
        <w:top w:val="none" w:sz="0" w:space="0" w:color="auto"/>
        <w:left w:val="none" w:sz="0" w:space="0" w:color="auto"/>
        <w:bottom w:val="none" w:sz="0" w:space="0" w:color="auto"/>
        <w:right w:val="none" w:sz="0" w:space="0" w:color="auto"/>
      </w:divBdr>
    </w:div>
    <w:div w:id="834220998">
      <w:bodyDiv w:val="1"/>
      <w:marLeft w:val="0"/>
      <w:marRight w:val="0"/>
      <w:marTop w:val="0"/>
      <w:marBottom w:val="0"/>
      <w:divBdr>
        <w:top w:val="none" w:sz="0" w:space="0" w:color="auto"/>
        <w:left w:val="none" w:sz="0" w:space="0" w:color="auto"/>
        <w:bottom w:val="none" w:sz="0" w:space="0" w:color="auto"/>
        <w:right w:val="none" w:sz="0" w:space="0" w:color="auto"/>
      </w:divBdr>
    </w:div>
    <w:div w:id="838152385">
      <w:bodyDiv w:val="1"/>
      <w:marLeft w:val="0"/>
      <w:marRight w:val="0"/>
      <w:marTop w:val="0"/>
      <w:marBottom w:val="0"/>
      <w:divBdr>
        <w:top w:val="none" w:sz="0" w:space="0" w:color="auto"/>
        <w:left w:val="none" w:sz="0" w:space="0" w:color="auto"/>
        <w:bottom w:val="none" w:sz="0" w:space="0" w:color="auto"/>
        <w:right w:val="none" w:sz="0" w:space="0" w:color="auto"/>
      </w:divBdr>
    </w:div>
    <w:div w:id="881743615">
      <w:bodyDiv w:val="1"/>
      <w:marLeft w:val="0"/>
      <w:marRight w:val="0"/>
      <w:marTop w:val="0"/>
      <w:marBottom w:val="0"/>
      <w:divBdr>
        <w:top w:val="none" w:sz="0" w:space="0" w:color="auto"/>
        <w:left w:val="none" w:sz="0" w:space="0" w:color="auto"/>
        <w:bottom w:val="none" w:sz="0" w:space="0" w:color="auto"/>
        <w:right w:val="none" w:sz="0" w:space="0" w:color="auto"/>
      </w:divBdr>
    </w:div>
    <w:div w:id="885023545">
      <w:bodyDiv w:val="1"/>
      <w:marLeft w:val="0"/>
      <w:marRight w:val="0"/>
      <w:marTop w:val="0"/>
      <w:marBottom w:val="0"/>
      <w:divBdr>
        <w:top w:val="none" w:sz="0" w:space="0" w:color="auto"/>
        <w:left w:val="none" w:sz="0" w:space="0" w:color="auto"/>
        <w:bottom w:val="none" w:sz="0" w:space="0" w:color="auto"/>
        <w:right w:val="none" w:sz="0" w:space="0" w:color="auto"/>
      </w:divBdr>
    </w:div>
    <w:div w:id="907768995">
      <w:bodyDiv w:val="1"/>
      <w:marLeft w:val="0"/>
      <w:marRight w:val="0"/>
      <w:marTop w:val="0"/>
      <w:marBottom w:val="0"/>
      <w:divBdr>
        <w:top w:val="none" w:sz="0" w:space="0" w:color="auto"/>
        <w:left w:val="none" w:sz="0" w:space="0" w:color="auto"/>
        <w:bottom w:val="none" w:sz="0" w:space="0" w:color="auto"/>
        <w:right w:val="none" w:sz="0" w:space="0" w:color="auto"/>
      </w:divBdr>
    </w:div>
    <w:div w:id="909001048">
      <w:bodyDiv w:val="1"/>
      <w:marLeft w:val="0"/>
      <w:marRight w:val="0"/>
      <w:marTop w:val="0"/>
      <w:marBottom w:val="0"/>
      <w:divBdr>
        <w:top w:val="none" w:sz="0" w:space="0" w:color="auto"/>
        <w:left w:val="none" w:sz="0" w:space="0" w:color="auto"/>
        <w:bottom w:val="none" w:sz="0" w:space="0" w:color="auto"/>
        <w:right w:val="none" w:sz="0" w:space="0" w:color="auto"/>
      </w:divBdr>
    </w:div>
    <w:div w:id="910114204">
      <w:bodyDiv w:val="1"/>
      <w:marLeft w:val="0"/>
      <w:marRight w:val="0"/>
      <w:marTop w:val="0"/>
      <w:marBottom w:val="0"/>
      <w:divBdr>
        <w:top w:val="none" w:sz="0" w:space="0" w:color="auto"/>
        <w:left w:val="none" w:sz="0" w:space="0" w:color="auto"/>
        <w:bottom w:val="none" w:sz="0" w:space="0" w:color="auto"/>
        <w:right w:val="none" w:sz="0" w:space="0" w:color="auto"/>
      </w:divBdr>
    </w:div>
    <w:div w:id="926040010">
      <w:bodyDiv w:val="1"/>
      <w:marLeft w:val="0"/>
      <w:marRight w:val="0"/>
      <w:marTop w:val="0"/>
      <w:marBottom w:val="0"/>
      <w:divBdr>
        <w:top w:val="none" w:sz="0" w:space="0" w:color="auto"/>
        <w:left w:val="none" w:sz="0" w:space="0" w:color="auto"/>
        <w:bottom w:val="none" w:sz="0" w:space="0" w:color="auto"/>
        <w:right w:val="none" w:sz="0" w:space="0" w:color="auto"/>
      </w:divBdr>
    </w:div>
    <w:div w:id="928583582">
      <w:bodyDiv w:val="1"/>
      <w:marLeft w:val="0"/>
      <w:marRight w:val="0"/>
      <w:marTop w:val="0"/>
      <w:marBottom w:val="0"/>
      <w:divBdr>
        <w:top w:val="none" w:sz="0" w:space="0" w:color="auto"/>
        <w:left w:val="none" w:sz="0" w:space="0" w:color="auto"/>
        <w:bottom w:val="none" w:sz="0" w:space="0" w:color="auto"/>
        <w:right w:val="none" w:sz="0" w:space="0" w:color="auto"/>
      </w:divBdr>
    </w:div>
    <w:div w:id="929965762">
      <w:bodyDiv w:val="1"/>
      <w:marLeft w:val="0"/>
      <w:marRight w:val="0"/>
      <w:marTop w:val="0"/>
      <w:marBottom w:val="0"/>
      <w:divBdr>
        <w:top w:val="none" w:sz="0" w:space="0" w:color="auto"/>
        <w:left w:val="none" w:sz="0" w:space="0" w:color="auto"/>
        <w:bottom w:val="none" w:sz="0" w:space="0" w:color="auto"/>
        <w:right w:val="none" w:sz="0" w:space="0" w:color="auto"/>
      </w:divBdr>
    </w:div>
    <w:div w:id="934093636">
      <w:bodyDiv w:val="1"/>
      <w:marLeft w:val="0"/>
      <w:marRight w:val="0"/>
      <w:marTop w:val="0"/>
      <w:marBottom w:val="0"/>
      <w:divBdr>
        <w:top w:val="none" w:sz="0" w:space="0" w:color="auto"/>
        <w:left w:val="none" w:sz="0" w:space="0" w:color="auto"/>
        <w:bottom w:val="none" w:sz="0" w:space="0" w:color="auto"/>
        <w:right w:val="none" w:sz="0" w:space="0" w:color="auto"/>
      </w:divBdr>
    </w:div>
    <w:div w:id="950164920">
      <w:bodyDiv w:val="1"/>
      <w:marLeft w:val="0"/>
      <w:marRight w:val="0"/>
      <w:marTop w:val="0"/>
      <w:marBottom w:val="0"/>
      <w:divBdr>
        <w:top w:val="none" w:sz="0" w:space="0" w:color="auto"/>
        <w:left w:val="none" w:sz="0" w:space="0" w:color="auto"/>
        <w:bottom w:val="none" w:sz="0" w:space="0" w:color="auto"/>
        <w:right w:val="none" w:sz="0" w:space="0" w:color="auto"/>
      </w:divBdr>
    </w:div>
    <w:div w:id="955790671">
      <w:bodyDiv w:val="1"/>
      <w:marLeft w:val="0"/>
      <w:marRight w:val="0"/>
      <w:marTop w:val="0"/>
      <w:marBottom w:val="0"/>
      <w:divBdr>
        <w:top w:val="none" w:sz="0" w:space="0" w:color="auto"/>
        <w:left w:val="none" w:sz="0" w:space="0" w:color="auto"/>
        <w:bottom w:val="none" w:sz="0" w:space="0" w:color="auto"/>
        <w:right w:val="none" w:sz="0" w:space="0" w:color="auto"/>
      </w:divBdr>
    </w:div>
    <w:div w:id="957641639">
      <w:bodyDiv w:val="1"/>
      <w:marLeft w:val="0"/>
      <w:marRight w:val="0"/>
      <w:marTop w:val="0"/>
      <w:marBottom w:val="0"/>
      <w:divBdr>
        <w:top w:val="none" w:sz="0" w:space="0" w:color="auto"/>
        <w:left w:val="none" w:sz="0" w:space="0" w:color="auto"/>
        <w:bottom w:val="none" w:sz="0" w:space="0" w:color="auto"/>
        <w:right w:val="none" w:sz="0" w:space="0" w:color="auto"/>
      </w:divBdr>
    </w:div>
    <w:div w:id="958024161">
      <w:bodyDiv w:val="1"/>
      <w:marLeft w:val="0"/>
      <w:marRight w:val="0"/>
      <w:marTop w:val="0"/>
      <w:marBottom w:val="0"/>
      <w:divBdr>
        <w:top w:val="none" w:sz="0" w:space="0" w:color="auto"/>
        <w:left w:val="none" w:sz="0" w:space="0" w:color="auto"/>
        <w:bottom w:val="none" w:sz="0" w:space="0" w:color="auto"/>
        <w:right w:val="none" w:sz="0" w:space="0" w:color="auto"/>
      </w:divBdr>
    </w:div>
    <w:div w:id="961034385">
      <w:bodyDiv w:val="1"/>
      <w:marLeft w:val="0"/>
      <w:marRight w:val="0"/>
      <w:marTop w:val="0"/>
      <w:marBottom w:val="0"/>
      <w:divBdr>
        <w:top w:val="none" w:sz="0" w:space="0" w:color="auto"/>
        <w:left w:val="none" w:sz="0" w:space="0" w:color="auto"/>
        <w:bottom w:val="none" w:sz="0" w:space="0" w:color="auto"/>
        <w:right w:val="none" w:sz="0" w:space="0" w:color="auto"/>
      </w:divBdr>
    </w:div>
    <w:div w:id="976226537">
      <w:bodyDiv w:val="1"/>
      <w:marLeft w:val="0"/>
      <w:marRight w:val="0"/>
      <w:marTop w:val="0"/>
      <w:marBottom w:val="0"/>
      <w:divBdr>
        <w:top w:val="none" w:sz="0" w:space="0" w:color="auto"/>
        <w:left w:val="none" w:sz="0" w:space="0" w:color="auto"/>
        <w:bottom w:val="none" w:sz="0" w:space="0" w:color="auto"/>
        <w:right w:val="none" w:sz="0" w:space="0" w:color="auto"/>
      </w:divBdr>
    </w:div>
    <w:div w:id="978000370">
      <w:bodyDiv w:val="1"/>
      <w:marLeft w:val="0"/>
      <w:marRight w:val="0"/>
      <w:marTop w:val="0"/>
      <w:marBottom w:val="0"/>
      <w:divBdr>
        <w:top w:val="none" w:sz="0" w:space="0" w:color="auto"/>
        <w:left w:val="none" w:sz="0" w:space="0" w:color="auto"/>
        <w:bottom w:val="none" w:sz="0" w:space="0" w:color="auto"/>
        <w:right w:val="none" w:sz="0" w:space="0" w:color="auto"/>
      </w:divBdr>
    </w:div>
    <w:div w:id="982546512">
      <w:bodyDiv w:val="1"/>
      <w:marLeft w:val="0"/>
      <w:marRight w:val="0"/>
      <w:marTop w:val="0"/>
      <w:marBottom w:val="0"/>
      <w:divBdr>
        <w:top w:val="none" w:sz="0" w:space="0" w:color="auto"/>
        <w:left w:val="none" w:sz="0" w:space="0" w:color="auto"/>
        <w:bottom w:val="none" w:sz="0" w:space="0" w:color="auto"/>
        <w:right w:val="none" w:sz="0" w:space="0" w:color="auto"/>
      </w:divBdr>
    </w:div>
    <w:div w:id="988945402">
      <w:bodyDiv w:val="1"/>
      <w:marLeft w:val="0"/>
      <w:marRight w:val="0"/>
      <w:marTop w:val="0"/>
      <w:marBottom w:val="0"/>
      <w:divBdr>
        <w:top w:val="none" w:sz="0" w:space="0" w:color="auto"/>
        <w:left w:val="none" w:sz="0" w:space="0" w:color="auto"/>
        <w:bottom w:val="none" w:sz="0" w:space="0" w:color="auto"/>
        <w:right w:val="none" w:sz="0" w:space="0" w:color="auto"/>
      </w:divBdr>
    </w:div>
    <w:div w:id="1000111870">
      <w:bodyDiv w:val="1"/>
      <w:marLeft w:val="0"/>
      <w:marRight w:val="0"/>
      <w:marTop w:val="0"/>
      <w:marBottom w:val="0"/>
      <w:divBdr>
        <w:top w:val="none" w:sz="0" w:space="0" w:color="auto"/>
        <w:left w:val="none" w:sz="0" w:space="0" w:color="auto"/>
        <w:bottom w:val="none" w:sz="0" w:space="0" w:color="auto"/>
        <w:right w:val="none" w:sz="0" w:space="0" w:color="auto"/>
      </w:divBdr>
    </w:div>
    <w:div w:id="1008410270">
      <w:bodyDiv w:val="1"/>
      <w:marLeft w:val="0"/>
      <w:marRight w:val="0"/>
      <w:marTop w:val="0"/>
      <w:marBottom w:val="0"/>
      <w:divBdr>
        <w:top w:val="none" w:sz="0" w:space="0" w:color="auto"/>
        <w:left w:val="none" w:sz="0" w:space="0" w:color="auto"/>
        <w:bottom w:val="none" w:sz="0" w:space="0" w:color="auto"/>
        <w:right w:val="none" w:sz="0" w:space="0" w:color="auto"/>
      </w:divBdr>
    </w:div>
    <w:div w:id="1033264406">
      <w:bodyDiv w:val="1"/>
      <w:marLeft w:val="0"/>
      <w:marRight w:val="0"/>
      <w:marTop w:val="0"/>
      <w:marBottom w:val="0"/>
      <w:divBdr>
        <w:top w:val="none" w:sz="0" w:space="0" w:color="auto"/>
        <w:left w:val="none" w:sz="0" w:space="0" w:color="auto"/>
        <w:bottom w:val="none" w:sz="0" w:space="0" w:color="auto"/>
        <w:right w:val="none" w:sz="0" w:space="0" w:color="auto"/>
      </w:divBdr>
    </w:div>
    <w:div w:id="1049035473">
      <w:bodyDiv w:val="1"/>
      <w:marLeft w:val="0"/>
      <w:marRight w:val="0"/>
      <w:marTop w:val="0"/>
      <w:marBottom w:val="0"/>
      <w:divBdr>
        <w:top w:val="none" w:sz="0" w:space="0" w:color="auto"/>
        <w:left w:val="none" w:sz="0" w:space="0" w:color="auto"/>
        <w:bottom w:val="none" w:sz="0" w:space="0" w:color="auto"/>
        <w:right w:val="none" w:sz="0" w:space="0" w:color="auto"/>
      </w:divBdr>
    </w:div>
    <w:div w:id="1052387795">
      <w:bodyDiv w:val="1"/>
      <w:marLeft w:val="0"/>
      <w:marRight w:val="0"/>
      <w:marTop w:val="0"/>
      <w:marBottom w:val="0"/>
      <w:divBdr>
        <w:top w:val="none" w:sz="0" w:space="0" w:color="auto"/>
        <w:left w:val="none" w:sz="0" w:space="0" w:color="auto"/>
        <w:bottom w:val="none" w:sz="0" w:space="0" w:color="auto"/>
        <w:right w:val="none" w:sz="0" w:space="0" w:color="auto"/>
      </w:divBdr>
    </w:div>
    <w:div w:id="1055817060">
      <w:bodyDiv w:val="1"/>
      <w:marLeft w:val="0"/>
      <w:marRight w:val="0"/>
      <w:marTop w:val="0"/>
      <w:marBottom w:val="0"/>
      <w:divBdr>
        <w:top w:val="none" w:sz="0" w:space="0" w:color="auto"/>
        <w:left w:val="none" w:sz="0" w:space="0" w:color="auto"/>
        <w:bottom w:val="none" w:sz="0" w:space="0" w:color="auto"/>
        <w:right w:val="none" w:sz="0" w:space="0" w:color="auto"/>
      </w:divBdr>
    </w:div>
    <w:div w:id="1061251425">
      <w:bodyDiv w:val="1"/>
      <w:marLeft w:val="0"/>
      <w:marRight w:val="0"/>
      <w:marTop w:val="0"/>
      <w:marBottom w:val="0"/>
      <w:divBdr>
        <w:top w:val="none" w:sz="0" w:space="0" w:color="auto"/>
        <w:left w:val="none" w:sz="0" w:space="0" w:color="auto"/>
        <w:bottom w:val="none" w:sz="0" w:space="0" w:color="auto"/>
        <w:right w:val="none" w:sz="0" w:space="0" w:color="auto"/>
      </w:divBdr>
    </w:div>
    <w:div w:id="1069500984">
      <w:bodyDiv w:val="1"/>
      <w:marLeft w:val="0"/>
      <w:marRight w:val="0"/>
      <w:marTop w:val="0"/>
      <w:marBottom w:val="0"/>
      <w:divBdr>
        <w:top w:val="none" w:sz="0" w:space="0" w:color="auto"/>
        <w:left w:val="none" w:sz="0" w:space="0" w:color="auto"/>
        <w:bottom w:val="none" w:sz="0" w:space="0" w:color="auto"/>
        <w:right w:val="none" w:sz="0" w:space="0" w:color="auto"/>
      </w:divBdr>
    </w:div>
    <w:div w:id="1075472356">
      <w:bodyDiv w:val="1"/>
      <w:marLeft w:val="0"/>
      <w:marRight w:val="0"/>
      <w:marTop w:val="0"/>
      <w:marBottom w:val="0"/>
      <w:divBdr>
        <w:top w:val="none" w:sz="0" w:space="0" w:color="auto"/>
        <w:left w:val="none" w:sz="0" w:space="0" w:color="auto"/>
        <w:bottom w:val="none" w:sz="0" w:space="0" w:color="auto"/>
        <w:right w:val="none" w:sz="0" w:space="0" w:color="auto"/>
      </w:divBdr>
    </w:div>
    <w:div w:id="1097679245">
      <w:bodyDiv w:val="1"/>
      <w:marLeft w:val="0"/>
      <w:marRight w:val="0"/>
      <w:marTop w:val="0"/>
      <w:marBottom w:val="0"/>
      <w:divBdr>
        <w:top w:val="none" w:sz="0" w:space="0" w:color="auto"/>
        <w:left w:val="none" w:sz="0" w:space="0" w:color="auto"/>
        <w:bottom w:val="none" w:sz="0" w:space="0" w:color="auto"/>
        <w:right w:val="none" w:sz="0" w:space="0" w:color="auto"/>
      </w:divBdr>
    </w:div>
    <w:div w:id="1120227182">
      <w:bodyDiv w:val="1"/>
      <w:marLeft w:val="0"/>
      <w:marRight w:val="0"/>
      <w:marTop w:val="0"/>
      <w:marBottom w:val="0"/>
      <w:divBdr>
        <w:top w:val="none" w:sz="0" w:space="0" w:color="auto"/>
        <w:left w:val="none" w:sz="0" w:space="0" w:color="auto"/>
        <w:bottom w:val="none" w:sz="0" w:space="0" w:color="auto"/>
        <w:right w:val="none" w:sz="0" w:space="0" w:color="auto"/>
      </w:divBdr>
    </w:div>
    <w:div w:id="1133907619">
      <w:bodyDiv w:val="1"/>
      <w:marLeft w:val="0"/>
      <w:marRight w:val="0"/>
      <w:marTop w:val="0"/>
      <w:marBottom w:val="0"/>
      <w:divBdr>
        <w:top w:val="none" w:sz="0" w:space="0" w:color="auto"/>
        <w:left w:val="none" w:sz="0" w:space="0" w:color="auto"/>
        <w:bottom w:val="none" w:sz="0" w:space="0" w:color="auto"/>
        <w:right w:val="none" w:sz="0" w:space="0" w:color="auto"/>
      </w:divBdr>
    </w:div>
    <w:div w:id="1134981716">
      <w:bodyDiv w:val="1"/>
      <w:marLeft w:val="0"/>
      <w:marRight w:val="0"/>
      <w:marTop w:val="0"/>
      <w:marBottom w:val="0"/>
      <w:divBdr>
        <w:top w:val="none" w:sz="0" w:space="0" w:color="auto"/>
        <w:left w:val="none" w:sz="0" w:space="0" w:color="auto"/>
        <w:bottom w:val="none" w:sz="0" w:space="0" w:color="auto"/>
        <w:right w:val="none" w:sz="0" w:space="0" w:color="auto"/>
      </w:divBdr>
    </w:div>
    <w:div w:id="1162041015">
      <w:bodyDiv w:val="1"/>
      <w:marLeft w:val="0"/>
      <w:marRight w:val="0"/>
      <w:marTop w:val="0"/>
      <w:marBottom w:val="0"/>
      <w:divBdr>
        <w:top w:val="none" w:sz="0" w:space="0" w:color="auto"/>
        <w:left w:val="none" w:sz="0" w:space="0" w:color="auto"/>
        <w:bottom w:val="none" w:sz="0" w:space="0" w:color="auto"/>
        <w:right w:val="none" w:sz="0" w:space="0" w:color="auto"/>
      </w:divBdr>
    </w:div>
    <w:div w:id="1199902667">
      <w:bodyDiv w:val="1"/>
      <w:marLeft w:val="0"/>
      <w:marRight w:val="0"/>
      <w:marTop w:val="0"/>
      <w:marBottom w:val="0"/>
      <w:divBdr>
        <w:top w:val="none" w:sz="0" w:space="0" w:color="auto"/>
        <w:left w:val="none" w:sz="0" w:space="0" w:color="auto"/>
        <w:bottom w:val="none" w:sz="0" w:space="0" w:color="auto"/>
        <w:right w:val="none" w:sz="0" w:space="0" w:color="auto"/>
      </w:divBdr>
    </w:div>
    <w:div w:id="1201357775">
      <w:bodyDiv w:val="1"/>
      <w:marLeft w:val="0"/>
      <w:marRight w:val="0"/>
      <w:marTop w:val="0"/>
      <w:marBottom w:val="0"/>
      <w:divBdr>
        <w:top w:val="none" w:sz="0" w:space="0" w:color="auto"/>
        <w:left w:val="none" w:sz="0" w:space="0" w:color="auto"/>
        <w:bottom w:val="none" w:sz="0" w:space="0" w:color="auto"/>
        <w:right w:val="none" w:sz="0" w:space="0" w:color="auto"/>
      </w:divBdr>
    </w:div>
    <w:div w:id="1202399596">
      <w:bodyDiv w:val="1"/>
      <w:marLeft w:val="0"/>
      <w:marRight w:val="0"/>
      <w:marTop w:val="0"/>
      <w:marBottom w:val="0"/>
      <w:divBdr>
        <w:top w:val="none" w:sz="0" w:space="0" w:color="auto"/>
        <w:left w:val="none" w:sz="0" w:space="0" w:color="auto"/>
        <w:bottom w:val="none" w:sz="0" w:space="0" w:color="auto"/>
        <w:right w:val="none" w:sz="0" w:space="0" w:color="auto"/>
      </w:divBdr>
    </w:div>
    <w:div w:id="1205756699">
      <w:bodyDiv w:val="1"/>
      <w:marLeft w:val="0"/>
      <w:marRight w:val="0"/>
      <w:marTop w:val="0"/>
      <w:marBottom w:val="0"/>
      <w:divBdr>
        <w:top w:val="none" w:sz="0" w:space="0" w:color="auto"/>
        <w:left w:val="none" w:sz="0" w:space="0" w:color="auto"/>
        <w:bottom w:val="none" w:sz="0" w:space="0" w:color="auto"/>
        <w:right w:val="none" w:sz="0" w:space="0" w:color="auto"/>
      </w:divBdr>
    </w:div>
    <w:div w:id="1214806728">
      <w:bodyDiv w:val="1"/>
      <w:marLeft w:val="0"/>
      <w:marRight w:val="0"/>
      <w:marTop w:val="0"/>
      <w:marBottom w:val="0"/>
      <w:divBdr>
        <w:top w:val="none" w:sz="0" w:space="0" w:color="auto"/>
        <w:left w:val="none" w:sz="0" w:space="0" w:color="auto"/>
        <w:bottom w:val="none" w:sz="0" w:space="0" w:color="auto"/>
        <w:right w:val="none" w:sz="0" w:space="0" w:color="auto"/>
      </w:divBdr>
    </w:div>
    <w:div w:id="1218317811">
      <w:bodyDiv w:val="1"/>
      <w:marLeft w:val="0"/>
      <w:marRight w:val="0"/>
      <w:marTop w:val="0"/>
      <w:marBottom w:val="0"/>
      <w:divBdr>
        <w:top w:val="none" w:sz="0" w:space="0" w:color="auto"/>
        <w:left w:val="none" w:sz="0" w:space="0" w:color="auto"/>
        <w:bottom w:val="none" w:sz="0" w:space="0" w:color="auto"/>
        <w:right w:val="none" w:sz="0" w:space="0" w:color="auto"/>
      </w:divBdr>
    </w:div>
    <w:div w:id="1223177592">
      <w:bodyDiv w:val="1"/>
      <w:marLeft w:val="0"/>
      <w:marRight w:val="0"/>
      <w:marTop w:val="0"/>
      <w:marBottom w:val="0"/>
      <w:divBdr>
        <w:top w:val="none" w:sz="0" w:space="0" w:color="auto"/>
        <w:left w:val="none" w:sz="0" w:space="0" w:color="auto"/>
        <w:bottom w:val="none" w:sz="0" w:space="0" w:color="auto"/>
        <w:right w:val="none" w:sz="0" w:space="0" w:color="auto"/>
      </w:divBdr>
    </w:div>
    <w:div w:id="1228343832">
      <w:bodyDiv w:val="1"/>
      <w:marLeft w:val="0"/>
      <w:marRight w:val="0"/>
      <w:marTop w:val="0"/>
      <w:marBottom w:val="0"/>
      <w:divBdr>
        <w:top w:val="none" w:sz="0" w:space="0" w:color="auto"/>
        <w:left w:val="none" w:sz="0" w:space="0" w:color="auto"/>
        <w:bottom w:val="none" w:sz="0" w:space="0" w:color="auto"/>
        <w:right w:val="none" w:sz="0" w:space="0" w:color="auto"/>
      </w:divBdr>
    </w:div>
    <w:div w:id="1253122825">
      <w:bodyDiv w:val="1"/>
      <w:marLeft w:val="0"/>
      <w:marRight w:val="0"/>
      <w:marTop w:val="0"/>
      <w:marBottom w:val="0"/>
      <w:divBdr>
        <w:top w:val="none" w:sz="0" w:space="0" w:color="auto"/>
        <w:left w:val="none" w:sz="0" w:space="0" w:color="auto"/>
        <w:bottom w:val="none" w:sz="0" w:space="0" w:color="auto"/>
        <w:right w:val="none" w:sz="0" w:space="0" w:color="auto"/>
      </w:divBdr>
    </w:div>
    <w:div w:id="1266307941">
      <w:bodyDiv w:val="1"/>
      <w:marLeft w:val="0"/>
      <w:marRight w:val="0"/>
      <w:marTop w:val="0"/>
      <w:marBottom w:val="0"/>
      <w:divBdr>
        <w:top w:val="none" w:sz="0" w:space="0" w:color="auto"/>
        <w:left w:val="none" w:sz="0" w:space="0" w:color="auto"/>
        <w:bottom w:val="none" w:sz="0" w:space="0" w:color="auto"/>
        <w:right w:val="none" w:sz="0" w:space="0" w:color="auto"/>
      </w:divBdr>
    </w:div>
    <w:div w:id="1286351167">
      <w:bodyDiv w:val="1"/>
      <w:marLeft w:val="0"/>
      <w:marRight w:val="0"/>
      <w:marTop w:val="0"/>
      <w:marBottom w:val="0"/>
      <w:divBdr>
        <w:top w:val="none" w:sz="0" w:space="0" w:color="auto"/>
        <w:left w:val="none" w:sz="0" w:space="0" w:color="auto"/>
        <w:bottom w:val="none" w:sz="0" w:space="0" w:color="auto"/>
        <w:right w:val="none" w:sz="0" w:space="0" w:color="auto"/>
      </w:divBdr>
    </w:div>
    <w:div w:id="1310400586">
      <w:bodyDiv w:val="1"/>
      <w:marLeft w:val="0"/>
      <w:marRight w:val="0"/>
      <w:marTop w:val="0"/>
      <w:marBottom w:val="0"/>
      <w:divBdr>
        <w:top w:val="none" w:sz="0" w:space="0" w:color="auto"/>
        <w:left w:val="none" w:sz="0" w:space="0" w:color="auto"/>
        <w:bottom w:val="none" w:sz="0" w:space="0" w:color="auto"/>
        <w:right w:val="none" w:sz="0" w:space="0" w:color="auto"/>
      </w:divBdr>
    </w:div>
    <w:div w:id="1342665545">
      <w:bodyDiv w:val="1"/>
      <w:marLeft w:val="0"/>
      <w:marRight w:val="0"/>
      <w:marTop w:val="0"/>
      <w:marBottom w:val="0"/>
      <w:divBdr>
        <w:top w:val="none" w:sz="0" w:space="0" w:color="auto"/>
        <w:left w:val="none" w:sz="0" w:space="0" w:color="auto"/>
        <w:bottom w:val="none" w:sz="0" w:space="0" w:color="auto"/>
        <w:right w:val="none" w:sz="0" w:space="0" w:color="auto"/>
      </w:divBdr>
    </w:div>
    <w:div w:id="1385640603">
      <w:bodyDiv w:val="1"/>
      <w:marLeft w:val="0"/>
      <w:marRight w:val="0"/>
      <w:marTop w:val="0"/>
      <w:marBottom w:val="0"/>
      <w:divBdr>
        <w:top w:val="none" w:sz="0" w:space="0" w:color="auto"/>
        <w:left w:val="none" w:sz="0" w:space="0" w:color="auto"/>
        <w:bottom w:val="none" w:sz="0" w:space="0" w:color="auto"/>
        <w:right w:val="none" w:sz="0" w:space="0" w:color="auto"/>
      </w:divBdr>
    </w:div>
    <w:div w:id="1387290102">
      <w:bodyDiv w:val="1"/>
      <w:marLeft w:val="0"/>
      <w:marRight w:val="0"/>
      <w:marTop w:val="0"/>
      <w:marBottom w:val="0"/>
      <w:divBdr>
        <w:top w:val="none" w:sz="0" w:space="0" w:color="auto"/>
        <w:left w:val="none" w:sz="0" w:space="0" w:color="auto"/>
        <w:bottom w:val="none" w:sz="0" w:space="0" w:color="auto"/>
        <w:right w:val="none" w:sz="0" w:space="0" w:color="auto"/>
      </w:divBdr>
    </w:div>
    <w:div w:id="1392576738">
      <w:bodyDiv w:val="1"/>
      <w:marLeft w:val="0"/>
      <w:marRight w:val="0"/>
      <w:marTop w:val="0"/>
      <w:marBottom w:val="0"/>
      <w:divBdr>
        <w:top w:val="none" w:sz="0" w:space="0" w:color="auto"/>
        <w:left w:val="none" w:sz="0" w:space="0" w:color="auto"/>
        <w:bottom w:val="none" w:sz="0" w:space="0" w:color="auto"/>
        <w:right w:val="none" w:sz="0" w:space="0" w:color="auto"/>
      </w:divBdr>
    </w:div>
    <w:div w:id="1405032170">
      <w:bodyDiv w:val="1"/>
      <w:marLeft w:val="0"/>
      <w:marRight w:val="0"/>
      <w:marTop w:val="0"/>
      <w:marBottom w:val="0"/>
      <w:divBdr>
        <w:top w:val="none" w:sz="0" w:space="0" w:color="auto"/>
        <w:left w:val="none" w:sz="0" w:space="0" w:color="auto"/>
        <w:bottom w:val="none" w:sz="0" w:space="0" w:color="auto"/>
        <w:right w:val="none" w:sz="0" w:space="0" w:color="auto"/>
      </w:divBdr>
    </w:div>
    <w:div w:id="1417559772">
      <w:bodyDiv w:val="1"/>
      <w:marLeft w:val="0"/>
      <w:marRight w:val="0"/>
      <w:marTop w:val="0"/>
      <w:marBottom w:val="0"/>
      <w:divBdr>
        <w:top w:val="none" w:sz="0" w:space="0" w:color="auto"/>
        <w:left w:val="none" w:sz="0" w:space="0" w:color="auto"/>
        <w:bottom w:val="none" w:sz="0" w:space="0" w:color="auto"/>
        <w:right w:val="none" w:sz="0" w:space="0" w:color="auto"/>
      </w:divBdr>
    </w:div>
    <w:div w:id="1428382325">
      <w:bodyDiv w:val="1"/>
      <w:marLeft w:val="0"/>
      <w:marRight w:val="0"/>
      <w:marTop w:val="0"/>
      <w:marBottom w:val="0"/>
      <w:divBdr>
        <w:top w:val="none" w:sz="0" w:space="0" w:color="auto"/>
        <w:left w:val="none" w:sz="0" w:space="0" w:color="auto"/>
        <w:bottom w:val="none" w:sz="0" w:space="0" w:color="auto"/>
        <w:right w:val="none" w:sz="0" w:space="0" w:color="auto"/>
      </w:divBdr>
    </w:div>
    <w:div w:id="1432160557">
      <w:bodyDiv w:val="1"/>
      <w:marLeft w:val="0"/>
      <w:marRight w:val="0"/>
      <w:marTop w:val="0"/>
      <w:marBottom w:val="0"/>
      <w:divBdr>
        <w:top w:val="none" w:sz="0" w:space="0" w:color="auto"/>
        <w:left w:val="none" w:sz="0" w:space="0" w:color="auto"/>
        <w:bottom w:val="none" w:sz="0" w:space="0" w:color="auto"/>
        <w:right w:val="none" w:sz="0" w:space="0" w:color="auto"/>
      </w:divBdr>
    </w:div>
    <w:div w:id="1435007303">
      <w:bodyDiv w:val="1"/>
      <w:marLeft w:val="0"/>
      <w:marRight w:val="0"/>
      <w:marTop w:val="0"/>
      <w:marBottom w:val="0"/>
      <w:divBdr>
        <w:top w:val="none" w:sz="0" w:space="0" w:color="auto"/>
        <w:left w:val="none" w:sz="0" w:space="0" w:color="auto"/>
        <w:bottom w:val="none" w:sz="0" w:space="0" w:color="auto"/>
        <w:right w:val="none" w:sz="0" w:space="0" w:color="auto"/>
      </w:divBdr>
    </w:div>
    <w:div w:id="1447652195">
      <w:bodyDiv w:val="1"/>
      <w:marLeft w:val="0"/>
      <w:marRight w:val="0"/>
      <w:marTop w:val="0"/>
      <w:marBottom w:val="0"/>
      <w:divBdr>
        <w:top w:val="none" w:sz="0" w:space="0" w:color="auto"/>
        <w:left w:val="none" w:sz="0" w:space="0" w:color="auto"/>
        <w:bottom w:val="none" w:sz="0" w:space="0" w:color="auto"/>
        <w:right w:val="none" w:sz="0" w:space="0" w:color="auto"/>
      </w:divBdr>
    </w:div>
    <w:div w:id="1468742461">
      <w:bodyDiv w:val="1"/>
      <w:marLeft w:val="0"/>
      <w:marRight w:val="0"/>
      <w:marTop w:val="0"/>
      <w:marBottom w:val="0"/>
      <w:divBdr>
        <w:top w:val="none" w:sz="0" w:space="0" w:color="auto"/>
        <w:left w:val="none" w:sz="0" w:space="0" w:color="auto"/>
        <w:bottom w:val="none" w:sz="0" w:space="0" w:color="auto"/>
        <w:right w:val="none" w:sz="0" w:space="0" w:color="auto"/>
      </w:divBdr>
    </w:div>
    <w:div w:id="1479573040">
      <w:bodyDiv w:val="1"/>
      <w:marLeft w:val="0"/>
      <w:marRight w:val="0"/>
      <w:marTop w:val="0"/>
      <w:marBottom w:val="0"/>
      <w:divBdr>
        <w:top w:val="none" w:sz="0" w:space="0" w:color="auto"/>
        <w:left w:val="none" w:sz="0" w:space="0" w:color="auto"/>
        <w:bottom w:val="none" w:sz="0" w:space="0" w:color="auto"/>
        <w:right w:val="none" w:sz="0" w:space="0" w:color="auto"/>
      </w:divBdr>
    </w:div>
    <w:div w:id="1493987999">
      <w:bodyDiv w:val="1"/>
      <w:marLeft w:val="0"/>
      <w:marRight w:val="0"/>
      <w:marTop w:val="0"/>
      <w:marBottom w:val="0"/>
      <w:divBdr>
        <w:top w:val="none" w:sz="0" w:space="0" w:color="auto"/>
        <w:left w:val="none" w:sz="0" w:space="0" w:color="auto"/>
        <w:bottom w:val="none" w:sz="0" w:space="0" w:color="auto"/>
        <w:right w:val="none" w:sz="0" w:space="0" w:color="auto"/>
      </w:divBdr>
    </w:div>
    <w:div w:id="1512406938">
      <w:bodyDiv w:val="1"/>
      <w:marLeft w:val="0"/>
      <w:marRight w:val="0"/>
      <w:marTop w:val="0"/>
      <w:marBottom w:val="0"/>
      <w:divBdr>
        <w:top w:val="none" w:sz="0" w:space="0" w:color="auto"/>
        <w:left w:val="none" w:sz="0" w:space="0" w:color="auto"/>
        <w:bottom w:val="none" w:sz="0" w:space="0" w:color="auto"/>
        <w:right w:val="none" w:sz="0" w:space="0" w:color="auto"/>
      </w:divBdr>
    </w:div>
    <w:div w:id="1524444388">
      <w:bodyDiv w:val="1"/>
      <w:marLeft w:val="0"/>
      <w:marRight w:val="0"/>
      <w:marTop w:val="0"/>
      <w:marBottom w:val="0"/>
      <w:divBdr>
        <w:top w:val="none" w:sz="0" w:space="0" w:color="auto"/>
        <w:left w:val="none" w:sz="0" w:space="0" w:color="auto"/>
        <w:bottom w:val="none" w:sz="0" w:space="0" w:color="auto"/>
        <w:right w:val="none" w:sz="0" w:space="0" w:color="auto"/>
      </w:divBdr>
    </w:div>
    <w:div w:id="1524899677">
      <w:bodyDiv w:val="1"/>
      <w:marLeft w:val="0"/>
      <w:marRight w:val="0"/>
      <w:marTop w:val="0"/>
      <w:marBottom w:val="0"/>
      <w:divBdr>
        <w:top w:val="none" w:sz="0" w:space="0" w:color="auto"/>
        <w:left w:val="none" w:sz="0" w:space="0" w:color="auto"/>
        <w:bottom w:val="none" w:sz="0" w:space="0" w:color="auto"/>
        <w:right w:val="none" w:sz="0" w:space="0" w:color="auto"/>
      </w:divBdr>
    </w:div>
    <w:div w:id="1532452538">
      <w:bodyDiv w:val="1"/>
      <w:marLeft w:val="0"/>
      <w:marRight w:val="0"/>
      <w:marTop w:val="0"/>
      <w:marBottom w:val="0"/>
      <w:divBdr>
        <w:top w:val="none" w:sz="0" w:space="0" w:color="auto"/>
        <w:left w:val="none" w:sz="0" w:space="0" w:color="auto"/>
        <w:bottom w:val="none" w:sz="0" w:space="0" w:color="auto"/>
        <w:right w:val="none" w:sz="0" w:space="0" w:color="auto"/>
      </w:divBdr>
    </w:div>
    <w:div w:id="1535268323">
      <w:bodyDiv w:val="1"/>
      <w:marLeft w:val="0"/>
      <w:marRight w:val="0"/>
      <w:marTop w:val="0"/>
      <w:marBottom w:val="0"/>
      <w:divBdr>
        <w:top w:val="none" w:sz="0" w:space="0" w:color="auto"/>
        <w:left w:val="none" w:sz="0" w:space="0" w:color="auto"/>
        <w:bottom w:val="none" w:sz="0" w:space="0" w:color="auto"/>
        <w:right w:val="none" w:sz="0" w:space="0" w:color="auto"/>
      </w:divBdr>
    </w:div>
    <w:div w:id="1543253424">
      <w:bodyDiv w:val="1"/>
      <w:marLeft w:val="0"/>
      <w:marRight w:val="0"/>
      <w:marTop w:val="0"/>
      <w:marBottom w:val="0"/>
      <w:divBdr>
        <w:top w:val="none" w:sz="0" w:space="0" w:color="auto"/>
        <w:left w:val="none" w:sz="0" w:space="0" w:color="auto"/>
        <w:bottom w:val="none" w:sz="0" w:space="0" w:color="auto"/>
        <w:right w:val="none" w:sz="0" w:space="0" w:color="auto"/>
      </w:divBdr>
    </w:div>
    <w:div w:id="1546405694">
      <w:bodyDiv w:val="1"/>
      <w:marLeft w:val="0"/>
      <w:marRight w:val="0"/>
      <w:marTop w:val="0"/>
      <w:marBottom w:val="0"/>
      <w:divBdr>
        <w:top w:val="none" w:sz="0" w:space="0" w:color="auto"/>
        <w:left w:val="none" w:sz="0" w:space="0" w:color="auto"/>
        <w:bottom w:val="none" w:sz="0" w:space="0" w:color="auto"/>
        <w:right w:val="none" w:sz="0" w:space="0" w:color="auto"/>
      </w:divBdr>
    </w:div>
    <w:div w:id="1554462802">
      <w:bodyDiv w:val="1"/>
      <w:marLeft w:val="0"/>
      <w:marRight w:val="0"/>
      <w:marTop w:val="0"/>
      <w:marBottom w:val="0"/>
      <w:divBdr>
        <w:top w:val="none" w:sz="0" w:space="0" w:color="auto"/>
        <w:left w:val="none" w:sz="0" w:space="0" w:color="auto"/>
        <w:bottom w:val="none" w:sz="0" w:space="0" w:color="auto"/>
        <w:right w:val="none" w:sz="0" w:space="0" w:color="auto"/>
      </w:divBdr>
    </w:div>
    <w:div w:id="1563102999">
      <w:bodyDiv w:val="1"/>
      <w:marLeft w:val="0"/>
      <w:marRight w:val="0"/>
      <w:marTop w:val="0"/>
      <w:marBottom w:val="0"/>
      <w:divBdr>
        <w:top w:val="none" w:sz="0" w:space="0" w:color="auto"/>
        <w:left w:val="none" w:sz="0" w:space="0" w:color="auto"/>
        <w:bottom w:val="none" w:sz="0" w:space="0" w:color="auto"/>
        <w:right w:val="none" w:sz="0" w:space="0" w:color="auto"/>
      </w:divBdr>
    </w:div>
    <w:div w:id="1570001264">
      <w:bodyDiv w:val="1"/>
      <w:marLeft w:val="0"/>
      <w:marRight w:val="0"/>
      <w:marTop w:val="0"/>
      <w:marBottom w:val="0"/>
      <w:divBdr>
        <w:top w:val="none" w:sz="0" w:space="0" w:color="auto"/>
        <w:left w:val="none" w:sz="0" w:space="0" w:color="auto"/>
        <w:bottom w:val="none" w:sz="0" w:space="0" w:color="auto"/>
        <w:right w:val="none" w:sz="0" w:space="0" w:color="auto"/>
      </w:divBdr>
    </w:div>
    <w:div w:id="1579827614">
      <w:bodyDiv w:val="1"/>
      <w:marLeft w:val="0"/>
      <w:marRight w:val="0"/>
      <w:marTop w:val="0"/>
      <w:marBottom w:val="0"/>
      <w:divBdr>
        <w:top w:val="none" w:sz="0" w:space="0" w:color="auto"/>
        <w:left w:val="none" w:sz="0" w:space="0" w:color="auto"/>
        <w:bottom w:val="none" w:sz="0" w:space="0" w:color="auto"/>
        <w:right w:val="none" w:sz="0" w:space="0" w:color="auto"/>
      </w:divBdr>
    </w:div>
    <w:div w:id="1582639580">
      <w:bodyDiv w:val="1"/>
      <w:marLeft w:val="0"/>
      <w:marRight w:val="0"/>
      <w:marTop w:val="0"/>
      <w:marBottom w:val="0"/>
      <w:divBdr>
        <w:top w:val="none" w:sz="0" w:space="0" w:color="auto"/>
        <w:left w:val="none" w:sz="0" w:space="0" w:color="auto"/>
        <w:bottom w:val="none" w:sz="0" w:space="0" w:color="auto"/>
        <w:right w:val="none" w:sz="0" w:space="0" w:color="auto"/>
      </w:divBdr>
    </w:div>
    <w:div w:id="1588268157">
      <w:bodyDiv w:val="1"/>
      <w:marLeft w:val="0"/>
      <w:marRight w:val="0"/>
      <w:marTop w:val="0"/>
      <w:marBottom w:val="0"/>
      <w:divBdr>
        <w:top w:val="none" w:sz="0" w:space="0" w:color="auto"/>
        <w:left w:val="none" w:sz="0" w:space="0" w:color="auto"/>
        <w:bottom w:val="none" w:sz="0" w:space="0" w:color="auto"/>
        <w:right w:val="none" w:sz="0" w:space="0" w:color="auto"/>
      </w:divBdr>
    </w:div>
    <w:div w:id="1588879646">
      <w:bodyDiv w:val="1"/>
      <w:marLeft w:val="0"/>
      <w:marRight w:val="0"/>
      <w:marTop w:val="0"/>
      <w:marBottom w:val="0"/>
      <w:divBdr>
        <w:top w:val="none" w:sz="0" w:space="0" w:color="auto"/>
        <w:left w:val="none" w:sz="0" w:space="0" w:color="auto"/>
        <w:bottom w:val="none" w:sz="0" w:space="0" w:color="auto"/>
        <w:right w:val="none" w:sz="0" w:space="0" w:color="auto"/>
      </w:divBdr>
    </w:div>
    <w:div w:id="1591044928">
      <w:bodyDiv w:val="1"/>
      <w:marLeft w:val="0"/>
      <w:marRight w:val="0"/>
      <w:marTop w:val="0"/>
      <w:marBottom w:val="0"/>
      <w:divBdr>
        <w:top w:val="none" w:sz="0" w:space="0" w:color="auto"/>
        <w:left w:val="none" w:sz="0" w:space="0" w:color="auto"/>
        <w:bottom w:val="none" w:sz="0" w:space="0" w:color="auto"/>
        <w:right w:val="none" w:sz="0" w:space="0" w:color="auto"/>
      </w:divBdr>
    </w:div>
    <w:div w:id="1592273590">
      <w:bodyDiv w:val="1"/>
      <w:marLeft w:val="0"/>
      <w:marRight w:val="0"/>
      <w:marTop w:val="0"/>
      <w:marBottom w:val="0"/>
      <w:divBdr>
        <w:top w:val="none" w:sz="0" w:space="0" w:color="auto"/>
        <w:left w:val="none" w:sz="0" w:space="0" w:color="auto"/>
        <w:bottom w:val="none" w:sz="0" w:space="0" w:color="auto"/>
        <w:right w:val="none" w:sz="0" w:space="0" w:color="auto"/>
      </w:divBdr>
    </w:div>
    <w:div w:id="1593128877">
      <w:bodyDiv w:val="1"/>
      <w:marLeft w:val="0"/>
      <w:marRight w:val="0"/>
      <w:marTop w:val="0"/>
      <w:marBottom w:val="0"/>
      <w:divBdr>
        <w:top w:val="none" w:sz="0" w:space="0" w:color="auto"/>
        <w:left w:val="none" w:sz="0" w:space="0" w:color="auto"/>
        <w:bottom w:val="none" w:sz="0" w:space="0" w:color="auto"/>
        <w:right w:val="none" w:sz="0" w:space="0" w:color="auto"/>
      </w:divBdr>
    </w:div>
    <w:div w:id="1605529093">
      <w:bodyDiv w:val="1"/>
      <w:marLeft w:val="0"/>
      <w:marRight w:val="0"/>
      <w:marTop w:val="0"/>
      <w:marBottom w:val="0"/>
      <w:divBdr>
        <w:top w:val="none" w:sz="0" w:space="0" w:color="auto"/>
        <w:left w:val="none" w:sz="0" w:space="0" w:color="auto"/>
        <w:bottom w:val="none" w:sz="0" w:space="0" w:color="auto"/>
        <w:right w:val="none" w:sz="0" w:space="0" w:color="auto"/>
      </w:divBdr>
    </w:div>
    <w:div w:id="1608730798">
      <w:bodyDiv w:val="1"/>
      <w:marLeft w:val="0"/>
      <w:marRight w:val="0"/>
      <w:marTop w:val="0"/>
      <w:marBottom w:val="0"/>
      <w:divBdr>
        <w:top w:val="none" w:sz="0" w:space="0" w:color="auto"/>
        <w:left w:val="none" w:sz="0" w:space="0" w:color="auto"/>
        <w:bottom w:val="none" w:sz="0" w:space="0" w:color="auto"/>
        <w:right w:val="none" w:sz="0" w:space="0" w:color="auto"/>
      </w:divBdr>
    </w:div>
    <w:div w:id="1610815246">
      <w:bodyDiv w:val="1"/>
      <w:marLeft w:val="0"/>
      <w:marRight w:val="0"/>
      <w:marTop w:val="0"/>
      <w:marBottom w:val="0"/>
      <w:divBdr>
        <w:top w:val="none" w:sz="0" w:space="0" w:color="auto"/>
        <w:left w:val="none" w:sz="0" w:space="0" w:color="auto"/>
        <w:bottom w:val="none" w:sz="0" w:space="0" w:color="auto"/>
        <w:right w:val="none" w:sz="0" w:space="0" w:color="auto"/>
      </w:divBdr>
    </w:div>
    <w:div w:id="1619021178">
      <w:bodyDiv w:val="1"/>
      <w:marLeft w:val="0"/>
      <w:marRight w:val="0"/>
      <w:marTop w:val="0"/>
      <w:marBottom w:val="0"/>
      <w:divBdr>
        <w:top w:val="none" w:sz="0" w:space="0" w:color="auto"/>
        <w:left w:val="none" w:sz="0" w:space="0" w:color="auto"/>
        <w:bottom w:val="none" w:sz="0" w:space="0" w:color="auto"/>
        <w:right w:val="none" w:sz="0" w:space="0" w:color="auto"/>
      </w:divBdr>
    </w:div>
    <w:div w:id="1621954575">
      <w:bodyDiv w:val="1"/>
      <w:marLeft w:val="0"/>
      <w:marRight w:val="0"/>
      <w:marTop w:val="0"/>
      <w:marBottom w:val="0"/>
      <w:divBdr>
        <w:top w:val="none" w:sz="0" w:space="0" w:color="auto"/>
        <w:left w:val="none" w:sz="0" w:space="0" w:color="auto"/>
        <w:bottom w:val="none" w:sz="0" w:space="0" w:color="auto"/>
        <w:right w:val="none" w:sz="0" w:space="0" w:color="auto"/>
      </w:divBdr>
    </w:div>
    <w:div w:id="1625189259">
      <w:bodyDiv w:val="1"/>
      <w:marLeft w:val="0"/>
      <w:marRight w:val="0"/>
      <w:marTop w:val="0"/>
      <w:marBottom w:val="0"/>
      <w:divBdr>
        <w:top w:val="none" w:sz="0" w:space="0" w:color="auto"/>
        <w:left w:val="none" w:sz="0" w:space="0" w:color="auto"/>
        <w:bottom w:val="none" w:sz="0" w:space="0" w:color="auto"/>
        <w:right w:val="none" w:sz="0" w:space="0" w:color="auto"/>
      </w:divBdr>
    </w:div>
    <w:div w:id="1625502188">
      <w:bodyDiv w:val="1"/>
      <w:marLeft w:val="0"/>
      <w:marRight w:val="0"/>
      <w:marTop w:val="0"/>
      <w:marBottom w:val="0"/>
      <w:divBdr>
        <w:top w:val="none" w:sz="0" w:space="0" w:color="auto"/>
        <w:left w:val="none" w:sz="0" w:space="0" w:color="auto"/>
        <w:bottom w:val="none" w:sz="0" w:space="0" w:color="auto"/>
        <w:right w:val="none" w:sz="0" w:space="0" w:color="auto"/>
      </w:divBdr>
    </w:div>
    <w:div w:id="1628002879">
      <w:bodyDiv w:val="1"/>
      <w:marLeft w:val="0"/>
      <w:marRight w:val="0"/>
      <w:marTop w:val="0"/>
      <w:marBottom w:val="0"/>
      <w:divBdr>
        <w:top w:val="none" w:sz="0" w:space="0" w:color="auto"/>
        <w:left w:val="none" w:sz="0" w:space="0" w:color="auto"/>
        <w:bottom w:val="none" w:sz="0" w:space="0" w:color="auto"/>
        <w:right w:val="none" w:sz="0" w:space="0" w:color="auto"/>
      </w:divBdr>
    </w:div>
    <w:div w:id="1638336902">
      <w:bodyDiv w:val="1"/>
      <w:marLeft w:val="0"/>
      <w:marRight w:val="0"/>
      <w:marTop w:val="0"/>
      <w:marBottom w:val="0"/>
      <w:divBdr>
        <w:top w:val="none" w:sz="0" w:space="0" w:color="auto"/>
        <w:left w:val="none" w:sz="0" w:space="0" w:color="auto"/>
        <w:bottom w:val="none" w:sz="0" w:space="0" w:color="auto"/>
        <w:right w:val="none" w:sz="0" w:space="0" w:color="auto"/>
      </w:divBdr>
    </w:div>
    <w:div w:id="1643803474">
      <w:bodyDiv w:val="1"/>
      <w:marLeft w:val="0"/>
      <w:marRight w:val="0"/>
      <w:marTop w:val="0"/>
      <w:marBottom w:val="0"/>
      <w:divBdr>
        <w:top w:val="none" w:sz="0" w:space="0" w:color="auto"/>
        <w:left w:val="none" w:sz="0" w:space="0" w:color="auto"/>
        <w:bottom w:val="none" w:sz="0" w:space="0" w:color="auto"/>
        <w:right w:val="none" w:sz="0" w:space="0" w:color="auto"/>
      </w:divBdr>
    </w:div>
    <w:div w:id="1657954789">
      <w:bodyDiv w:val="1"/>
      <w:marLeft w:val="0"/>
      <w:marRight w:val="0"/>
      <w:marTop w:val="0"/>
      <w:marBottom w:val="0"/>
      <w:divBdr>
        <w:top w:val="none" w:sz="0" w:space="0" w:color="auto"/>
        <w:left w:val="none" w:sz="0" w:space="0" w:color="auto"/>
        <w:bottom w:val="none" w:sz="0" w:space="0" w:color="auto"/>
        <w:right w:val="none" w:sz="0" w:space="0" w:color="auto"/>
      </w:divBdr>
    </w:div>
    <w:div w:id="1661692889">
      <w:bodyDiv w:val="1"/>
      <w:marLeft w:val="0"/>
      <w:marRight w:val="0"/>
      <w:marTop w:val="0"/>
      <w:marBottom w:val="0"/>
      <w:divBdr>
        <w:top w:val="none" w:sz="0" w:space="0" w:color="auto"/>
        <w:left w:val="none" w:sz="0" w:space="0" w:color="auto"/>
        <w:bottom w:val="none" w:sz="0" w:space="0" w:color="auto"/>
        <w:right w:val="none" w:sz="0" w:space="0" w:color="auto"/>
      </w:divBdr>
    </w:div>
    <w:div w:id="1664772865">
      <w:bodyDiv w:val="1"/>
      <w:marLeft w:val="0"/>
      <w:marRight w:val="0"/>
      <w:marTop w:val="0"/>
      <w:marBottom w:val="0"/>
      <w:divBdr>
        <w:top w:val="none" w:sz="0" w:space="0" w:color="auto"/>
        <w:left w:val="none" w:sz="0" w:space="0" w:color="auto"/>
        <w:bottom w:val="none" w:sz="0" w:space="0" w:color="auto"/>
        <w:right w:val="none" w:sz="0" w:space="0" w:color="auto"/>
      </w:divBdr>
    </w:div>
    <w:div w:id="1665936802">
      <w:bodyDiv w:val="1"/>
      <w:marLeft w:val="0"/>
      <w:marRight w:val="0"/>
      <w:marTop w:val="0"/>
      <w:marBottom w:val="0"/>
      <w:divBdr>
        <w:top w:val="none" w:sz="0" w:space="0" w:color="auto"/>
        <w:left w:val="none" w:sz="0" w:space="0" w:color="auto"/>
        <w:bottom w:val="none" w:sz="0" w:space="0" w:color="auto"/>
        <w:right w:val="none" w:sz="0" w:space="0" w:color="auto"/>
      </w:divBdr>
    </w:div>
    <w:div w:id="1672221834">
      <w:bodyDiv w:val="1"/>
      <w:marLeft w:val="0"/>
      <w:marRight w:val="0"/>
      <w:marTop w:val="0"/>
      <w:marBottom w:val="0"/>
      <w:divBdr>
        <w:top w:val="none" w:sz="0" w:space="0" w:color="auto"/>
        <w:left w:val="none" w:sz="0" w:space="0" w:color="auto"/>
        <w:bottom w:val="none" w:sz="0" w:space="0" w:color="auto"/>
        <w:right w:val="none" w:sz="0" w:space="0" w:color="auto"/>
      </w:divBdr>
    </w:div>
    <w:div w:id="1679112700">
      <w:bodyDiv w:val="1"/>
      <w:marLeft w:val="0"/>
      <w:marRight w:val="0"/>
      <w:marTop w:val="0"/>
      <w:marBottom w:val="0"/>
      <w:divBdr>
        <w:top w:val="none" w:sz="0" w:space="0" w:color="auto"/>
        <w:left w:val="none" w:sz="0" w:space="0" w:color="auto"/>
        <w:bottom w:val="none" w:sz="0" w:space="0" w:color="auto"/>
        <w:right w:val="none" w:sz="0" w:space="0" w:color="auto"/>
      </w:divBdr>
    </w:div>
    <w:div w:id="1698314382">
      <w:bodyDiv w:val="1"/>
      <w:marLeft w:val="0"/>
      <w:marRight w:val="0"/>
      <w:marTop w:val="0"/>
      <w:marBottom w:val="0"/>
      <w:divBdr>
        <w:top w:val="none" w:sz="0" w:space="0" w:color="auto"/>
        <w:left w:val="none" w:sz="0" w:space="0" w:color="auto"/>
        <w:bottom w:val="none" w:sz="0" w:space="0" w:color="auto"/>
        <w:right w:val="none" w:sz="0" w:space="0" w:color="auto"/>
      </w:divBdr>
    </w:div>
    <w:div w:id="1698507568">
      <w:bodyDiv w:val="1"/>
      <w:marLeft w:val="0"/>
      <w:marRight w:val="0"/>
      <w:marTop w:val="0"/>
      <w:marBottom w:val="0"/>
      <w:divBdr>
        <w:top w:val="none" w:sz="0" w:space="0" w:color="auto"/>
        <w:left w:val="none" w:sz="0" w:space="0" w:color="auto"/>
        <w:bottom w:val="none" w:sz="0" w:space="0" w:color="auto"/>
        <w:right w:val="none" w:sz="0" w:space="0" w:color="auto"/>
      </w:divBdr>
    </w:div>
    <w:div w:id="1711412987">
      <w:bodyDiv w:val="1"/>
      <w:marLeft w:val="0"/>
      <w:marRight w:val="0"/>
      <w:marTop w:val="0"/>
      <w:marBottom w:val="0"/>
      <w:divBdr>
        <w:top w:val="none" w:sz="0" w:space="0" w:color="auto"/>
        <w:left w:val="none" w:sz="0" w:space="0" w:color="auto"/>
        <w:bottom w:val="none" w:sz="0" w:space="0" w:color="auto"/>
        <w:right w:val="none" w:sz="0" w:space="0" w:color="auto"/>
      </w:divBdr>
    </w:div>
    <w:div w:id="1711496965">
      <w:bodyDiv w:val="1"/>
      <w:marLeft w:val="0"/>
      <w:marRight w:val="0"/>
      <w:marTop w:val="0"/>
      <w:marBottom w:val="0"/>
      <w:divBdr>
        <w:top w:val="none" w:sz="0" w:space="0" w:color="auto"/>
        <w:left w:val="none" w:sz="0" w:space="0" w:color="auto"/>
        <w:bottom w:val="none" w:sz="0" w:space="0" w:color="auto"/>
        <w:right w:val="none" w:sz="0" w:space="0" w:color="auto"/>
      </w:divBdr>
    </w:div>
    <w:div w:id="1717662587">
      <w:bodyDiv w:val="1"/>
      <w:marLeft w:val="0"/>
      <w:marRight w:val="0"/>
      <w:marTop w:val="0"/>
      <w:marBottom w:val="0"/>
      <w:divBdr>
        <w:top w:val="none" w:sz="0" w:space="0" w:color="auto"/>
        <w:left w:val="none" w:sz="0" w:space="0" w:color="auto"/>
        <w:bottom w:val="none" w:sz="0" w:space="0" w:color="auto"/>
        <w:right w:val="none" w:sz="0" w:space="0" w:color="auto"/>
      </w:divBdr>
    </w:div>
    <w:div w:id="1725449588">
      <w:bodyDiv w:val="1"/>
      <w:marLeft w:val="0"/>
      <w:marRight w:val="0"/>
      <w:marTop w:val="0"/>
      <w:marBottom w:val="0"/>
      <w:divBdr>
        <w:top w:val="none" w:sz="0" w:space="0" w:color="auto"/>
        <w:left w:val="none" w:sz="0" w:space="0" w:color="auto"/>
        <w:bottom w:val="none" w:sz="0" w:space="0" w:color="auto"/>
        <w:right w:val="none" w:sz="0" w:space="0" w:color="auto"/>
      </w:divBdr>
    </w:div>
    <w:div w:id="1729180813">
      <w:bodyDiv w:val="1"/>
      <w:marLeft w:val="0"/>
      <w:marRight w:val="0"/>
      <w:marTop w:val="0"/>
      <w:marBottom w:val="0"/>
      <w:divBdr>
        <w:top w:val="none" w:sz="0" w:space="0" w:color="auto"/>
        <w:left w:val="none" w:sz="0" w:space="0" w:color="auto"/>
        <w:bottom w:val="none" w:sz="0" w:space="0" w:color="auto"/>
        <w:right w:val="none" w:sz="0" w:space="0" w:color="auto"/>
      </w:divBdr>
    </w:div>
    <w:div w:id="1736203651">
      <w:bodyDiv w:val="1"/>
      <w:marLeft w:val="0"/>
      <w:marRight w:val="0"/>
      <w:marTop w:val="0"/>
      <w:marBottom w:val="0"/>
      <w:divBdr>
        <w:top w:val="none" w:sz="0" w:space="0" w:color="auto"/>
        <w:left w:val="none" w:sz="0" w:space="0" w:color="auto"/>
        <w:bottom w:val="none" w:sz="0" w:space="0" w:color="auto"/>
        <w:right w:val="none" w:sz="0" w:space="0" w:color="auto"/>
      </w:divBdr>
    </w:div>
    <w:div w:id="1738701764">
      <w:bodyDiv w:val="1"/>
      <w:marLeft w:val="0"/>
      <w:marRight w:val="0"/>
      <w:marTop w:val="0"/>
      <w:marBottom w:val="0"/>
      <w:divBdr>
        <w:top w:val="none" w:sz="0" w:space="0" w:color="auto"/>
        <w:left w:val="none" w:sz="0" w:space="0" w:color="auto"/>
        <w:bottom w:val="none" w:sz="0" w:space="0" w:color="auto"/>
        <w:right w:val="none" w:sz="0" w:space="0" w:color="auto"/>
      </w:divBdr>
    </w:div>
    <w:div w:id="1756900172">
      <w:bodyDiv w:val="1"/>
      <w:marLeft w:val="0"/>
      <w:marRight w:val="0"/>
      <w:marTop w:val="0"/>
      <w:marBottom w:val="0"/>
      <w:divBdr>
        <w:top w:val="none" w:sz="0" w:space="0" w:color="auto"/>
        <w:left w:val="none" w:sz="0" w:space="0" w:color="auto"/>
        <w:bottom w:val="none" w:sz="0" w:space="0" w:color="auto"/>
        <w:right w:val="none" w:sz="0" w:space="0" w:color="auto"/>
      </w:divBdr>
    </w:div>
    <w:div w:id="1762096220">
      <w:bodyDiv w:val="1"/>
      <w:marLeft w:val="0"/>
      <w:marRight w:val="0"/>
      <w:marTop w:val="0"/>
      <w:marBottom w:val="0"/>
      <w:divBdr>
        <w:top w:val="none" w:sz="0" w:space="0" w:color="auto"/>
        <w:left w:val="none" w:sz="0" w:space="0" w:color="auto"/>
        <w:bottom w:val="none" w:sz="0" w:space="0" w:color="auto"/>
        <w:right w:val="none" w:sz="0" w:space="0" w:color="auto"/>
      </w:divBdr>
    </w:div>
    <w:div w:id="1768886726">
      <w:bodyDiv w:val="1"/>
      <w:marLeft w:val="0"/>
      <w:marRight w:val="0"/>
      <w:marTop w:val="0"/>
      <w:marBottom w:val="0"/>
      <w:divBdr>
        <w:top w:val="none" w:sz="0" w:space="0" w:color="auto"/>
        <w:left w:val="none" w:sz="0" w:space="0" w:color="auto"/>
        <w:bottom w:val="none" w:sz="0" w:space="0" w:color="auto"/>
        <w:right w:val="none" w:sz="0" w:space="0" w:color="auto"/>
      </w:divBdr>
    </w:div>
    <w:div w:id="1779642883">
      <w:bodyDiv w:val="1"/>
      <w:marLeft w:val="0"/>
      <w:marRight w:val="0"/>
      <w:marTop w:val="0"/>
      <w:marBottom w:val="0"/>
      <w:divBdr>
        <w:top w:val="none" w:sz="0" w:space="0" w:color="auto"/>
        <w:left w:val="none" w:sz="0" w:space="0" w:color="auto"/>
        <w:bottom w:val="none" w:sz="0" w:space="0" w:color="auto"/>
        <w:right w:val="none" w:sz="0" w:space="0" w:color="auto"/>
      </w:divBdr>
    </w:div>
    <w:div w:id="1784768758">
      <w:bodyDiv w:val="1"/>
      <w:marLeft w:val="0"/>
      <w:marRight w:val="0"/>
      <w:marTop w:val="0"/>
      <w:marBottom w:val="0"/>
      <w:divBdr>
        <w:top w:val="none" w:sz="0" w:space="0" w:color="auto"/>
        <w:left w:val="none" w:sz="0" w:space="0" w:color="auto"/>
        <w:bottom w:val="none" w:sz="0" w:space="0" w:color="auto"/>
        <w:right w:val="none" w:sz="0" w:space="0" w:color="auto"/>
      </w:divBdr>
    </w:div>
    <w:div w:id="1784810692">
      <w:bodyDiv w:val="1"/>
      <w:marLeft w:val="0"/>
      <w:marRight w:val="0"/>
      <w:marTop w:val="0"/>
      <w:marBottom w:val="0"/>
      <w:divBdr>
        <w:top w:val="none" w:sz="0" w:space="0" w:color="auto"/>
        <w:left w:val="none" w:sz="0" w:space="0" w:color="auto"/>
        <w:bottom w:val="none" w:sz="0" w:space="0" w:color="auto"/>
        <w:right w:val="none" w:sz="0" w:space="0" w:color="auto"/>
      </w:divBdr>
    </w:div>
    <w:div w:id="1807240466">
      <w:bodyDiv w:val="1"/>
      <w:marLeft w:val="0"/>
      <w:marRight w:val="0"/>
      <w:marTop w:val="0"/>
      <w:marBottom w:val="0"/>
      <w:divBdr>
        <w:top w:val="none" w:sz="0" w:space="0" w:color="auto"/>
        <w:left w:val="none" w:sz="0" w:space="0" w:color="auto"/>
        <w:bottom w:val="none" w:sz="0" w:space="0" w:color="auto"/>
        <w:right w:val="none" w:sz="0" w:space="0" w:color="auto"/>
      </w:divBdr>
    </w:div>
    <w:div w:id="1823153919">
      <w:bodyDiv w:val="1"/>
      <w:marLeft w:val="0"/>
      <w:marRight w:val="0"/>
      <w:marTop w:val="0"/>
      <w:marBottom w:val="0"/>
      <w:divBdr>
        <w:top w:val="none" w:sz="0" w:space="0" w:color="auto"/>
        <w:left w:val="none" w:sz="0" w:space="0" w:color="auto"/>
        <w:bottom w:val="none" w:sz="0" w:space="0" w:color="auto"/>
        <w:right w:val="none" w:sz="0" w:space="0" w:color="auto"/>
      </w:divBdr>
    </w:div>
    <w:div w:id="1840654121">
      <w:bodyDiv w:val="1"/>
      <w:marLeft w:val="0"/>
      <w:marRight w:val="0"/>
      <w:marTop w:val="0"/>
      <w:marBottom w:val="0"/>
      <w:divBdr>
        <w:top w:val="none" w:sz="0" w:space="0" w:color="auto"/>
        <w:left w:val="none" w:sz="0" w:space="0" w:color="auto"/>
        <w:bottom w:val="none" w:sz="0" w:space="0" w:color="auto"/>
        <w:right w:val="none" w:sz="0" w:space="0" w:color="auto"/>
      </w:divBdr>
    </w:div>
    <w:div w:id="1844003663">
      <w:bodyDiv w:val="1"/>
      <w:marLeft w:val="0"/>
      <w:marRight w:val="0"/>
      <w:marTop w:val="0"/>
      <w:marBottom w:val="0"/>
      <w:divBdr>
        <w:top w:val="none" w:sz="0" w:space="0" w:color="auto"/>
        <w:left w:val="none" w:sz="0" w:space="0" w:color="auto"/>
        <w:bottom w:val="none" w:sz="0" w:space="0" w:color="auto"/>
        <w:right w:val="none" w:sz="0" w:space="0" w:color="auto"/>
      </w:divBdr>
    </w:div>
    <w:div w:id="1851945827">
      <w:bodyDiv w:val="1"/>
      <w:marLeft w:val="0"/>
      <w:marRight w:val="0"/>
      <w:marTop w:val="0"/>
      <w:marBottom w:val="0"/>
      <w:divBdr>
        <w:top w:val="none" w:sz="0" w:space="0" w:color="auto"/>
        <w:left w:val="none" w:sz="0" w:space="0" w:color="auto"/>
        <w:bottom w:val="none" w:sz="0" w:space="0" w:color="auto"/>
        <w:right w:val="none" w:sz="0" w:space="0" w:color="auto"/>
      </w:divBdr>
    </w:div>
    <w:div w:id="1857694201">
      <w:bodyDiv w:val="1"/>
      <w:marLeft w:val="0"/>
      <w:marRight w:val="0"/>
      <w:marTop w:val="0"/>
      <w:marBottom w:val="0"/>
      <w:divBdr>
        <w:top w:val="none" w:sz="0" w:space="0" w:color="auto"/>
        <w:left w:val="none" w:sz="0" w:space="0" w:color="auto"/>
        <w:bottom w:val="none" w:sz="0" w:space="0" w:color="auto"/>
        <w:right w:val="none" w:sz="0" w:space="0" w:color="auto"/>
      </w:divBdr>
    </w:div>
    <w:div w:id="1864322484">
      <w:bodyDiv w:val="1"/>
      <w:marLeft w:val="0"/>
      <w:marRight w:val="0"/>
      <w:marTop w:val="0"/>
      <w:marBottom w:val="0"/>
      <w:divBdr>
        <w:top w:val="none" w:sz="0" w:space="0" w:color="auto"/>
        <w:left w:val="none" w:sz="0" w:space="0" w:color="auto"/>
        <w:bottom w:val="none" w:sz="0" w:space="0" w:color="auto"/>
        <w:right w:val="none" w:sz="0" w:space="0" w:color="auto"/>
      </w:divBdr>
    </w:div>
    <w:div w:id="1876043213">
      <w:bodyDiv w:val="1"/>
      <w:marLeft w:val="0"/>
      <w:marRight w:val="0"/>
      <w:marTop w:val="0"/>
      <w:marBottom w:val="0"/>
      <w:divBdr>
        <w:top w:val="none" w:sz="0" w:space="0" w:color="auto"/>
        <w:left w:val="none" w:sz="0" w:space="0" w:color="auto"/>
        <w:bottom w:val="none" w:sz="0" w:space="0" w:color="auto"/>
        <w:right w:val="none" w:sz="0" w:space="0" w:color="auto"/>
      </w:divBdr>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
    <w:div w:id="1880555877">
      <w:bodyDiv w:val="1"/>
      <w:marLeft w:val="0"/>
      <w:marRight w:val="0"/>
      <w:marTop w:val="0"/>
      <w:marBottom w:val="0"/>
      <w:divBdr>
        <w:top w:val="none" w:sz="0" w:space="0" w:color="auto"/>
        <w:left w:val="none" w:sz="0" w:space="0" w:color="auto"/>
        <w:bottom w:val="none" w:sz="0" w:space="0" w:color="auto"/>
        <w:right w:val="none" w:sz="0" w:space="0" w:color="auto"/>
      </w:divBdr>
    </w:div>
    <w:div w:id="1883784087">
      <w:bodyDiv w:val="1"/>
      <w:marLeft w:val="0"/>
      <w:marRight w:val="0"/>
      <w:marTop w:val="0"/>
      <w:marBottom w:val="0"/>
      <w:divBdr>
        <w:top w:val="none" w:sz="0" w:space="0" w:color="auto"/>
        <w:left w:val="none" w:sz="0" w:space="0" w:color="auto"/>
        <w:bottom w:val="none" w:sz="0" w:space="0" w:color="auto"/>
        <w:right w:val="none" w:sz="0" w:space="0" w:color="auto"/>
      </w:divBdr>
    </w:div>
    <w:div w:id="1889490059">
      <w:bodyDiv w:val="1"/>
      <w:marLeft w:val="0"/>
      <w:marRight w:val="0"/>
      <w:marTop w:val="0"/>
      <w:marBottom w:val="0"/>
      <w:divBdr>
        <w:top w:val="none" w:sz="0" w:space="0" w:color="auto"/>
        <w:left w:val="none" w:sz="0" w:space="0" w:color="auto"/>
        <w:bottom w:val="none" w:sz="0" w:space="0" w:color="auto"/>
        <w:right w:val="none" w:sz="0" w:space="0" w:color="auto"/>
      </w:divBdr>
    </w:div>
    <w:div w:id="1896696208">
      <w:bodyDiv w:val="1"/>
      <w:marLeft w:val="0"/>
      <w:marRight w:val="0"/>
      <w:marTop w:val="0"/>
      <w:marBottom w:val="0"/>
      <w:divBdr>
        <w:top w:val="none" w:sz="0" w:space="0" w:color="auto"/>
        <w:left w:val="none" w:sz="0" w:space="0" w:color="auto"/>
        <w:bottom w:val="none" w:sz="0" w:space="0" w:color="auto"/>
        <w:right w:val="none" w:sz="0" w:space="0" w:color="auto"/>
      </w:divBdr>
    </w:div>
    <w:div w:id="1913343948">
      <w:bodyDiv w:val="1"/>
      <w:marLeft w:val="0"/>
      <w:marRight w:val="0"/>
      <w:marTop w:val="0"/>
      <w:marBottom w:val="0"/>
      <w:divBdr>
        <w:top w:val="none" w:sz="0" w:space="0" w:color="auto"/>
        <w:left w:val="none" w:sz="0" w:space="0" w:color="auto"/>
        <w:bottom w:val="none" w:sz="0" w:space="0" w:color="auto"/>
        <w:right w:val="none" w:sz="0" w:space="0" w:color="auto"/>
      </w:divBdr>
    </w:div>
    <w:div w:id="1923755723">
      <w:bodyDiv w:val="1"/>
      <w:marLeft w:val="0"/>
      <w:marRight w:val="0"/>
      <w:marTop w:val="0"/>
      <w:marBottom w:val="0"/>
      <w:divBdr>
        <w:top w:val="none" w:sz="0" w:space="0" w:color="auto"/>
        <w:left w:val="none" w:sz="0" w:space="0" w:color="auto"/>
        <w:bottom w:val="none" w:sz="0" w:space="0" w:color="auto"/>
        <w:right w:val="none" w:sz="0" w:space="0" w:color="auto"/>
      </w:divBdr>
    </w:div>
    <w:div w:id="1959333743">
      <w:bodyDiv w:val="1"/>
      <w:marLeft w:val="0"/>
      <w:marRight w:val="0"/>
      <w:marTop w:val="0"/>
      <w:marBottom w:val="0"/>
      <w:divBdr>
        <w:top w:val="none" w:sz="0" w:space="0" w:color="auto"/>
        <w:left w:val="none" w:sz="0" w:space="0" w:color="auto"/>
        <w:bottom w:val="none" w:sz="0" w:space="0" w:color="auto"/>
        <w:right w:val="none" w:sz="0" w:space="0" w:color="auto"/>
      </w:divBdr>
    </w:div>
    <w:div w:id="1982231324">
      <w:bodyDiv w:val="1"/>
      <w:marLeft w:val="0"/>
      <w:marRight w:val="0"/>
      <w:marTop w:val="0"/>
      <w:marBottom w:val="0"/>
      <w:divBdr>
        <w:top w:val="none" w:sz="0" w:space="0" w:color="auto"/>
        <w:left w:val="none" w:sz="0" w:space="0" w:color="auto"/>
        <w:bottom w:val="none" w:sz="0" w:space="0" w:color="auto"/>
        <w:right w:val="none" w:sz="0" w:space="0" w:color="auto"/>
      </w:divBdr>
    </w:div>
    <w:div w:id="1993749899">
      <w:bodyDiv w:val="1"/>
      <w:marLeft w:val="0"/>
      <w:marRight w:val="0"/>
      <w:marTop w:val="0"/>
      <w:marBottom w:val="0"/>
      <w:divBdr>
        <w:top w:val="none" w:sz="0" w:space="0" w:color="auto"/>
        <w:left w:val="none" w:sz="0" w:space="0" w:color="auto"/>
        <w:bottom w:val="none" w:sz="0" w:space="0" w:color="auto"/>
        <w:right w:val="none" w:sz="0" w:space="0" w:color="auto"/>
      </w:divBdr>
    </w:div>
    <w:div w:id="2013221347">
      <w:bodyDiv w:val="1"/>
      <w:marLeft w:val="0"/>
      <w:marRight w:val="0"/>
      <w:marTop w:val="0"/>
      <w:marBottom w:val="0"/>
      <w:divBdr>
        <w:top w:val="none" w:sz="0" w:space="0" w:color="auto"/>
        <w:left w:val="none" w:sz="0" w:space="0" w:color="auto"/>
        <w:bottom w:val="none" w:sz="0" w:space="0" w:color="auto"/>
        <w:right w:val="none" w:sz="0" w:space="0" w:color="auto"/>
      </w:divBdr>
    </w:div>
    <w:div w:id="2044594262">
      <w:bodyDiv w:val="1"/>
      <w:marLeft w:val="0"/>
      <w:marRight w:val="0"/>
      <w:marTop w:val="0"/>
      <w:marBottom w:val="0"/>
      <w:divBdr>
        <w:top w:val="none" w:sz="0" w:space="0" w:color="auto"/>
        <w:left w:val="none" w:sz="0" w:space="0" w:color="auto"/>
        <w:bottom w:val="none" w:sz="0" w:space="0" w:color="auto"/>
        <w:right w:val="none" w:sz="0" w:space="0" w:color="auto"/>
      </w:divBdr>
    </w:div>
    <w:div w:id="2044596400">
      <w:bodyDiv w:val="1"/>
      <w:marLeft w:val="0"/>
      <w:marRight w:val="0"/>
      <w:marTop w:val="0"/>
      <w:marBottom w:val="0"/>
      <w:divBdr>
        <w:top w:val="none" w:sz="0" w:space="0" w:color="auto"/>
        <w:left w:val="none" w:sz="0" w:space="0" w:color="auto"/>
        <w:bottom w:val="none" w:sz="0" w:space="0" w:color="auto"/>
        <w:right w:val="none" w:sz="0" w:space="0" w:color="auto"/>
      </w:divBdr>
    </w:div>
    <w:div w:id="2051371640">
      <w:bodyDiv w:val="1"/>
      <w:marLeft w:val="0"/>
      <w:marRight w:val="0"/>
      <w:marTop w:val="0"/>
      <w:marBottom w:val="0"/>
      <w:divBdr>
        <w:top w:val="none" w:sz="0" w:space="0" w:color="auto"/>
        <w:left w:val="none" w:sz="0" w:space="0" w:color="auto"/>
        <w:bottom w:val="none" w:sz="0" w:space="0" w:color="auto"/>
        <w:right w:val="none" w:sz="0" w:space="0" w:color="auto"/>
      </w:divBdr>
    </w:div>
    <w:div w:id="2052681095">
      <w:bodyDiv w:val="1"/>
      <w:marLeft w:val="0"/>
      <w:marRight w:val="0"/>
      <w:marTop w:val="0"/>
      <w:marBottom w:val="0"/>
      <w:divBdr>
        <w:top w:val="none" w:sz="0" w:space="0" w:color="auto"/>
        <w:left w:val="none" w:sz="0" w:space="0" w:color="auto"/>
        <w:bottom w:val="none" w:sz="0" w:space="0" w:color="auto"/>
        <w:right w:val="none" w:sz="0" w:space="0" w:color="auto"/>
      </w:divBdr>
    </w:div>
    <w:div w:id="2055041284">
      <w:bodyDiv w:val="1"/>
      <w:marLeft w:val="0"/>
      <w:marRight w:val="0"/>
      <w:marTop w:val="0"/>
      <w:marBottom w:val="0"/>
      <w:divBdr>
        <w:top w:val="none" w:sz="0" w:space="0" w:color="auto"/>
        <w:left w:val="none" w:sz="0" w:space="0" w:color="auto"/>
        <w:bottom w:val="none" w:sz="0" w:space="0" w:color="auto"/>
        <w:right w:val="none" w:sz="0" w:space="0" w:color="auto"/>
      </w:divBdr>
    </w:div>
    <w:div w:id="2055425766">
      <w:bodyDiv w:val="1"/>
      <w:marLeft w:val="0"/>
      <w:marRight w:val="0"/>
      <w:marTop w:val="0"/>
      <w:marBottom w:val="0"/>
      <w:divBdr>
        <w:top w:val="none" w:sz="0" w:space="0" w:color="auto"/>
        <w:left w:val="none" w:sz="0" w:space="0" w:color="auto"/>
        <w:bottom w:val="none" w:sz="0" w:space="0" w:color="auto"/>
        <w:right w:val="none" w:sz="0" w:space="0" w:color="auto"/>
      </w:divBdr>
    </w:div>
    <w:div w:id="2056735888">
      <w:bodyDiv w:val="1"/>
      <w:marLeft w:val="0"/>
      <w:marRight w:val="0"/>
      <w:marTop w:val="0"/>
      <w:marBottom w:val="0"/>
      <w:divBdr>
        <w:top w:val="none" w:sz="0" w:space="0" w:color="auto"/>
        <w:left w:val="none" w:sz="0" w:space="0" w:color="auto"/>
        <w:bottom w:val="none" w:sz="0" w:space="0" w:color="auto"/>
        <w:right w:val="none" w:sz="0" w:space="0" w:color="auto"/>
      </w:divBdr>
    </w:div>
    <w:div w:id="2056928940">
      <w:bodyDiv w:val="1"/>
      <w:marLeft w:val="0"/>
      <w:marRight w:val="0"/>
      <w:marTop w:val="0"/>
      <w:marBottom w:val="0"/>
      <w:divBdr>
        <w:top w:val="none" w:sz="0" w:space="0" w:color="auto"/>
        <w:left w:val="none" w:sz="0" w:space="0" w:color="auto"/>
        <w:bottom w:val="none" w:sz="0" w:space="0" w:color="auto"/>
        <w:right w:val="none" w:sz="0" w:space="0" w:color="auto"/>
      </w:divBdr>
    </w:div>
    <w:div w:id="2058625235">
      <w:bodyDiv w:val="1"/>
      <w:marLeft w:val="0"/>
      <w:marRight w:val="0"/>
      <w:marTop w:val="0"/>
      <w:marBottom w:val="0"/>
      <w:divBdr>
        <w:top w:val="none" w:sz="0" w:space="0" w:color="auto"/>
        <w:left w:val="none" w:sz="0" w:space="0" w:color="auto"/>
        <w:bottom w:val="none" w:sz="0" w:space="0" w:color="auto"/>
        <w:right w:val="none" w:sz="0" w:space="0" w:color="auto"/>
      </w:divBdr>
    </w:div>
    <w:div w:id="2068914552">
      <w:bodyDiv w:val="1"/>
      <w:marLeft w:val="0"/>
      <w:marRight w:val="0"/>
      <w:marTop w:val="0"/>
      <w:marBottom w:val="0"/>
      <w:divBdr>
        <w:top w:val="none" w:sz="0" w:space="0" w:color="auto"/>
        <w:left w:val="none" w:sz="0" w:space="0" w:color="auto"/>
        <w:bottom w:val="none" w:sz="0" w:space="0" w:color="auto"/>
        <w:right w:val="none" w:sz="0" w:space="0" w:color="auto"/>
      </w:divBdr>
    </w:div>
    <w:div w:id="2070683546">
      <w:bodyDiv w:val="1"/>
      <w:marLeft w:val="0"/>
      <w:marRight w:val="0"/>
      <w:marTop w:val="0"/>
      <w:marBottom w:val="0"/>
      <w:divBdr>
        <w:top w:val="none" w:sz="0" w:space="0" w:color="auto"/>
        <w:left w:val="none" w:sz="0" w:space="0" w:color="auto"/>
        <w:bottom w:val="none" w:sz="0" w:space="0" w:color="auto"/>
        <w:right w:val="none" w:sz="0" w:space="0" w:color="auto"/>
      </w:divBdr>
    </w:div>
    <w:div w:id="2082945729">
      <w:bodyDiv w:val="1"/>
      <w:marLeft w:val="0"/>
      <w:marRight w:val="0"/>
      <w:marTop w:val="0"/>
      <w:marBottom w:val="0"/>
      <w:divBdr>
        <w:top w:val="none" w:sz="0" w:space="0" w:color="auto"/>
        <w:left w:val="none" w:sz="0" w:space="0" w:color="auto"/>
        <w:bottom w:val="none" w:sz="0" w:space="0" w:color="auto"/>
        <w:right w:val="none" w:sz="0" w:space="0" w:color="auto"/>
      </w:divBdr>
    </w:div>
    <w:div w:id="2092655837">
      <w:bodyDiv w:val="1"/>
      <w:marLeft w:val="0"/>
      <w:marRight w:val="0"/>
      <w:marTop w:val="0"/>
      <w:marBottom w:val="0"/>
      <w:divBdr>
        <w:top w:val="none" w:sz="0" w:space="0" w:color="auto"/>
        <w:left w:val="none" w:sz="0" w:space="0" w:color="auto"/>
        <w:bottom w:val="none" w:sz="0" w:space="0" w:color="auto"/>
        <w:right w:val="none" w:sz="0" w:space="0" w:color="auto"/>
      </w:divBdr>
    </w:div>
    <w:div w:id="2107382926">
      <w:bodyDiv w:val="1"/>
      <w:marLeft w:val="0"/>
      <w:marRight w:val="0"/>
      <w:marTop w:val="0"/>
      <w:marBottom w:val="0"/>
      <w:divBdr>
        <w:top w:val="none" w:sz="0" w:space="0" w:color="auto"/>
        <w:left w:val="none" w:sz="0" w:space="0" w:color="auto"/>
        <w:bottom w:val="none" w:sz="0" w:space="0" w:color="auto"/>
        <w:right w:val="none" w:sz="0" w:space="0" w:color="auto"/>
      </w:divBdr>
    </w:div>
    <w:div w:id="2113434126">
      <w:bodyDiv w:val="1"/>
      <w:marLeft w:val="0"/>
      <w:marRight w:val="0"/>
      <w:marTop w:val="0"/>
      <w:marBottom w:val="0"/>
      <w:divBdr>
        <w:top w:val="none" w:sz="0" w:space="0" w:color="auto"/>
        <w:left w:val="none" w:sz="0" w:space="0" w:color="auto"/>
        <w:bottom w:val="none" w:sz="0" w:space="0" w:color="auto"/>
        <w:right w:val="none" w:sz="0" w:space="0" w:color="auto"/>
      </w:divBdr>
    </w:div>
    <w:div w:id="2133131346">
      <w:bodyDiv w:val="1"/>
      <w:marLeft w:val="0"/>
      <w:marRight w:val="0"/>
      <w:marTop w:val="0"/>
      <w:marBottom w:val="0"/>
      <w:divBdr>
        <w:top w:val="none" w:sz="0" w:space="0" w:color="auto"/>
        <w:left w:val="none" w:sz="0" w:space="0" w:color="auto"/>
        <w:bottom w:val="none" w:sz="0" w:space="0" w:color="auto"/>
        <w:right w:val="none" w:sz="0" w:space="0" w:color="auto"/>
      </w:divBdr>
    </w:div>
    <w:div w:id="2146196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hyperlink" Target="http://www.philgeps.gov.ph" TargetMode="External"/><Relationship Id="rId34" Type="http://schemas.openxmlformats.org/officeDocument/2006/relationships/header" Target="header17.xml"/><Relationship Id="rId42"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image" Target="media/image4.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header" Target="header19.xml"/><Relationship Id="rId40" Type="http://schemas.openxmlformats.org/officeDocument/2006/relationships/image" Target="media/image6.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image" Target="media/image9.pn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15.xml.rels><?xml version="1.0" encoding="UTF-8" standalone="yes"?>
<Relationships xmlns="http://schemas.openxmlformats.org/package/2006/relationships"><Relationship Id="rId1" Type="http://schemas.openxmlformats.org/officeDocument/2006/relationships/image" Target="media/image3.png"/></Relationships>
</file>

<file path=word/_rels/header1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8CA517-4199-4129-B6D8-17AC544D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73</Pages>
  <Words>14678</Words>
  <Characters>83665</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Christian O. Maglay</cp:lastModifiedBy>
  <cp:revision>44</cp:revision>
  <cp:lastPrinted>2021-09-08T01:59:00Z</cp:lastPrinted>
  <dcterms:created xsi:type="dcterms:W3CDTF">2022-10-28T02:24:00Z</dcterms:created>
  <dcterms:modified xsi:type="dcterms:W3CDTF">2022-11-22T00:34:00Z</dcterms:modified>
</cp:coreProperties>
</file>